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479AD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33D38">
        <w:rPr>
          <w:rFonts w:ascii="Times New Roman" w:hAnsi="Times New Roman" w:cs="Times New Roman"/>
          <w:sz w:val="28"/>
          <w:szCs w:val="28"/>
        </w:rPr>
        <w:t>.0</w:t>
      </w:r>
      <w:r w:rsidR="00A764C8">
        <w:rPr>
          <w:rFonts w:ascii="Times New Roman" w:hAnsi="Times New Roman" w:cs="Times New Roman"/>
          <w:sz w:val="28"/>
          <w:szCs w:val="28"/>
        </w:rPr>
        <w:t>4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024EC7">
        <w:rPr>
          <w:rFonts w:ascii="Times New Roman" w:hAnsi="Times New Roman" w:cs="Times New Roman"/>
          <w:sz w:val="28"/>
          <w:szCs w:val="28"/>
        </w:rPr>
        <w:t>2</w:t>
      </w:r>
      <w:r w:rsidR="005F05CB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279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A479AD" w:rsidRPr="00A479AD" w:rsidRDefault="00A479AD" w:rsidP="00A479AD">
      <w:pPr>
        <w:ind w:right="4819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организации и проведении электронного аукциона на право заключения договора аренды земельного участка, находящегося в муниципальной собственности </w:t>
      </w:r>
    </w:p>
    <w:p w:rsidR="00A479AD" w:rsidRPr="00A479AD" w:rsidRDefault="00A479AD" w:rsidP="00A479AD">
      <w:pPr>
        <w:rPr>
          <w:rFonts w:ascii="Times New Roman" w:hAnsi="Times New Roman" w:cs="Times New Roman"/>
          <w:sz w:val="28"/>
          <w:szCs w:val="28"/>
        </w:rPr>
      </w:pPr>
    </w:p>
    <w:p w:rsidR="00A479AD" w:rsidRPr="00A479AD" w:rsidRDefault="00A479AD" w:rsidP="00A479AD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39.11, 39.12, 39.13 Земельного кодекса Российской Федерации, Администрация </w:t>
      </w:r>
      <w:proofErr w:type="spellStart"/>
      <w:r w:rsidRPr="00A479AD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A479AD" w:rsidRPr="00A479AD" w:rsidRDefault="00A479AD" w:rsidP="00A479AD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A479AD" w:rsidRPr="00A479AD" w:rsidRDefault="00A479AD" w:rsidP="00A479AD">
      <w:pPr>
        <w:tabs>
          <w:tab w:val="left" w:pos="770"/>
        </w:tabs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A479AD" w:rsidRPr="00A479AD" w:rsidRDefault="00A479AD" w:rsidP="00A479AD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479AD" w:rsidRPr="00A479AD" w:rsidRDefault="00A479AD" w:rsidP="00A479AD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Вынести на торги право на заключение договора аренды земельного участка, находящегося в муниципальной собственности, </w:t>
      </w:r>
      <w:r w:rsidRPr="00A479AD">
        <w:rPr>
          <w:rFonts w:ascii="Times New Roman" w:hAnsi="Times New Roman" w:cs="Times New Roman"/>
          <w:iCs/>
          <w:sz w:val="28"/>
          <w:szCs w:val="28"/>
        </w:rPr>
        <w:t xml:space="preserve">площадью </w:t>
      </w:r>
      <w:r w:rsidRPr="00A479AD">
        <w:rPr>
          <w:rFonts w:ascii="Times New Roman" w:hAnsi="Times New Roman" w:cs="Times New Roman"/>
          <w:sz w:val="28"/>
          <w:szCs w:val="28"/>
        </w:rPr>
        <w:t xml:space="preserve">2737 </w:t>
      </w:r>
      <w:proofErr w:type="spellStart"/>
      <w:proofErr w:type="gramStart"/>
      <w:r w:rsidRPr="00A479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479AD">
        <w:rPr>
          <w:rFonts w:ascii="Times New Roman" w:hAnsi="Times New Roman" w:cs="Times New Roman"/>
          <w:sz w:val="28"/>
          <w:szCs w:val="28"/>
        </w:rPr>
        <w:t xml:space="preserve">, из категории земель: земли населенных пунктов, кадастровой номер 69:48:0070133:54, адрес (местоположение): Тверская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г. </w:t>
      </w:r>
      <w:bookmarkStart w:id="0" w:name="_GoBack"/>
      <w:bookmarkEnd w:id="0"/>
      <w:r w:rsidRPr="00A479AD">
        <w:rPr>
          <w:rFonts w:ascii="Times New Roman" w:hAnsi="Times New Roman" w:cs="Times New Roman"/>
          <w:sz w:val="28"/>
          <w:szCs w:val="28"/>
        </w:rPr>
        <w:t>Удомля, ул. Дзержинского, з/у 11, вид разрешенного использования: малоэтажная многоквартирная жилая застройка</w:t>
      </w:r>
      <w:r w:rsidRPr="00A47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479AD" w:rsidRPr="00A479AD" w:rsidRDefault="00A479AD" w:rsidP="00A479A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Форма торгов – аукцион в электронной форме, открытый по составу участников и по форме подачи предложений о цене.</w:t>
      </w:r>
    </w:p>
    <w:p w:rsidR="00A479AD" w:rsidRPr="00A479AD" w:rsidRDefault="00A479AD" w:rsidP="00A479AD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</w:t>
      </w:r>
      <w:r w:rsidRPr="00A47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http://utp.sberbank-ast.ru.</w:t>
      </w:r>
    </w:p>
    <w:p w:rsidR="00A479AD" w:rsidRPr="00A479AD" w:rsidRDefault="00A479AD" w:rsidP="00A479AD">
      <w:pPr>
        <w:tabs>
          <w:tab w:val="left" w:pos="1134"/>
        </w:tabs>
        <w:ind w:left="708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Начальную цену арендной платы в год: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62 412 (Шестьдесят две тысячи четыреста двенадцать) рублей 90 копеек.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1 872 (Одна тысяча восемьсот семьдесят два) рубля 38 копеек. 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Размер задатка - 20% от начальной цены арендной платы:</w:t>
      </w:r>
    </w:p>
    <w:p w:rsidR="00A479AD" w:rsidRPr="00A479AD" w:rsidRDefault="00A479AD" w:rsidP="00A479AD">
      <w:pPr>
        <w:tabs>
          <w:tab w:val="left" w:pos="1134"/>
        </w:tabs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12 842 (Двенадцать тысяч восемьсот сорок два) рубля 58 копеек.</w:t>
      </w:r>
    </w:p>
    <w:p w:rsidR="00A479AD" w:rsidRPr="00A479AD" w:rsidRDefault="00A479AD" w:rsidP="00A479A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ограничений и обременений не установлено.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аукциона в электронной форме на право заключения договора аренды земельного участка, находящегося в муниципальной собственности (Приложение), разместить на официальном сайте муниципального 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A479AD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www.torgi.gov.ru.</w:t>
      </w:r>
    </w:p>
    <w:p w:rsidR="00A479AD" w:rsidRPr="00A479AD" w:rsidRDefault="00A479AD" w:rsidP="00A479A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79A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A479AD">
        <w:rPr>
          <w:rFonts w:ascii="Times New Roman" w:eastAsia="Times New Roman" w:hAnsi="Times New Roman" w:cs="Times New Roman"/>
          <w:sz w:val="28"/>
          <w:szCs w:val="28"/>
        </w:rPr>
        <w:t>Поляруша</w:t>
      </w:r>
      <w:proofErr w:type="spellEnd"/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</w:t>
      </w:r>
      <w:proofErr w:type="spellStart"/>
      <w:r w:rsidRPr="00A479AD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уполномоченным представителем Администрации </w:t>
      </w:r>
      <w:proofErr w:type="spellStart"/>
      <w:r w:rsidRPr="00A479AD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A479A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по предоставлению информации о проведении аукциона.</w:t>
      </w:r>
    </w:p>
    <w:p w:rsidR="00A479AD" w:rsidRPr="00A479AD" w:rsidRDefault="00A479AD" w:rsidP="00A479AD">
      <w:pPr>
        <w:ind w:firstLine="709"/>
        <w:rPr>
          <w:rFonts w:ascii="Times New Roman" w:hAnsi="Times New Roman"/>
          <w:sz w:val="28"/>
          <w:szCs w:val="28"/>
        </w:rPr>
      </w:pPr>
      <w:r w:rsidRPr="00A479AD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Pr="00A479A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9AD" w:rsidRDefault="00A479AD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9AD" w:rsidRDefault="00A479AD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267149">
        <w:rPr>
          <w:rFonts w:ascii="Times New Roman" w:hAnsi="Times New Roman" w:cs="Times New Roman"/>
          <w:sz w:val="28"/>
          <w:szCs w:val="28"/>
        </w:rPr>
        <w:t>а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67149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A479AD">
      <w:pgSz w:w="11906" w:h="16838" w:code="9"/>
      <w:pgMar w:top="1135" w:right="566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4EC7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450"/>
    <w:rsid w:val="000F6C06"/>
    <w:rsid w:val="000F76B3"/>
    <w:rsid w:val="000F7AC1"/>
    <w:rsid w:val="00100866"/>
    <w:rsid w:val="00103803"/>
    <w:rsid w:val="0010490E"/>
    <w:rsid w:val="00104E50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67149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4D7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5AB4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5CB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728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9AD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4C8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43E4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0085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96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FC7F"/>
  <w15:docId w15:val="{B9B06E7B-3F7D-45DF-BF80-670CDB4C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89BF-4125-4B79-A2EF-65558850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1563</cp:revision>
  <cp:lastPrinted>2023-04-12T07:06:00Z</cp:lastPrinted>
  <dcterms:created xsi:type="dcterms:W3CDTF">2011-09-05T12:47:00Z</dcterms:created>
  <dcterms:modified xsi:type="dcterms:W3CDTF">2023-04-12T07:06:00Z</dcterms:modified>
</cp:coreProperties>
</file>