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2F" w:rsidRPr="00C71A19" w:rsidRDefault="00A1032F" w:rsidP="00A1032F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A1032F" w:rsidRPr="00C71A19" w:rsidRDefault="00A1032F" w:rsidP="00A1032F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УДОМЕЛЬСКОГО ГОРОДСКОГО ОКРУГА</w:t>
      </w: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1032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33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D3570" w:rsidRPr="00FD3570" w:rsidRDefault="00FD3570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внесении изменений в 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Удомельского городского округа от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11.03.2019 № 312-па</w:t>
      </w:r>
    </w:p>
    <w:p w:rsidR="00FD3570" w:rsidRPr="00FD3570" w:rsidRDefault="00FD3570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570" w:rsidRPr="00FD3570" w:rsidRDefault="00FD3570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570" w:rsidRPr="00FD3570" w:rsidRDefault="00FD3570" w:rsidP="00FD357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D357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28.06.2014 № 172-ФЗ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D3570">
        <w:rPr>
          <w:rFonts w:ascii="Times New Roman" w:eastAsia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решения </w:t>
      </w:r>
      <w:proofErr w:type="spellStart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Думы от 18.12.2018 № 356 «Об утверждении Стратегии социально-экономического развития Удомельского городского округа на период до 2023 года», в соответствии с порядком разработки, корректировки, рассмотрения, общественного обсуждения и утверждения (одобрения) документов стратегического планирования в муниципальном образовании Удомельский городской округ, утвержденным постановлением Администрации Удомельского городского</w:t>
      </w:r>
      <w:proofErr w:type="gram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от 10.01.2018 № 5-па, Администрация Удомельского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32F" w:rsidRDefault="00FD3570" w:rsidP="00FD3570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Удомельского городского округа от 1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03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312</w:t>
      </w:r>
      <w:r w:rsidR="00A1032F"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-па «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лан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Удомельский городской округ до 2023 года</w:t>
      </w:r>
      <w:r w:rsidR="00A1032F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A1032F" w:rsidRPr="00A1032F" w:rsidRDefault="00A1032F" w:rsidP="00A1032F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1.1. Преамбулу изложить в новой редакции:</w:t>
      </w:r>
    </w:p>
    <w:p w:rsidR="00A1032F" w:rsidRDefault="00A1032F" w:rsidP="00A1032F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Удомельский городской округ до 2023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(включительно)</w:t>
      </w:r>
      <w:r w:rsidRPr="00A1032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FD3570" w:rsidRPr="00FD3570" w:rsidRDefault="00A1032F" w:rsidP="00A1032F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="0048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Приложение к постановлению изложить в новой редакции</w:t>
      </w:r>
      <w:r w:rsidR="00FD3570"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(Приложение).</w:t>
      </w:r>
    </w:p>
    <w:p w:rsidR="00FD3570" w:rsidRPr="00FD3570" w:rsidRDefault="00FD3570" w:rsidP="00FD357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hAnsi="Times New Roman" w:cs="Times New Roman"/>
          <w:sz w:val="28"/>
          <w:szCs w:val="28"/>
        </w:rPr>
        <w:t>2. 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сайте</w:t>
      </w:r>
      <w:proofErr w:type="gram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информационно-телекоммуникационной сети «Интернет».</w:t>
      </w:r>
    </w:p>
    <w:p w:rsidR="00FD3570" w:rsidRPr="00FD3570" w:rsidRDefault="00FD3570" w:rsidP="00FD3570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3. Настоящее постановление вступает в силу со дня его подписания.</w:t>
      </w:r>
    </w:p>
    <w:p w:rsidR="00FD3570" w:rsidRDefault="00FD357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3570" w:rsidRDefault="00FD357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3570" w:rsidRPr="005C78A6" w:rsidRDefault="00FD357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FD3570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D3570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p w:rsidR="007B5CD1" w:rsidRDefault="007B5CD1" w:rsidP="00485303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303" w:rsidRDefault="00485303" w:rsidP="00485303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постановления завизировали:</w:t>
      </w:r>
    </w:p>
    <w:p w:rsidR="00485303" w:rsidRPr="00485303" w:rsidRDefault="00485303" w:rsidP="00485303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4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02"/>
      </w:tblGrid>
      <w:tr w:rsidR="00485303" w:rsidRPr="00485303" w:rsidTr="007B5CD1">
        <w:trPr>
          <w:trHeight w:val="428"/>
        </w:trPr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303" w:rsidRPr="00485303" w:rsidRDefault="00485303" w:rsidP="007B5CD1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Смирнова</w:t>
            </w: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Корнилова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Д.А. </w:t>
            </w:r>
            <w:proofErr w:type="spellStart"/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Слобожанинов</w:t>
            </w:r>
            <w:proofErr w:type="spellEnd"/>
          </w:p>
          <w:p w:rsidR="00485303" w:rsidRPr="00485303" w:rsidRDefault="00485303" w:rsidP="00485303">
            <w:pPr>
              <w:spacing w:after="160" w:line="259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Семенова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Финансового управления 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Шошкина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Управления образования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Алексеева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Управления культуры, спорта и молодежной политики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Баширова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управления по работе с сельскими территориями </w:t>
            </w: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  <w:r w:rsidRPr="007B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 Старшинова</w:t>
            </w:r>
          </w:p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Комитета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Колесникова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B5CD1" w:rsidRPr="00485303" w:rsidTr="007B5CD1">
        <w:tc>
          <w:tcPr>
            <w:tcW w:w="7196" w:type="dxa"/>
          </w:tcPr>
          <w:p w:rsidR="007B5CD1" w:rsidRPr="00485303" w:rsidRDefault="007B5CD1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МКУ «Управление ГОЧС»</w:t>
            </w:r>
          </w:p>
        </w:tc>
        <w:tc>
          <w:tcPr>
            <w:tcW w:w="3402" w:type="dxa"/>
            <w:vAlign w:val="bottom"/>
          </w:tcPr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Кадыков</w:t>
            </w:r>
          </w:p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</w:tc>
      </w:tr>
      <w:tr w:rsidR="007B5CD1" w:rsidRPr="00485303" w:rsidTr="007B5CD1">
        <w:tc>
          <w:tcPr>
            <w:tcW w:w="7196" w:type="dxa"/>
          </w:tcPr>
          <w:p w:rsidR="007B5CD1" w:rsidRDefault="007B5CD1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МКУ «Управление административно-хозяйственного обеспечения»</w:t>
            </w:r>
          </w:p>
        </w:tc>
        <w:tc>
          <w:tcPr>
            <w:tcW w:w="3402" w:type="dxa"/>
            <w:vAlign w:val="bottom"/>
          </w:tcPr>
          <w:p w:rsid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Рыкова</w:t>
            </w:r>
          </w:p>
          <w:p w:rsidR="007B5CD1" w:rsidRPr="007B5CD1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правового обеспечения и муниципального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заказа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Е.Г. Сивцова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экономического развития, потребительского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рынка и предпринимательства Администрации </w:t>
            </w:r>
          </w:p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К.Б. Цветкова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 строительства и архитектуры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И.Б. Михайлова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социальной и жилищной политики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Ю.С. </w:t>
            </w:r>
            <w:proofErr w:type="spellStart"/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Кольчикова</w:t>
            </w:r>
            <w:proofErr w:type="spellEnd"/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Чесунов</w:t>
            </w:r>
            <w:proofErr w:type="spellEnd"/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Боброва</w:t>
            </w: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Виноградова</w:t>
            </w:r>
          </w:p>
          <w:p w:rsidR="007B5CD1" w:rsidRPr="00485303" w:rsidRDefault="007B5CD1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</w:tc>
      </w:tr>
      <w:tr w:rsidR="00485303" w:rsidRPr="00485303" w:rsidTr="007B5CD1">
        <w:tc>
          <w:tcPr>
            <w:tcW w:w="7196" w:type="dxa"/>
          </w:tcPr>
          <w:p w:rsidR="00485303" w:rsidRP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организационной работы и муниципальной службы</w:t>
            </w: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Гусева</w:t>
            </w:r>
          </w:p>
        </w:tc>
      </w:tr>
      <w:tr w:rsidR="00485303" w:rsidRPr="00485303" w:rsidTr="007B5CD1">
        <w:tc>
          <w:tcPr>
            <w:tcW w:w="7196" w:type="dxa"/>
          </w:tcPr>
          <w:p w:rsidR="00485303" w:rsidRDefault="00485303" w:rsidP="00485303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485303" w:rsidRPr="00485303" w:rsidRDefault="00485303" w:rsidP="00485303">
            <w:pPr>
              <w:spacing w:after="160" w:line="259" w:lineRule="auto"/>
              <w:ind w:lef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5540" w:rsidRPr="00085540" w:rsidRDefault="00085540" w:rsidP="00085540">
      <w:pPr>
        <w:ind w:right="-143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540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проведение ОРВ  в соответствии с п. 5.3.  Порядка </w:t>
      </w:r>
      <w:proofErr w:type="gramStart"/>
      <w:r w:rsidRPr="00085540">
        <w:rPr>
          <w:rFonts w:ascii="Times New Roman" w:eastAsia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 w:rsidRPr="00085540"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округа, разрабатываемых Администрацией Удомельского городского округа, экспертизы муниципальных правовых актов Удомельского городского округа, затрагивающих вопросы осуществления предпринимательской и инвестиционной деятельности, утвержденного постановлением Удомельского городского округа от 23.07.2018 № 724-па.</w:t>
      </w:r>
    </w:p>
    <w:p w:rsidR="00485303" w:rsidRPr="00485303" w:rsidRDefault="00085540" w:rsidP="00085540">
      <w:pPr>
        <w:ind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40">
        <w:rPr>
          <w:rFonts w:ascii="Times New Roman" w:eastAsia="Times New Roman" w:hAnsi="Times New Roman" w:cs="Times New Roman"/>
          <w:sz w:val="24"/>
          <w:szCs w:val="24"/>
        </w:rPr>
        <w:t>Степень регулирования – высокая.</w:t>
      </w:r>
    </w:p>
    <w:p w:rsid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7B5CD1" w:rsidRPr="00485303" w:rsidRDefault="007B5CD1" w:rsidP="007B5CD1">
      <w:pPr>
        <w:ind w:right="-143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5303">
        <w:rPr>
          <w:rFonts w:ascii="Times New Roman" w:eastAsia="Times New Roman" w:hAnsi="Times New Roman" w:cs="Times New Roman"/>
          <w:szCs w:val="24"/>
        </w:rPr>
        <w:t>Курасова Екатерина Андреевна, 5 05 21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 xml:space="preserve">Рассылка:  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Отдел экономики - 7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Финансовое управление - 1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Правовой отдел - 1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Управление образования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spellStart"/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УКСиМ</w:t>
      </w:r>
      <w:proofErr w:type="spellEnd"/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spellStart"/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КУИиЗО</w:t>
      </w:r>
      <w:proofErr w:type="spellEnd"/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Отдел строительства и архитектуры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Отдел социальной и жилищной политики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Отдел организационной работы и муниципальной службы – 1 экз.</w:t>
      </w:r>
    </w:p>
    <w:p w:rsid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Отдел ЖКХ</w:t>
      </w:r>
      <w:r w:rsidR="007B5CD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– 1экз.</w:t>
      </w:r>
    </w:p>
    <w:p w:rsidR="007B5CD1" w:rsidRDefault="007B5CD1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МКУ ГОЧС – 1 экз.</w:t>
      </w:r>
    </w:p>
    <w:p w:rsidR="007B5CD1" w:rsidRDefault="007B5CD1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МКУ УАХО – 1 экз.</w:t>
      </w:r>
    </w:p>
    <w:p w:rsidR="007B5CD1" w:rsidRPr="00485303" w:rsidRDefault="007B5CD1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Управление по работе с сельскими территориями –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5303">
        <w:rPr>
          <w:rFonts w:ascii="Times New Roman" w:eastAsia="Times New Roman" w:hAnsi="Times New Roman" w:cs="Times New Roman"/>
          <w:color w:val="000000"/>
          <w:sz w:val="20"/>
          <w:szCs w:val="24"/>
        </w:rPr>
        <w:t>В Регистр - 1 экз.</w:t>
      </w:r>
    </w:p>
    <w:p w:rsidR="00485303" w:rsidRPr="00485303" w:rsidRDefault="00485303" w:rsidP="00485303">
      <w:pPr>
        <w:ind w:right="-143" w:firstLine="0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485303" w:rsidRDefault="00485303" w:rsidP="0048530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85303" w:rsidSect="00085540">
      <w:pgSz w:w="11906" w:h="16838" w:code="9"/>
      <w:pgMar w:top="567" w:right="567" w:bottom="709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540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6EE4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85303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5CD1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32F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3570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45">
    <w:name w:val="Сетка таблицы4"/>
    <w:basedOn w:val="a1"/>
    <w:next w:val="ae"/>
    <w:uiPriority w:val="39"/>
    <w:rsid w:val="00485303"/>
    <w:pPr>
      <w:ind w:firstLine="0"/>
      <w:jc w:val="left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4E02-38A7-4355-87F4-F52150B7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1546</cp:revision>
  <cp:lastPrinted>2019-03-11T12:00:00Z</cp:lastPrinted>
  <dcterms:created xsi:type="dcterms:W3CDTF">2011-09-05T12:47:00Z</dcterms:created>
  <dcterms:modified xsi:type="dcterms:W3CDTF">2021-03-29T05:45:00Z</dcterms:modified>
</cp:coreProperties>
</file>