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7F" w:rsidRPr="00823BFD" w:rsidRDefault="009D597F" w:rsidP="006C7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FD">
        <w:rPr>
          <w:rFonts w:ascii="Times New Roman" w:hAnsi="Times New Roman" w:cs="Times New Roman"/>
          <w:b/>
          <w:sz w:val="28"/>
          <w:szCs w:val="28"/>
        </w:rPr>
        <w:t>Текстовая часть доклада</w:t>
      </w:r>
    </w:p>
    <w:p w:rsidR="00197782" w:rsidRPr="00823BFD" w:rsidRDefault="009D597F" w:rsidP="006C7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FD">
        <w:rPr>
          <w:rFonts w:ascii="Times New Roman" w:hAnsi="Times New Roman" w:cs="Times New Roman"/>
          <w:b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Удомельского </w:t>
      </w:r>
      <w:r w:rsidR="00370E4C">
        <w:rPr>
          <w:rFonts w:ascii="Times New Roman" w:hAnsi="Times New Roman" w:cs="Times New Roman"/>
          <w:b/>
          <w:sz w:val="28"/>
          <w:szCs w:val="28"/>
        </w:rPr>
        <w:t>городского округа за</w:t>
      </w:r>
      <w:r w:rsidRPr="00823BF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407DF">
        <w:rPr>
          <w:rFonts w:ascii="Times New Roman" w:hAnsi="Times New Roman" w:cs="Times New Roman"/>
          <w:b/>
          <w:sz w:val="28"/>
          <w:szCs w:val="28"/>
        </w:rPr>
        <w:t>9</w:t>
      </w:r>
      <w:r w:rsidR="006A0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BFD">
        <w:rPr>
          <w:rFonts w:ascii="Times New Roman" w:hAnsi="Times New Roman" w:cs="Times New Roman"/>
          <w:b/>
          <w:sz w:val="28"/>
          <w:szCs w:val="28"/>
        </w:rPr>
        <w:t>год и их планируемых значениях на 3-х летний период</w:t>
      </w:r>
    </w:p>
    <w:p w:rsidR="009D597F" w:rsidRPr="00A2629B" w:rsidRDefault="009D597F" w:rsidP="006C7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97F" w:rsidRPr="00F55A15" w:rsidRDefault="009D597F" w:rsidP="009F0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 xml:space="preserve">Раздел 1. Экономическое </w:t>
      </w:r>
      <w:r w:rsidR="009F0C3F" w:rsidRPr="00F55A15">
        <w:rPr>
          <w:rFonts w:ascii="Times New Roman" w:hAnsi="Times New Roman" w:cs="Times New Roman"/>
          <w:sz w:val="28"/>
          <w:szCs w:val="28"/>
        </w:rPr>
        <w:t>развитие</w:t>
      </w:r>
    </w:p>
    <w:p w:rsidR="00BD7AC8" w:rsidRPr="00F55A15" w:rsidRDefault="00BD7AC8" w:rsidP="006C7D23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AE0274" w:rsidRPr="00F55A15" w:rsidRDefault="009D597F" w:rsidP="00B6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 в расчете</w:t>
      </w:r>
      <w:r w:rsidR="00C407DF">
        <w:rPr>
          <w:rFonts w:ascii="Times New Roman" w:hAnsi="Times New Roman" w:cs="Times New Roman"/>
          <w:sz w:val="28"/>
          <w:szCs w:val="28"/>
        </w:rPr>
        <w:br/>
      </w:r>
      <w:r w:rsidRPr="00F55A15">
        <w:rPr>
          <w:rFonts w:ascii="Times New Roman" w:hAnsi="Times New Roman" w:cs="Times New Roman"/>
          <w:sz w:val="28"/>
          <w:szCs w:val="28"/>
        </w:rPr>
        <w:t xml:space="preserve">на 10 тысяч человек населения по </w:t>
      </w:r>
      <w:proofErr w:type="spellStart"/>
      <w:r w:rsidRPr="00F55A15">
        <w:rPr>
          <w:rFonts w:ascii="Times New Roman" w:hAnsi="Times New Roman" w:cs="Times New Roman"/>
          <w:sz w:val="28"/>
          <w:szCs w:val="28"/>
        </w:rPr>
        <w:t>Удомельскому</w:t>
      </w:r>
      <w:proofErr w:type="spellEnd"/>
      <w:r w:rsidR="00771882" w:rsidRPr="00F55A15">
        <w:rPr>
          <w:rFonts w:ascii="Times New Roman" w:hAnsi="Times New Roman" w:cs="Times New Roman"/>
          <w:sz w:val="28"/>
          <w:szCs w:val="28"/>
        </w:rPr>
        <w:t xml:space="preserve"> </w:t>
      </w:r>
      <w:r w:rsidR="00370E4C" w:rsidRPr="00F55A15">
        <w:rPr>
          <w:rFonts w:ascii="Times New Roman" w:hAnsi="Times New Roman" w:cs="Times New Roman"/>
          <w:sz w:val="28"/>
          <w:szCs w:val="28"/>
        </w:rPr>
        <w:t xml:space="preserve">городскому округу </w:t>
      </w:r>
      <w:r w:rsidR="003368CC" w:rsidRPr="00F55A15">
        <w:rPr>
          <w:rFonts w:ascii="Times New Roman" w:hAnsi="Times New Roman" w:cs="Times New Roman"/>
          <w:sz w:val="28"/>
          <w:szCs w:val="28"/>
        </w:rPr>
        <w:t>в 201</w:t>
      </w:r>
      <w:r w:rsidR="00B77D6B" w:rsidRPr="00F55A15">
        <w:rPr>
          <w:rFonts w:ascii="Times New Roman" w:hAnsi="Times New Roman" w:cs="Times New Roman"/>
          <w:sz w:val="28"/>
          <w:szCs w:val="28"/>
        </w:rPr>
        <w:t>9</w:t>
      </w:r>
      <w:r w:rsidR="003368CC" w:rsidRPr="00F55A15">
        <w:rPr>
          <w:rFonts w:ascii="Times New Roman" w:hAnsi="Times New Roman" w:cs="Times New Roman"/>
          <w:sz w:val="28"/>
          <w:szCs w:val="28"/>
        </w:rPr>
        <w:t xml:space="preserve"> году</w:t>
      </w:r>
      <w:r w:rsidR="008C25E9" w:rsidRPr="00F55A15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B77D6B" w:rsidRPr="00F55A15">
        <w:rPr>
          <w:rFonts w:ascii="Times New Roman" w:hAnsi="Times New Roman" w:cs="Times New Roman"/>
          <w:sz w:val="28"/>
          <w:szCs w:val="28"/>
        </w:rPr>
        <w:t>8</w:t>
      </w:r>
      <w:r w:rsidR="008C25E9" w:rsidRPr="00F55A15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B77D6B" w:rsidRPr="00F55A15">
        <w:rPr>
          <w:rFonts w:ascii="Times New Roman" w:hAnsi="Times New Roman" w:cs="Times New Roman"/>
          <w:sz w:val="28"/>
          <w:szCs w:val="28"/>
        </w:rPr>
        <w:t>уменьши</w:t>
      </w:r>
      <w:r w:rsidR="007D0C96" w:rsidRPr="00F55A15">
        <w:rPr>
          <w:rFonts w:ascii="Times New Roman" w:hAnsi="Times New Roman" w:cs="Times New Roman"/>
          <w:sz w:val="28"/>
          <w:szCs w:val="28"/>
        </w:rPr>
        <w:t>лось</w:t>
      </w:r>
      <w:r w:rsidR="00370E4C" w:rsidRPr="00F55A15">
        <w:rPr>
          <w:rFonts w:ascii="Times New Roman" w:hAnsi="Times New Roman" w:cs="Times New Roman"/>
          <w:sz w:val="28"/>
          <w:szCs w:val="28"/>
        </w:rPr>
        <w:t xml:space="preserve"> на </w:t>
      </w:r>
      <w:r w:rsidR="00B77D6B" w:rsidRPr="00F55A15">
        <w:rPr>
          <w:rFonts w:ascii="Times New Roman" w:hAnsi="Times New Roman" w:cs="Times New Roman"/>
          <w:sz w:val="28"/>
          <w:szCs w:val="28"/>
        </w:rPr>
        <w:t>3</w:t>
      </w:r>
      <w:r w:rsidR="002545BD" w:rsidRPr="00F55A15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77D6B" w:rsidRPr="00F55A15">
        <w:rPr>
          <w:rFonts w:ascii="Times New Roman" w:hAnsi="Times New Roman" w:cs="Times New Roman"/>
          <w:sz w:val="28"/>
          <w:szCs w:val="28"/>
        </w:rPr>
        <w:t>ы</w:t>
      </w:r>
      <w:r w:rsidR="002545BD" w:rsidRPr="00F55A15">
        <w:rPr>
          <w:rFonts w:ascii="Times New Roman" w:hAnsi="Times New Roman" w:cs="Times New Roman"/>
          <w:sz w:val="28"/>
          <w:szCs w:val="28"/>
        </w:rPr>
        <w:t>.</w:t>
      </w:r>
    </w:p>
    <w:p w:rsidR="00B77D6B" w:rsidRPr="00F55A15" w:rsidRDefault="00B77D6B" w:rsidP="00B7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F55A15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Pr="00F55A15">
        <w:rPr>
          <w:rFonts w:ascii="Times New Roman" w:hAnsi="Times New Roman" w:cs="Times New Roman"/>
          <w:sz w:val="28"/>
          <w:szCs w:val="28"/>
        </w:rPr>
        <w:t xml:space="preserve"> на 01.01.2020 в </w:t>
      </w:r>
      <w:proofErr w:type="spellStart"/>
      <w:r w:rsidRPr="00F55A15">
        <w:rPr>
          <w:rFonts w:ascii="Times New Roman" w:hAnsi="Times New Roman" w:cs="Times New Roman"/>
          <w:sz w:val="28"/>
          <w:szCs w:val="28"/>
        </w:rPr>
        <w:t>Удомельском</w:t>
      </w:r>
      <w:proofErr w:type="spellEnd"/>
      <w:r w:rsidRPr="00F55A15">
        <w:rPr>
          <w:rFonts w:ascii="Times New Roman" w:hAnsi="Times New Roman" w:cs="Times New Roman"/>
          <w:sz w:val="28"/>
          <w:szCs w:val="28"/>
        </w:rPr>
        <w:t xml:space="preserve"> городском округе осуществляет свою деятельность 961 субъект малого и среднего предпринимательства, включая индивидуальных предпринимателей. 10% трудоспособного населения округа (более 2 000 человек) занято на малых и средних предприятиях.</w:t>
      </w:r>
    </w:p>
    <w:p w:rsidR="00B77D6B" w:rsidRPr="00F55A15" w:rsidRDefault="00B77D6B" w:rsidP="00B7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proofErr w:type="spellStart"/>
      <w:r w:rsidRPr="00F55A15">
        <w:rPr>
          <w:rFonts w:ascii="Times New Roman" w:hAnsi="Times New Roman" w:cs="Times New Roman"/>
          <w:sz w:val="28"/>
          <w:szCs w:val="28"/>
        </w:rPr>
        <w:t>Удомельском</w:t>
      </w:r>
      <w:proofErr w:type="spellEnd"/>
      <w:r w:rsidRPr="00F55A15">
        <w:rPr>
          <w:rFonts w:ascii="Times New Roman" w:hAnsi="Times New Roman" w:cs="Times New Roman"/>
          <w:sz w:val="28"/>
          <w:szCs w:val="28"/>
        </w:rPr>
        <w:t xml:space="preserve"> городском округе прослеживается тенденция к незначительному снижению количества малых и средних предприятий, и, как следствие, – сокращение среднесписочной численности работников малых и средних предприятий.</w:t>
      </w:r>
    </w:p>
    <w:p w:rsidR="00B77D6B" w:rsidRPr="00F55A15" w:rsidRDefault="00B77D6B" w:rsidP="00B7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>Сокращение, в основном, происходит за счет закрытия малых предприятий в области торговли, так как им трудно конкурировать с федеральными сетями.</w:t>
      </w:r>
    </w:p>
    <w:p w:rsidR="009D597F" w:rsidRPr="00F55A15" w:rsidRDefault="00AE0274" w:rsidP="00B6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>В плановом</w:t>
      </w:r>
      <w:r w:rsidR="003368CC" w:rsidRPr="00F55A15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F55A15">
        <w:rPr>
          <w:rFonts w:ascii="Times New Roman" w:hAnsi="Times New Roman" w:cs="Times New Roman"/>
          <w:sz w:val="28"/>
          <w:szCs w:val="28"/>
        </w:rPr>
        <w:t>е</w:t>
      </w:r>
      <w:r w:rsidR="003368CC" w:rsidRPr="00F55A15">
        <w:rPr>
          <w:rFonts w:ascii="Times New Roman" w:hAnsi="Times New Roman" w:cs="Times New Roman"/>
          <w:sz w:val="28"/>
          <w:szCs w:val="28"/>
        </w:rPr>
        <w:t xml:space="preserve"> ожидае</w:t>
      </w:r>
      <w:r w:rsidRPr="00F55A15">
        <w:rPr>
          <w:rFonts w:ascii="Times New Roman" w:hAnsi="Times New Roman" w:cs="Times New Roman"/>
          <w:sz w:val="28"/>
          <w:szCs w:val="28"/>
        </w:rPr>
        <w:t>тся</w:t>
      </w:r>
      <w:r w:rsidR="003368CC" w:rsidRPr="00F55A15">
        <w:rPr>
          <w:rFonts w:ascii="Times New Roman" w:hAnsi="Times New Roman" w:cs="Times New Roman"/>
          <w:sz w:val="28"/>
          <w:szCs w:val="28"/>
        </w:rPr>
        <w:t xml:space="preserve"> </w:t>
      </w:r>
      <w:r w:rsidR="008B0764" w:rsidRPr="00F55A15">
        <w:rPr>
          <w:rFonts w:ascii="Times New Roman" w:hAnsi="Times New Roman" w:cs="Times New Roman"/>
          <w:sz w:val="28"/>
          <w:szCs w:val="28"/>
        </w:rPr>
        <w:t>не</w:t>
      </w:r>
      <w:r w:rsidRPr="00F55A15">
        <w:rPr>
          <w:rFonts w:ascii="Times New Roman" w:hAnsi="Times New Roman" w:cs="Times New Roman"/>
          <w:sz w:val="28"/>
          <w:szCs w:val="28"/>
        </w:rPr>
        <w:t>значительное изменение числа</w:t>
      </w:r>
      <w:r w:rsidR="003368CC" w:rsidRPr="00F55A15">
        <w:rPr>
          <w:rFonts w:ascii="Times New Roman" w:hAnsi="Times New Roman" w:cs="Times New Roman"/>
          <w:sz w:val="28"/>
          <w:szCs w:val="28"/>
        </w:rPr>
        <w:t xml:space="preserve"> субъектов </w:t>
      </w:r>
      <w:r w:rsidRPr="00F55A15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расчете на 10 тысяч человек населения</w:t>
      </w:r>
      <w:r w:rsidR="00EB1B97" w:rsidRPr="00F55A15">
        <w:rPr>
          <w:rFonts w:ascii="Times New Roman" w:hAnsi="Times New Roman" w:cs="Times New Roman"/>
          <w:sz w:val="28"/>
          <w:szCs w:val="28"/>
        </w:rPr>
        <w:t>.</w:t>
      </w:r>
    </w:p>
    <w:p w:rsidR="00B57B50" w:rsidRPr="00F55A15" w:rsidRDefault="00B57B50" w:rsidP="00B6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 xml:space="preserve">На территории Удомельского городского округа </w:t>
      </w:r>
      <w:r w:rsidR="006A09EE" w:rsidRPr="00F55A15"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="004444EE" w:rsidRPr="00F55A15">
        <w:rPr>
          <w:rFonts w:ascii="Times New Roman" w:hAnsi="Times New Roman" w:cs="Times New Roman"/>
          <w:sz w:val="28"/>
          <w:szCs w:val="28"/>
        </w:rPr>
        <w:t xml:space="preserve">большое внимание развитию </w:t>
      </w:r>
      <w:r w:rsidR="006A09EE" w:rsidRPr="00F55A1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F00BC9" w:rsidRPr="00F55A15">
        <w:rPr>
          <w:rFonts w:ascii="Times New Roman" w:hAnsi="Times New Roman" w:cs="Times New Roman"/>
          <w:sz w:val="28"/>
          <w:szCs w:val="28"/>
        </w:rPr>
        <w:t>.</w:t>
      </w:r>
    </w:p>
    <w:p w:rsidR="00F1605A" w:rsidRPr="00F55A15" w:rsidRDefault="00304D06" w:rsidP="00304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 xml:space="preserve">В целях развития малого и среднего предпринимательства действует муниципальная программа «Создание условий для экономического развития Удомельского городского округа на 2019 - 2023 годы». </w:t>
      </w:r>
      <w:r w:rsidR="00F1605A" w:rsidRPr="00F55A15">
        <w:rPr>
          <w:rFonts w:ascii="Times New Roman" w:hAnsi="Times New Roman" w:cs="Times New Roman"/>
          <w:sz w:val="28"/>
          <w:szCs w:val="28"/>
        </w:rPr>
        <w:t>Основные направления программы: поддержка создания (развития) крестьянских (фермерских) хозяйств, предоставление субсидий начинающим субъектам предпринимательства на создание собственного дела, развитие школы малого и среднего предпринимательства.</w:t>
      </w:r>
    </w:p>
    <w:p w:rsidR="002E37D8" w:rsidRPr="00F55A15" w:rsidRDefault="002E37D8" w:rsidP="00B6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>В течение 201</w:t>
      </w:r>
      <w:r w:rsidR="00304D06" w:rsidRPr="00F55A15">
        <w:rPr>
          <w:rFonts w:ascii="Times New Roman" w:hAnsi="Times New Roman" w:cs="Times New Roman"/>
          <w:sz w:val="28"/>
          <w:szCs w:val="28"/>
        </w:rPr>
        <w:t>9</w:t>
      </w:r>
      <w:r w:rsidRPr="00F55A15">
        <w:rPr>
          <w:rFonts w:ascii="Times New Roman" w:hAnsi="Times New Roman" w:cs="Times New Roman"/>
          <w:sz w:val="28"/>
          <w:szCs w:val="28"/>
        </w:rPr>
        <w:t xml:space="preserve"> года оказывалась информационная и консультационная поддержка малого и среднего бизнеса, проведен краткосрочный курс «Школа предпринимательства».</w:t>
      </w:r>
    </w:p>
    <w:p w:rsidR="001216BE" w:rsidRPr="00F55A15" w:rsidRDefault="001216BE" w:rsidP="0012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>В 2019 году на территории Удомельского городского округ</w:t>
      </w:r>
      <w:proofErr w:type="gramStart"/>
      <w:r w:rsidRPr="00F55A15">
        <w:rPr>
          <w:rFonts w:ascii="Times New Roman" w:hAnsi="Times New Roman" w:cs="Times New Roman"/>
          <w:sz w:val="28"/>
          <w:szCs w:val="28"/>
        </w:rPr>
        <w:t>а</w:t>
      </w:r>
      <w:r w:rsidRPr="00F55A15">
        <w:rPr>
          <w:rFonts w:ascii="Times New Roman" w:hAnsi="Times New Roman" w:cs="Times New Roman"/>
          <w:sz w:val="28"/>
          <w:szCs w:val="28"/>
        </w:rPr>
        <w:br/>
        <w:t>ООО</w:t>
      </w:r>
      <w:proofErr w:type="gramEnd"/>
      <w:r w:rsidRPr="00F55A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55A15">
        <w:rPr>
          <w:rFonts w:ascii="Times New Roman" w:hAnsi="Times New Roman" w:cs="Times New Roman"/>
          <w:sz w:val="28"/>
          <w:szCs w:val="28"/>
        </w:rPr>
        <w:t>Главкосметика</w:t>
      </w:r>
      <w:proofErr w:type="spellEnd"/>
      <w:r w:rsidRPr="00F55A15">
        <w:rPr>
          <w:rFonts w:ascii="Times New Roman" w:hAnsi="Times New Roman" w:cs="Times New Roman"/>
          <w:sz w:val="28"/>
          <w:szCs w:val="28"/>
        </w:rPr>
        <w:t>» осуществлено расширение производства, создано 30 новых рабочих мест.</w:t>
      </w:r>
    </w:p>
    <w:p w:rsidR="001216BE" w:rsidRPr="00F55A15" w:rsidRDefault="001216BE" w:rsidP="0012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 xml:space="preserve">В 2019 году 3 индивидуальных предпринимателя получили 4 </w:t>
      </w:r>
      <w:proofErr w:type="spellStart"/>
      <w:r w:rsidRPr="00F55A15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F55A15">
        <w:rPr>
          <w:rFonts w:ascii="Times New Roman" w:hAnsi="Times New Roman" w:cs="Times New Roman"/>
          <w:sz w:val="28"/>
          <w:szCs w:val="28"/>
        </w:rPr>
        <w:t xml:space="preserve"> Фонда содействия кредитованию малого и среднего предпринимательства Тверской области на развитие собственного дела общей суммой 5,1 </w:t>
      </w:r>
      <w:proofErr w:type="gramStart"/>
      <w:r w:rsidRPr="00F55A1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55A15">
        <w:rPr>
          <w:rFonts w:ascii="Times New Roman" w:hAnsi="Times New Roman" w:cs="Times New Roman"/>
          <w:sz w:val="28"/>
          <w:szCs w:val="28"/>
        </w:rPr>
        <w:t xml:space="preserve"> рублей, индивидуальному предпринимателю и малому предприятию выданы</w:t>
      </w:r>
      <w:r w:rsidRPr="00F55A15">
        <w:rPr>
          <w:rFonts w:ascii="Times New Roman" w:hAnsi="Times New Roman" w:cs="Times New Roman"/>
          <w:sz w:val="28"/>
          <w:szCs w:val="28"/>
        </w:rPr>
        <w:br/>
        <w:t>2 поручительства на получение кредитов общей суммой 12,9 млн рублей.</w:t>
      </w:r>
    </w:p>
    <w:p w:rsidR="001216BE" w:rsidRPr="00F55A15" w:rsidRDefault="001216BE" w:rsidP="0012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 xml:space="preserve">В 2019 году глава КФХ Губанов Петр Алексеевич получил региональный грант </w:t>
      </w:r>
      <w:proofErr w:type="spellStart"/>
      <w:r w:rsidRPr="00F55A15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F55A15">
        <w:rPr>
          <w:rFonts w:ascii="Times New Roman" w:hAnsi="Times New Roman" w:cs="Times New Roman"/>
          <w:sz w:val="28"/>
          <w:szCs w:val="28"/>
        </w:rPr>
        <w:t xml:space="preserve"> на развитие семейной животноводческой фермы в размере</w:t>
      </w:r>
      <w:r w:rsidRPr="00F55A15">
        <w:rPr>
          <w:rFonts w:ascii="Times New Roman" w:hAnsi="Times New Roman" w:cs="Times New Roman"/>
          <w:sz w:val="28"/>
          <w:szCs w:val="28"/>
        </w:rPr>
        <w:br/>
        <w:t xml:space="preserve">15 </w:t>
      </w:r>
      <w:proofErr w:type="gramStart"/>
      <w:r w:rsidRPr="00F55A1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55A1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216BE" w:rsidRPr="00F55A15" w:rsidRDefault="001216BE" w:rsidP="0012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 xml:space="preserve">Администрацией Удомельского городского округа на регулярной основе ведется взаимодействие с Центром «Мой бизнес» Тверской области по проведению образовательных мероприятий для начинающих и действующих предпринимателей. </w:t>
      </w:r>
      <w:r w:rsidRPr="00F55A15">
        <w:rPr>
          <w:rFonts w:ascii="Times New Roman" w:hAnsi="Times New Roman" w:cs="Times New Roman"/>
          <w:sz w:val="28"/>
          <w:szCs w:val="28"/>
        </w:rPr>
        <w:lastRenderedPageBreak/>
        <w:t>В 2019 году проведено 4 мероприятия в г. Удомля, количество участников составило 157 человек, в 2020 году запланировано проведение 5 мероприятий.</w:t>
      </w:r>
    </w:p>
    <w:p w:rsidR="001625BA" w:rsidRPr="00F55A15" w:rsidRDefault="00D1597D" w:rsidP="00B6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>Об</w:t>
      </w:r>
      <w:r w:rsidR="004B0F66" w:rsidRPr="00F55A15">
        <w:rPr>
          <w:rFonts w:ascii="Times New Roman" w:hAnsi="Times New Roman" w:cs="Times New Roman"/>
          <w:sz w:val="28"/>
          <w:szCs w:val="28"/>
        </w:rPr>
        <w:t>ъем инвестиций в основной капитал в расчете на 1 жителя Удомельского района в 201</w:t>
      </w:r>
      <w:r w:rsidR="001216BE" w:rsidRPr="00F55A15">
        <w:rPr>
          <w:rFonts w:ascii="Times New Roman" w:hAnsi="Times New Roman" w:cs="Times New Roman"/>
          <w:sz w:val="28"/>
          <w:szCs w:val="28"/>
        </w:rPr>
        <w:t>9</w:t>
      </w:r>
      <w:r w:rsidR="00B111CD" w:rsidRPr="00F55A15">
        <w:rPr>
          <w:rFonts w:ascii="Times New Roman" w:hAnsi="Times New Roman" w:cs="Times New Roman"/>
          <w:sz w:val="28"/>
          <w:szCs w:val="28"/>
        </w:rPr>
        <w:t xml:space="preserve"> году</w:t>
      </w:r>
      <w:r w:rsidR="00A916F5" w:rsidRPr="00F55A15">
        <w:rPr>
          <w:rFonts w:ascii="Times New Roman" w:hAnsi="Times New Roman" w:cs="Times New Roman"/>
          <w:sz w:val="28"/>
          <w:szCs w:val="28"/>
        </w:rPr>
        <w:t xml:space="preserve"> </w:t>
      </w:r>
      <w:r w:rsidR="001216BE" w:rsidRPr="00F55A15">
        <w:rPr>
          <w:rFonts w:ascii="Times New Roman" w:hAnsi="Times New Roman" w:cs="Times New Roman"/>
          <w:sz w:val="28"/>
          <w:szCs w:val="28"/>
        </w:rPr>
        <w:t>увелич</w:t>
      </w:r>
      <w:r w:rsidR="00A54331" w:rsidRPr="00F55A15">
        <w:rPr>
          <w:rFonts w:ascii="Times New Roman" w:hAnsi="Times New Roman" w:cs="Times New Roman"/>
          <w:sz w:val="28"/>
          <w:szCs w:val="28"/>
        </w:rPr>
        <w:t>ился</w:t>
      </w:r>
      <w:r w:rsidR="00631C36" w:rsidRPr="00F55A15">
        <w:rPr>
          <w:rFonts w:ascii="Times New Roman" w:hAnsi="Times New Roman" w:cs="Times New Roman"/>
          <w:sz w:val="28"/>
          <w:szCs w:val="28"/>
        </w:rPr>
        <w:t xml:space="preserve"> </w:t>
      </w:r>
      <w:r w:rsidR="002705BE" w:rsidRPr="00F55A15">
        <w:rPr>
          <w:rFonts w:ascii="Times New Roman" w:hAnsi="Times New Roman" w:cs="Times New Roman"/>
          <w:sz w:val="28"/>
          <w:szCs w:val="28"/>
        </w:rPr>
        <w:t>к уровню 201</w:t>
      </w:r>
      <w:r w:rsidR="001216BE" w:rsidRPr="00F55A15">
        <w:rPr>
          <w:rFonts w:ascii="Times New Roman" w:hAnsi="Times New Roman" w:cs="Times New Roman"/>
          <w:sz w:val="28"/>
          <w:szCs w:val="28"/>
        </w:rPr>
        <w:t>8</w:t>
      </w:r>
      <w:r w:rsidR="002705BE" w:rsidRPr="00F55A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00A4B" w:rsidRPr="00F55A15">
        <w:rPr>
          <w:rFonts w:ascii="Times New Roman" w:hAnsi="Times New Roman" w:cs="Times New Roman"/>
          <w:sz w:val="28"/>
          <w:szCs w:val="28"/>
        </w:rPr>
        <w:t>в 1,5 раза</w:t>
      </w:r>
      <w:r w:rsidR="001625BA" w:rsidRPr="00F55A15">
        <w:rPr>
          <w:rFonts w:ascii="Times New Roman" w:hAnsi="Times New Roman" w:cs="Times New Roman"/>
          <w:sz w:val="28"/>
          <w:szCs w:val="28"/>
        </w:rPr>
        <w:t xml:space="preserve">, что связано в большей степени с </w:t>
      </w:r>
      <w:r w:rsidR="00F00A4B" w:rsidRPr="00F55A15">
        <w:rPr>
          <w:rFonts w:ascii="Times New Roman" w:hAnsi="Times New Roman" w:cs="Times New Roman"/>
          <w:sz w:val="28"/>
          <w:szCs w:val="28"/>
        </w:rPr>
        <w:t xml:space="preserve">реализацией мероприятий по реконструкции и модернизации энергоблоков Калининской АЭС, строительством 2-ой очереди </w:t>
      </w:r>
      <w:r w:rsidR="001625BA" w:rsidRPr="00F55A15">
        <w:rPr>
          <w:rFonts w:ascii="Times New Roman" w:hAnsi="Times New Roman" w:cs="Times New Roman"/>
          <w:sz w:val="28"/>
          <w:szCs w:val="28"/>
        </w:rPr>
        <w:t>Опорного центра обработки и хранения данных.</w:t>
      </w:r>
    </w:p>
    <w:p w:rsidR="00F00A4B" w:rsidRPr="00F55A15" w:rsidRDefault="00F00A4B" w:rsidP="00F00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>В 2020 году прогнозируется уменьшение объема инвестиций в связи с завершением ремонтных работ по энергоблоку № 1 (продление срока эксплуатации) и строительства 2-ой очереди Опорного центра обработки и хранения данных.</w:t>
      </w:r>
    </w:p>
    <w:p w:rsidR="00F00A4B" w:rsidRPr="00F55A15" w:rsidRDefault="00F00A4B" w:rsidP="00B6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2021 году произойдет небольшое увеличение объема инвестиций в связи с проведением модернизации Калининской АЭС с целью продления эксплуатационного ресурса энергоблока № 2.</w:t>
      </w:r>
    </w:p>
    <w:p w:rsidR="00B64FBD" w:rsidRPr="00F55A15" w:rsidRDefault="00B64FBD" w:rsidP="00B6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настоящее время ведется работа по </w:t>
      </w:r>
      <w:r w:rsidR="00F00A4B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</w:t>
      </w: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ию индустриального па</w:t>
      </w:r>
      <w:r w:rsidR="00F00A4B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рка</w:t>
      </w:r>
      <w:r w:rsidR="00F00A4B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«MSB-Удомля». </w:t>
      </w:r>
      <w:r w:rsidR="00F00A4B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Потенциальным резидентом индустриального парка прорабатывается инвестиционный проект «Строительство комплекса по разведению коз и переработке молока». Также на площадке индустриального парка работает мини-ЦОД</w:t>
      </w: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00A4B" w:rsidRPr="00F55A15" w:rsidRDefault="00F00A4B" w:rsidP="00F00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на территории Удомельского городского округа планируются к реализации 3 </w:t>
      </w:r>
      <w:proofErr w:type="gramStart"/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инвестиционных</w:t>
      </w:r>
      <w:proofErr w:type="gramEnd"/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проекта:</w:t>
      </w:r>
    </w:p>
    <w:p w:rsidR="00F00A4B" w:rsidRPr="00F55A15" w:rsidRDefault="00F00A4B" w:rsidP="00F00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1) «Строительство комплекса УЗВ для производства осетровых пород рыбы»</w:t>
      </w:r>
    </w:p>
    <w:p w:rsidR="00F00A4B" w:rsidRPr="00F55A15" w:rsidRDefault="00F00A4B" w:rsidP="00F00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(ООО «Нептун»). В результате реализации проекта будет создано 20 новых рабочих мест.</w:t>
      </w:r>
    </w:p>
    <w:p w:rsidR="00F00A4B" w:rsidRPr="00F55A15" w:rsidRDefault="00F00A4B" w:rsidP="00F00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В феврале 2018 года в Удомле открылось новое предприятие - Обособленное подразделение «ЕВРАЗЭНЕРГОПРОЕКТ» (Производственный комплекс). Создано 20 рабочих мест. </w:t>
      </w:r>
    </w:p>
    <w:p w:rsidR="00F00A4B" w:rsidRPr="00F55A15" w:rsidRDefault="00F00A4B" w:rsidP="00F00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5 июля 2019 года состоялось открытие нового сварочного цеха.</w:t>
      </w:r>
    </w:p>
    <w:p w:rsidR="00F00A4B" w:rsidRPr="00F55A15" w:rsidRDefault="00F00A4B" w:rsidP="00F00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планах – создание и расширение мощностей по конструированию и производству и создание новых рабочих мест для жителей округа.</w:t>
      </w:r>
    </w:p>
    <w:p w:rsidR="00F00A4B" w:rsidRPr="00F55A15" w:rsidRDefault="00F00A4B" w:rsidP="00F00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3) «Производство трубопроводов» (ООО «АТОМСПЕЦЭНЕРГО-МОНТАЖ»). Запуск производства на площадке ранее действующего в округе предприятия (Удомельский филиал АО «</w:t>
      </w:r>
      <w:proofErr w:type="spellStart"/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Атомтрубопроводмонтаж</w:t>
      </w:r>
      <w:proofErr w:type="spellEnd"/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» (АО «АТМ»)).</w:t>
      </w:r>
    </w:p>
    <w:p w:rsidR="00421FF3" w:rsidRPr="00F55A15" w:rsidRDefault="004A4D55" w:rsidP="00B6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Общая площадь территории Удомельского</w:t>
      </w:r>
      <w:r w:rsidR="00631C36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168E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</w:t>
      </w: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административных границах составляет 247</w:t>
      </w:r>
      <w:r w:rsidR="007C4C89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626 </w:t>
      </w:r>
      <w:r w:rsidR="00036D25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га</w:t>
      </w:r>
      <w:r w:rsidR="007C4C89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 них сельская территория составляет 246 494 га, территория города Удомля – 1 132 га.</w:t>
      </w:r>
    </w:p>
    <w:p w:rsidR="00421FF3" w:rsidRPr="00F55A15" w:rsidRDefault="00011B28" w:rsidP="00B6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Доля п</w:t>
      </w:r>
      <w:r w:rsidR="004A4D55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лощад</w:t>
      </w: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4A4D55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земельных участков, являющихся объектами налогообложения земельным налогом</w:t>
      </w:r>
      <w:r w:rsidR="002E2380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A4D55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E2380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A4D55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общей </w:t>
      </w:r>
      <w:r w:rsidR="002E2380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площади </w:t>
      </w:r>
      <w:r w:rsidR="004A4D55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 городского округа составляет 28%.</w:t>
      </w:r>
    </w:p>
    <w:p w:rsidR="004A4D55" w:rsidRPr="00F55A15" w:rsidRDefault="004A4D55" w:rsidP="00B6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общей территории городского округа подлежат налогообложению</w:t>
      </w:r>
      <w:r w:rsidR="002E2380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68</w:t>
      </w:r>
      <w:r w:rsidR="00631C36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964 га, из них: </w:t>
      </w:r>
    </w:p>
    <w:p w:rsidR="004A4D55" w:rsidRPr="00F55A15" w:rsidRDefault="004A4D55" w:rsidP="00B64F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земли сельскохозяйственного назначения </w:t>
      </w:r>
      <w:r w:rsidR="007C4C89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61</w:t>
      </w:r>
      <w:r w:rsidR="00631C36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224 га;</w:t>
      </w:r>
    </w:p>
    <w:p w:rsidR="004A4D55" w:rsidRPr="00F55A15" w:rsidRDefault="004A4D55" w:rsidP="00B64F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E2380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земли промышленности, транспорта, энергетики и иного специального назначения </w:t>
      </w:r>
      <w:r w:rsidR="007C4C89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  <w:r w:rsidR="00631C36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197 га;</w:t>
      </w:r>
    </w:p>
    <w:p w:rsidR="004A4D55" w:rsidRPr="00F55A15" w:rsidRDefault="004A4D55" w:rsidP="00B64F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- земельные участки, расположенные на территории сельских населенных пунктов – 4</w:t>
      </w:r>
      <w:r w:rsidR="00631C36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554 га;</w:t>
      </w:r>
    </w:p>
    <w:p w:rsidR="00421FF3" w:rsidRPr="00F55A15" w:rsidRDefault="004A4D55" w:rsidP="00B64F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земельные участки, </w:t>
      </w:r>
      <w:r w:rsidR="007C4C89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расположенные на территории города </w:t>
      </w: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Удомля – 989 га.</w:t>
      </w:r>
    </w:p>
    <w:p w:rsidR="00421FF3" w:rsidRPr="00F55A15" w:rsidRDefault="005C7ACF" w:rsidP="00B64FB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A15">
        <w:rPr>
          <w:rFonts w:ascii="Times New Roman" w:hAnsi="Times New Roman"/>
          <w:sz w:val="28"/>
          <w:szCs w:val="28"/>
        </w:rPr>
        <w:t xml:space="preserve">На транспортное обслуживание населения Удомельского </w:t>
      </w:r>
      <w:r w:rsidR="00B52A26" w:rsidRPr="00F55A1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F55A15">
        <w:rPr>
          <w:rFonts w:ascii="Times New Roman" w:hAnsi="Times New Roman"/>
          <w:sz w:val="28"/>
          <w:szCs w:val="28"/>
        </w:rPr>
        <w:t>в 201</w:t>
      </w:r>
      <w:r w:rsidR="00850C7F" w:rsidRPr="00F55A15">
        <w:rPr>
          <w:rFonts w:ascii="Times New Roman" w:hAnsi="Times New Roman"/>
          <w:sz w:val="28"/>
          <w:szCs w:val="28"/>
        </w:rPr>
        <w:t>9</w:t>
      </w:r>
      <w:r w:rsidRPr="00F55A15">
        <w:rPr>
          <w:rFonts w:ascii="Times New Roman" w:hAnsi="Times New Roman"/>
          <w:sz w:val="28"/>
          <w:szCs w:val="28"/>
        </w:rPr>
        <w:t xml:space="preserve"> году предусмотрено </w:t>
      </w:r>
      <w:r w:rsidR="001E78E0" w:rsidRPr="00F55A15">
        <w:rPr>
          <w:rFonts w:ascii="Times New Roman" w:hAnsi="Times New Roman"/>
          <w:sz w:val="28"/>
          <w:szCs w:val="28"/>
        </w:rPr>
        <w:t>1</w:t>
      </w:r>
      <w:r w:rsidR="00850C7F" w:rsidRPr="00F55A15">
        <w:rPr>
          <w:rFonts w:ascii="Times New Roman" w:hAnsi="Times New Roman"/>
          <w:sz w:val="28"/>
          <w:szCs w:val="28"/>
        </w:rPr>
        <w:t>2 </w:t>
      </w:r>
      <w:r w:rsidR="001E78E0" w:rsidRPr="00F55A15">
        <w:rPr>
          <w:rFonts w:ascii="Times New Roman" w:hAnsi="Times New Roman"/>
          <w:sz w:val="28"/>
          <w:szCs w:val="28"/>
        </w:rPr>
        <w:t>24</w:t>
      </w:r>
      <w:r w:rsidR="00850C7F" w:rsidRPr="00F55A15">
        <w:rPr>
          <w:rFonts w:ascii="Times New Roman" w:hAnsi="Times New Roman"/>
          <w:sz w:val="28"/>
          <w:szCs w:val="28"/>
        </w:rPr>
        <w:t>4,2</w:t>
      </w:r>
      <w:r w:rsidR="001E78E0" w:rsidRPr="00F55A15">
        <w:rPr>
          <w:rFonts w:ascii="Times New Roman" w:hAnsi="Times New Roman"/>
          <w:sz w:val="28"/>
          <w:szCs w:val="28"/>
        </w:rPr>
        <w:t xml:space="preserve"> </w:t>
      </w:r>
      <w:r w:rsidRPr="00F55A15">
        <w:rPr>
          <w:rFonts w:ascii="Times New Roman" w:hAnsi="Times New Roman"/>
          <w:sz w:val="28"/>
          <w:szCs w:val="28"/>
        </w:rPr>
        <w:t>тыс. руб</w:t>
      </w:r>
      <w:r w:rsidR="00315CEE" w:rsidRPr="00F55A15">
        <w:rPr>
          <w:rFonts w:ascii="Times New Roman" w:hAnsi="Times New Roman"/>
          <w:sz w:val="28"/>
          <w:szCs w:val="28"/>
        </w:rPr>
        <w:t>лей</w:t>
      </w:r>
      <w:r w:rsidRPr="00F55A15">
        <w:rPr>
          <w:rFonts w:ascii="Times New Roman" w:hAnsi="Times New Roman"/>
          <w:sz w:val="28"/>
          <w:szCs w:val="28"/>
        </w:rPr>
        <w:t>, в том числе на осуществлени</w:t>
      </w:r>
      <w:r w:rsidR="002E2380" w:rsidRPr="00F55A15">
        <w:rPr>
          <w:rFonts w:ascii="Times New Roman" w:hAnsi="Times New Roman"/>
          <w:sz w:val="28"/>
          <w:szCs w:val="28"/>
        </w:rPr>
        <w:t>е</w:t>
      </w:r>
      <w:r w:rsidRPr="00F55A15">
        <w:rPr>
          <w:rFonts w:ascii="Times New Roman" w:hAnsi="Times New Roman"/>
          <w:sz w:val="28"/>
          <w:szCs w:val="28"/>
        </w:rPr>
        <w:t xml:space="preserve"> движени</w:t>
      </w:r>
      <w:r w:rsidR="002E2380" w:rsidRPr="00F55A15">
        <w:rPr>
          <w:rFonts w:ascii="Times New Roman" w:hAnsi="Times New Roman"/>
          <w:sz w:val="28"/>
          <w:szCs w:val="28"/>
        </w:rPr>
        <w:t>я</w:t>
      </w:r>
      <w:r w:rsidRPr="00F55A15">
        <w:rPr>
          <w:rFonts w:ascii="Times New Roman" w:hAnsi="Times New Roman"/>
          <w:sz w:val="28"/>
          <w:szCs w:val="28"/>
        </w:rPr>
        <w:t xml:space="preserve"> по социальным маршрутам была предоставлена субсидия из бюджета </w:t>
      </w:r>
      <w:r w:rsidRPr="00F55A15">
        <w:rPr>
          <w:rFonts w:ascii="Times New Roman" w:hAnsi="Times New Roman"/>
          <w:sz w:val="28"/>
          <w:szCs w:val="28"/>
        </w:rPr>
        <w:lastRenderedPageBreak/>
        <w:t xml:space="preserve">Тверской области в размере </w:t>
      </w:r>
      <w:r w:rsidR="001E78E0" w:rsidRPr="00F55A15">
        <w:rPr>
          <w:rFonts w:ascii="Times New Roman" w:hAnsi="Times New Roman"/>
          <w:sz w:val="28"/>
          <w:szCs w:val="28"/>
        </w:rPr>
        <w:t>4</w:t>
      </w:r>
      <w:r w:rsidR="00850C7F" w:rsidRPr="00F55A15">
        <w:rPr>
          <w:rFonts w:ascii="Times New Roman" w:hAnsi="Times New Roman"/>
          <w:sz w:val="28"/>
          <w:szCs w:val="28"/>
        </w:rPr>
        <w:t> 379,5</w:t>
      </w:r>
      <w:r w:rsidRPr="00F55A15">
        <w:rPr>
          <w:rFonts w:ascii="Times New Roman" w:hAnsi="Times New Roman"/>
          <w:sz w:val="28"/>
          <w:szCs w:val="28"/>
        </w:rPr>
        <w:t xml:space="preserve"> тыс. руб</w:t>
      </w:r>
      <w:r w:rsidR="00315CEE" w:rsidRPr="00F55A15">
        <w:rPr>
          <w:rFonts w:ascii="Times New Roman" w:hAnsi="Times New Roman"/>
          <w:sz w:val="28"/>
          <w:szCs w:val="28"/>
        </w:rPr>
        <w:t>лей</w:t>
      </w:r>
      <w:r w:rsidRPr="00F55A15">
        <w:rPr>
          <w:rFonts w:ascii="Times New Roman" w:hAnsi="Times New Roman"/>
          <w:sz w:val="28"/>
          <w:szCs w:val="28"/>
        </w:rPr>
        <w:t>.</w:t>
      </w:r>
      <w:r w:rsidR="00F1605A" w:rsidRPr="00F55A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5A15">
        <w:rPr>
          <w:rFonts w:ascii="Times New Roman" w:eastAsia="Calibri" w:hAnsi="Times New Roman" w:cs="Times New Roman"/>
          <w:sz w:val="28"/>
          <w:szCs w:val="28"/>
        </w:rPr>
        <w:t>В 201</w:t>
      </w:r>
      <w:r w:rsidR="00850C7F" w:rsidRPr="00F55A15">
        <w:rPr>
          <w:rFonts w:ascii="Times New Roman" w:eastAsia="Calibri" w:hAnsi="Times New Roman" w:cs="Times New Roman"/>
          <w:sz w:val="28"/>
          <w:szCs w:val="28"/>
        </w:rPr>
        <w:t>9</w:t>
      </w:r>
      <w:r w:rsidRPr="00F55A15">
        <w:rPr>
          <w:rFonts w:ascii="Times New Roman" w:eastAsia="Calibri" w:hAnsi="Times New Roman" w:cs="Times New Roman"/>
          <w:sz w:val="28"/>
          <w:szCs w:val="28"/>
        </w:rPr>
        <w:t xml:space="preserve"> году периодичность движения был</w:t>
      </w:r>
      <w:r w:rsidR="002E2380" w:rsidRPr="00F55A15">
        <w:rPr>
          <w:rFonts w:ascii="Times New Roman" w:eastAsia="Calibri" w:hAnsi="Times New Roman" w:cs="Times New Roman"/>
          <w:sz w:val="28"/>
          <w:szCs w:val="28"/>
        </w:rPr>
        <w:t>а</w:t>
      </w:r>
      <w:r w:rsidRPr="00F55A15">
        <w:rPr>
          <w:rFonts w:ascii="Times New Roman" w:eastAsia="Calibri" w:hAnsi="Times New Roman" w:cs="Times New Roman"/>
          <w:sz w:val="28"/>
          <w:szCs w:val="28"/>
        </w:rPr>
        <w:t xml:space="preserve"> сохранен</w:t>
      </w:r>
      <w:r w:rsidR="002E2380" w:rsidRPr="00F55A15">
        <w:rPr>
          <w:rFonts w:ascii="Times New Roman" w:eastAsia="Calibri" w:hAnsi="Times New Roman" w:cs="Times New Roman"/>
          <w:sz w:val="28"/>
          <w:szCs w:val="28"/>
        </w:rPr>
        <w:t>а</w:t>
      </w:r>
      <w:r w:rsidRPr="00F55A15">
        <w:rPr>
          <w:rFonts w:ascii="Times New Roman" w:eastAsia="Calibri" w:hAnsi="Times New Roman" w:cs="Times New Roman"/>
          <w:sz w:val="28"/>
          <w:szCs w:val="28"/>
        </w:rPr>
        <w:t xml:space="preserve"> на уровне 201</w:t>
      </w:r>
      <w:r w:rsidR="00850C7F" w:rsidRPr="00F55A15">
        <w:rPr>
          <w:rFonts w:ascii="Times New Roman" w:eastAsia="Calibri" w:hAnsi="Times New Roman" w:cs="Times New Roman"/>
          <w:sz w:val="28"/>
          <w:szCs w:val="28"/>
        </w:rPr>
        <w:t>8</w:t>
      </w:r>
      <w:r w:rsidRPr="00F55A15">
        <w:rPr>
          <w:rFonts w:ascii="Times New Roman" w:eastAsia="Calibri" w:hAnsi="Times New Roman" w:cs="Times New Roman"/>
          <w:sz w:val="28"/>
          <w:szCs w:val="28"/>
        </w:rPr>
        <w:t xml:space="preserve"> года, что позвол</w:t>
      </w:r>
      <w:r w:rsidR="002E2380" w:rsidRPr="00F55A15">
        <w:rPr>
          <w:rFonts w:ascii="Times New Roman" w:eastAsia="Calibri" w:hAnsi="Times New Roman" w:cs="Times New Roman"/>
          <w:sz w:val="28"/>
          <w:szCs w:val="28"/>
        </w:rPr>
        <w:t>ило</w:t>
      </w:r>
      <w:r w:rsidR="00057946" w:rsidRPr="00F55A15">
        <w:rPr>
          <w:rFonts w:ascii="Times New Roman" w:eastAsia="Calibri" w:hAnsi="Times New Roman" w:cs="Times New Roman"/>
          <w:sz w:val="28"/>
          <w:szCs w:val="28"/>
        </w:rPr>
        <w:t xml:space="preserve"> сохранить</w:t>
      </w:r>
      <w:r w:rsidRPr="00F55A15">
        <w:rPr>
          <w:rFonts w:ascii="Times New Roman" w:eastAsia="Calibri" w:hAnsi="Times New Roman" w:cs="Times New Roman"/>
          <w:sz w:val="28"/>
          <w:szCs w:val="28"/>
        </w:rPr>
        <w:t xml:space="preserve"> показатель «Доля населения, проживающего в населенных пунктах, не имеющих регулярного автобусного и </w:t>
      </w:r>
      <w:r w:rsidR="00D8159A" w:rsidRPr="00F55A15">
        <w:rPr>
          <w:rFonts w:ascii="Times New Roman" w:eastAsia="Calibri" w:hAnsi="Times New Roman" w:cs="Times New Roman"/>
          <w:sz w:val="28"/>
          <w:szCs w:val="28"/>
        </w:rPr>
        <w:t>(</w:t>
      </w:r>
      <w:r w:rsidRPr="00F55A15">
        <w:rPr>
          <w:rFonts w:ascii="Times New Roman" w:eastAsia="Calibri" w:hAnsi="Times New Roman" w:cs="Times New Roman"/>
          <w:sz w:val="28"/>
          <w:szCs w:val="28"/>
        </w:rPr>
        <w:t xml:space="preserve">или) железнодорожного сообщения с административным центром </w:t>
      </w:r>
      <w:r w:rsidR="00057946" w:rsidRPr="00F55A15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F55A15">
        <w:rPr>
          <w:rFonts w:ascii="Times New Roman" w:eastAsia="Calibri" w:hAnsi="Times New Roman" w:cs="Times New Roman"/>
          <w:sz w:val="28"/>
          <w:szCs w:val="28"/>
        </w:rPr>
        <w:t>, в общей численности населения Удомельского</w:t>
      </w:r>
      <w:r w:rsidR="00EB5C83" w:rsidRPr="00F55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7946" w:rsidRPr="00F55A15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F55A1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57946" w:rsidRPr="00F55A15">
        <w:rPr>
          <w:rFonts w:ascii="Times New Roman" w:eastAsia="Calibri" w:hAnsi="Times New Roman" w:cs="Times New Roman"/>
          <w:sz w:val="28"/>
          <w:szCs w:val="28"/>
        </w:rPr>
        <w:t>на уровне</w:t>
      </w:r>
      <w:r w:rsidR="00631C36" w:rsidRPr="00F55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A15">
        <w:rPr>
          <w:rFonts w:ascii="Times New Roman" w:eastAsia="Calibri" w:hAnsi="Times New Roman" w:cs="Times New Roman"/>
          <w:sz w:val="28"/>
          <w:szCs w:val="28"/>
        </w:rPr>
        <w:t>0%.</w:t>
      </w:r>
      <w:r w:rsidR="00F1605A" w:rsidRPr="00F55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A15">
        <w:rPr>
          <w:rFonts w:ascii="Times New Roman" w:eastAsia="Calibri" w:hAnsi="Times New Roman" w:cs="Times New Roman"/>
          <w:sz w:val="28"/>
          <w:szCs w:val="28"/>
        </w:rPr>
        <w:t>Обслуживающей организацией остается ЗАО «Навигатор»</w:t>
      </w:r>
      <w:r w:rsidR="00421FF3" w:rsidRPr="00F55A1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034EC" w:rsidRPr="00F55A15" w:rsidRDefault="005C7ACF" w:rsidP="00B64FB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A1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F0CFB" w:rsidRPr="00F55A15">
        <w:rPr>
          <w:rFonts w:ascii="Times New Roman" w:eastAsia="Calibri" w:hAnsi="Times New Roman" w:cs="Times New Roman"/>
          <w:sz w:val="28"/>
          <w:szCs w:val="28"/>
        </w:rPr>
        <w:t>2019</w:t>
      </w:r>
      <w:r w:rsidR="002E2380" w:rsidRPr="00F55A15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EF0CFB" w:rsidRPr="00F55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380" w:rsidRPr="00F55A1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F55A15">
        <w:rPr>
          <w:rFonts w:ascii="Times New Roman" w:eastAsia="Calibri" w:hAnsi="Times New Roman" w:cs="Times New Roman"/>
          <w:sz w:val="28"/>
          <w:szCs w:val="28"/>
        </w:rPr>
        <w:t>Удомельском</w:t>
      </w:r>
      <w:proofErr w:type="spellEnd"/>
      <w:r w:rsidR="00EB5C83" w:rsidRPr="00F55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A26" w:rsidRPr="00F55A15">
        <w:rPr>
          <w:rFonts w:ascii="Times New Roman" w:eastAsia="Calibri" w:hAnsi="Times New Roman" w:cs="Times New Roman"/>
          <w:sz w:val="28"/>
          <w:szCs w:val="28"/>
        </w:rPr>
        <w:t>городском округе</w:t>
      </w:r>
      <w:r w:rsidRPr="00F55A15">
        <w:rPr>
          <w:rFonts w:ascii="Times New Roman" w:eastAsia="Calibri" w:hAnsi="Times New Roman" w:cs="Times New Roman"/>
          <w:sz w:val="28"/>
          <w:szCs w:val="28"/>
        </w:rPr>
        <w:t xml:space="preserve"> пассажирские перевозки осуществля</w:t>
      </w:r>
      <w:r w:rsidR="00057946" w:rsidRPr="00F55A15">
        <w:rPr>
          <w:rFonts w:ascii="Times New Roman" w:eastAsia="Calibri" w:hAnsi="Times New Roman" w:cs="Times New Roman"/>
          <w:sz w:val="28"/>
          <w:szCs w:val="28"/>
        </w:rPr>
        <w:t>лись</w:t>
      </w:r>
      <w:r w:rsidRPr="00F55A15">
        <w:rPr>
          <w:rFonts w:ascii="Times New Roman" w:eastAsia="Calibri" w:hAnsi="Times New Roman" w:cs="Times New Roman"/>
          <w:sz w:val="28"/>
          <w:szCs w:val="28"/>
        </w:rPr>
        <w:t xml:space="preserve"> по 1</w:t>
      </w:r>
      <w:r w:rsidR="00EF0CFB" w:rsidRPr="00F55A15">
        <w:rPr>
          <w:rFonts w:ascii="Times New Roman" w:eastAsia="Calibri" w:hAnsi="Times New Roman" w:cs="Times New Roman"/>
          <w:sz w:val="28"/>
          <w:szCs w:val="28"/>
        </w:rPr>
        <w:t>5</w:t>
      </w:r>
      <w:r w:rsidR="00694591" w:rsidRPr="00F55A15">
        <w:rPr>
          <w:rFonts w:ascii="Times New Roman" w:eastAsia="Calibri" w:hAnsi="Times New Roman" w:cs="Times New Roman"/>
          <w:sz w:val="28"/>
          <w:szCs w:val="28"/>
        </w:rPr>
        <w:t xml:space="preserve"> маршрутам</w:t>
      </w:r>
      <w:r w:rsidR="00057946" w:rsidRPr="00F55A15">
        <w:rPr>
          <w:rFonts w:ascii="Times New Roman" w:eastAsia="Calibri" w:hAnsi="Times New Roman" w:cs="Times New Roman"/>
          <w:sz w:val="28"/>
          <w:szCs w:val="28"/>
        </w:rPr>
        <w:t>.</w:t>
      </w:r>
      <w:r w:rsidR="00F1605A" w:rsidRPr="00F55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4EC" w:rsidRPr="00F55A15">
        <w:rPr>
          <w:rFonts w:ascii="Times New Roman" w:eastAsia="Calibri" w:hAnsi="Times New Roman" w:cs="Times New Roman"/>
          <w:sz w:val="28"/>
          <w:szCs w:val="28"/>
        </w:rPr>
        <w:t>Д</w:t>
      </w:r>
      <w:r w:rsidRPr="00F55A15">
        <w:rPr>
          <w:rFonts w:ascii="Times New Roman" w:eastAsia="Calibri" w:hAnsi="Times New Roman" w:cs="Times New Roman"/>
          <w:sz w:val="28"/>
          <w:szCs w:val="28"/>
        </w:rPr>
        <w:t>ол</w:t>
      </w:r>
      <w:r w:rsidR="006034EC" w:rsidRPr="00F55A15">
        <w:rPr>
          <w:rFonts w:ascii="Times New Roman" w:eastAsia="Calibri" w:hAnsi="Times New Roman" w:cs="Times New Roman"/>
          <w:sz w:val="28"/>
          <w:szCs w:val="28"/>
        </w:rPr>
        <w:t>я</w:t>
      </w:r>
      <w:r w:rsidRPr="00F55A15">
        <w:rPr>
          <w:rFonts w:ascii="Times New Roman" w:eastAsia="Calibri" w:hAnsi="Times New Roman" w:cs="Times New Roman"/>
          <w:sz w:val="28"/>
          <w:szCs w:val="28"/>
        </w:rPr>
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</w:t>
      </w:r>
      <w:r w:rsidR="007D0C96" w:rsidRPr="00F55A15">
        <w:rPr>
          <w:rFonts w:ascii="Times New Roman" w:eastAsia="Calibri" w:hAnsi="Times New Roman" w:cs="Times New Roman"/>
          <w:sz w:val="28"/>
          <w:szCs w:val="28"/>
        </w:rPr>
        <w:t>ользования местного значения</w:t>
      </w:r>
      <w:r w:rsidR="006034EC" w:rsidRPr="00F55A15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EF0CFB" w:rsidRPr="00F55A15">
        <w:rPr>
          <w:rFonts w:ascii="Times New Roman" w:eastAsia="Calibri" w:hAnsi="Times New Roman" w:cs="Times New Roman"/>
          <w:sz w:val="28"/>
          <w:szCs w:val="28"/>
        </w:rPr>
        <w:t>9</w:t>
      </w:r>
      <w:r w:rsidR="006034EC" w:rsidRPr="00F55A1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27D4A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6034EC" w:rsidRPr="00F55A15">
        <w:rPr>
          <w:rFonts w:ascii="Times New Roman" w:eastAsia="Calibri" w:hAnsi="Times New Roman" w:cs="Times New Roman"/>
          <w:sz w:val="28"/>
          <w:szCs w:val="28"/>
        </w:rPr>
        <w:t>сократилась по сравнению с 201</w:t>
      </w:r>
      <w:r w:rsidR="00EF0CFB" w:rsidRPr="00F55A15">
        <w:rPr>
          <w:rFonts w:ascii="Times New Roman" w:eastAsia="Calibri" w:hAnsi="Times New Roman" w:cs="Times New Roman"/>
          <w:sz w:val="28"/>
          <w:szCs w:val="28"/>
        </w:rPr>
        <w:t>8</w:t>
      </w:r>
      <w:r w:rsidR="006034EC" w:rsidRPr="00F55A15"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="00A27D4A">
        <w:rPr>
          <w:rFonts w:ascii="Times New Roman" w:eastAsia="Calibri" w:hAnsi="Times New Roman" w:cs="Times New Roman"/>
          <w:sz w:val="28"/>
          <w:szCs w:val="28"/>
        </w:rPr>
        <w:t>,</w:t>
      </w:r>
      <w:r w:rsidR="006034EC" w:rsidRPr="00F55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D4A">
        <w:rPr>
          <w:rFonts w:ascii="Times New Roman" w:eastAsia="Calibri" w:hAnsi="Times New Roman" w:cs="Times New Roman"/>
          <w:sz w:val="28"/>
          <w:szCs w:val="28"/>
        </w:rPr>
        <w:t xml:space="preserve">несмотря на </w:t>
      </w:r>
      <w:proofErr w:type="gramStart"/>
      <w:r w:rsidR="00A27D4A"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End"/>
      <w:r w:rsidR="00A27D4A">
        <w:rPr>
          <w:rFonts w:ascii="Times New Roman" w:eastAsia="Calibri" w:hAnsi="Times New Roman" w:cs="Times New Roman"/>
          <w:sz w:val="28"/>
          <w:szCs w:val="28"/>
        </w:rPr>
        <w:t xml:space="preserve"> что ремонт</w:t>
      </w:r>
      <w:r w:rsidR="006034EC" w:rsidRPr="00F55A15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</w:t>
      </w:r>
      <w:r w:rsidR="00A27D4A">
        <w:rPr>
          <w:rFonts w:ascii="Times New Roman" w:eastAsia="Calibri" w:hAnsi="Times New Roman" w:cs="Times New Roman"/>
          <w:sz w:val="28"/>
          <w:szCs w:val="28"/>
        </w:rPr>
        <w:t>осуществлялся.</w:t>
      </w:r>
    </w:p>
    <w:p w:rsidR="002E2380" w:rsidRPr="00F55A15" w:rsidRDefault="00A2629B" w:rsidP="00B64F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>Среднемесячная</w:t>
      </w:r>
      <w:r w:rsidR="004636CF" w:rsidRPr="00F55A15">
        <w:rPr>
          <w:rFonts w:ascii="Times New Roman" w:hAnsi="Times New Roman" w:cs="Times New Roman"/>
          <w:sz w:val="28"/>
          <w:szCs w:val="28"/>
        </w:rPr>
        <w:t xml:space="preserve"> номинальная начисленная заработная плата работников по крупным и средним предприятиям</w:t>
      </w:r>
      <w:r w:rsidR="00334666" w:rsidRPr="00F55A15">
        <w:rPr>
          <w:rFonts w:ascii="Times New Roman" w:hAnsi="Times New Roman" w:cs="Times New Roman"/>
          <w:sz w:val="28"/>
          <w:szCs w:val="28"/>
        </w:rPr>
        <w:t xml:space="preserve"> Удомельского </w:t>
      </w:r>
      <w:r w:rsidR="00B52A26" w:rsidRPr="00F55A15">
        <w:rPr>
          <w:rFonts w:ascii="Times New Roman" w:hAnsi="Times New Roman" w:cs="Times New Roman"/>
          <w:sz w:val="28"/>
          <w:szCs w:val="28"/>
        </w:rPr>
        <w:t>городского округа за 201</w:t>
      </w:r>
      <w:r w:rsidR="00DD65AE" w:rsidRPr="00F55A15">
        <w:rPr>
          <w:rFonts w:ascii="Times New Roman" w:hAnsi="Times New Roman" w:cs="Times New Roman"/>
          <w:sz w:val="28"/>
          <w:szCs w:val="28"/>
        </w:rPr>
        <w:t>9</w:t>
      </w:r>
      <w:r w:rsidR="00334666" w:rsidRPr="00F55A15">
        <w:rPr>
          <w:rFonts w:ascii="Times New Roman" w:hAnsi="Times New Roman" w:cs="Times New Roman"/>
          <w:sz w:val="28"/>
          <w:szCs w:val="28"/>
        </w:rPr>
        <w:t xml:space="preserve"> год возросла </w:t>
      </w:r>
      <w:r w:rsidR="00854083" w:rsidRPr="00F55A15">
        <w:rPr>
          <w:rFonts w:ascii="Times New Roman" w:hAnsi="Times New Roman" w:cs="Times New Roman"/>
          <w:sz w:val="28"/>
          <w:szCs w:val="28"/>
        </w:rPr>
        <w:t>к уровню 201</w:t>
      </w:r>
      <w:r w:rsidR="00DD65AE" w:rsidRPr="00F55A15">
        <w:rPr>
          <w:rFonts w:ascii="Times New Roman" w:hAnsi="Times New Roman" w:cs="Times New Roman"/>
          <w:sz w:val="28"/>
          <w:szCs w:val="28"/>
        </w:rPr>
        <w:t>8</w:t>
      </w:r>
      <w:r w:rsidR="00854083" w:rsidRPr="00F55A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4666" w:rsidRPr="00F55A15">
        <w:rPr>
          <w:rFonts w:ascii="Times New Roman" w:hAnsi="Times New Roman" w:cs="Times New Roman"/>
          <w:sz w:val="28"/>
          <w:szCs w:val="28"/>
        </w:rPr>
        <w:t xml:space="preserve">на </w:t>
      </w:r>
      <w:r w:rsidR="00CC7ECD">
        <w:rPr>
          <w:rFonts w:ascii="Times New Roman" w:hAnsi="Times New Roman" w:cs="Times New Roman"/>
          <w:sz w:val="28"/>
          <w:szCs w:val="28"/>
        </w:rPr>
        <w:t>10 </w:t>
      </w:r>
      <w:r w:rsidR="0017372C" w:rsidRPr="00F55A15">
        <w:rPr>
          <w:rFonts w:ascii="Times New Roman" w:hAnsi="Times New Roman" w:cs="Times New Roman"/>
          <w:sz w:val="28"/>
          <w:szCs w:val="28"/>
        </w:rPr>
        <w:t>%</w:t>
      </w:r>
      <w:r w:rsidR="00334666" w:rsidRPr="00F55A15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CC7ECD" w:rsidRPr="00CC7ECD">
        <w:rPr>
          <w:rFonts w:ascii="Times New Roman" w:hAnsi="Times New Roman" w:cs="Times New Roman"/>
          <w:sz w:val="28"/>
          <w:szCs w:val="28"/>
        </w:rPr>
        <w:t>51</w:t>
      </w:r>
      <w:r w:rsidR="00CC7ECD">
        <w:rPr>
          <w:rFonts w:ascii="Times New Roman" w:hAnsi="Times New Roman" w:cs="Times New Roman"/>
          <w:sz w:val="28"/>
          <w:szCs w:val="28"/>
        </w:rPr>
        <w:t> </w:t>
      </w:r>
      <w:r w:rsidR="00CC7ECD" w:rsidRPr="00CC7ECD">
        <w:rPr>
          <w:rFonts w:ascii="Times New Roman" w:hAnsi="Times New Roman" w:cs="Times New Roman"/>
          <w:sz w:val="28"/>
          <w:szCs w:val="28"/>
        </w:rPr>
        <w:t>150</w:t>
      </w:r>
      <w:r w:rsidR="00334666" w:rsidRPr="00F55A15">
        <w:rPr>
          <w:rFonts w:ascii="Times New Roman" w:hAnsi="Times New Roman" w:cs="Times New Roman"/>
          <w:sz w:val="28"/>
          <w:szCs w:val="28"/>
        </w:rPr>
        <w:t>рубл</w:t>
      </w:r>
      <w:r w:rsidR="00CC7ECD">
        <w:rPr>
          <w:rFonts w:ascii="Times New Roman" w:hAnsi="Times New Roman" w:cs="Times New Roman"/>
          <w:sz w:val="28"/>
          <w:szCs w:val="28"/>
        </w:rPr>
        <w:t>ей</w:t>
      </w:r>
      <w:r w:rsidR="002E2380" w:rsidRPr="00F55A15">
        <w:rPr>
          <w:rFonts w:ascii="Times New Roman" w:hAnsi="Times New Roman" w:cs="Times New Roman"/>
          <w:sz w:val="28"/>
          <w:szCs w:val="28"/>
        </w:rPr>
        <w:t xml:space="preserve"> (13</w:t>
      </w:r>
      <w:r w:rsidR="00CC7ECD">
        <w:rPr>
          <w:rFonts w:ascii="Times New Roman" w:hAnsi="Times New Roman" w:cs="Times New Roman"/>
          <w:sz w:val="28"/>
          <w:szCs w:val="28"/>
        </w:rPr>
        <w:t>7</w:t>
      </w:r>
      <w:r w:rsidR="00F77077" w:rsidRPr="00F55A15">
        <w:rPr>
          <w:rFonts w:ascii="Times New Roman" w:hAnsi="Times New Roman" w:cs="Times New Roman"/>
          <w:sz w:val="28"/>
          <w:szCs w:val="28"/>
        </w:rPr>
        <w:t xml:space="preserve"> </w:t>
      </w:r>
      <w:r w:rsidR="002E2380" w:rsidRPr="00F55A15">
        <w:rPr>
          <w:rFonts w:ascii="Times New Roman" w:hAnsi="Times New Roman" w:cs="Times New Roman"/>
          <w:sz w:val="28"/>
          <w:szCs w:val="28"/>
        </w:rPr>
        <w:t>% к уровню среднемесячной заработной платы по Тверской области за аналогичный период)</w:t>
      </w:r>
      <w:r w:rsidR="00334666" w:rsidRPr="00F55A15">
        <w:rPr>
          <w:rFonts w:ascii="Times New Roman" w:hAnsi="Times New Roman" w:cs="Times New Roman"/>
          <w:sz w:val="28"/>
          <w:szCs w:val="28"/>
        </w:rPr>
        <w:t>, это самая высокая заработная плата по Тверской области.</w:t>
      </w:r>
    </w:p>
    <w:p w:rsidR="005F41D1" w:rsidRPr="00F55A15" w:rsidRDefault="00D97EE4" w:rsidP="00B64F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>В связи с реализацией майских Указов Президента Р</w:t>
      </w:r>
      <w:r w:rsidR="002E2380" w:rsidRPr="00F55A1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55A15">
        <w:rPr>
          <w:rFonts w:ascii="Times New Roman" w:hAnsi="Times New Roman" w:cs="Times New Roman"/>
          <w:sz w:val="28"/>
          <w:szCs w:val="28"/>
        </w:rPr>
        <w:t>Ф</w:t>
      </w:r>
      <w:r w:rsidR="002E2380" w:rsidRPr="00F55A15">
        <w:rPr>
          <w:rFonts w:ascii="Times New Roman" w:hAnsi="Times New Roman" w:cs="Times New Roman"/>
          <w:sz w:val="28"/>
          <w:szCs w:val="28"/>
        </w:rPr>
        <w:t>едерации</w:t>
      </w:r>
      <w:r w:rsidRPr="00F55A15">
        <w:rPr>
          <w:rFonts w:ascii="Times New Roman" w:hAnsi="Times New Roman" w:cs="Times New Roman"/>
          <w:sz w:val="28"/>
          <w:szCs w:val="28"/>
        </w:rPr>
        <w:t xml:space="preserve"> и доведения </w:t>
      </w:r>
      <w:r w:rsidR="00AD2771" w:rsidRPr="00F55A15">
        <w:rPr>
          <w:rFonts w:ascii="Times New Roman" w:hAnsi="Times New Roman" w:cs="Times New Roman"/>
          <w:sz w:val="28"/>
          <w:szCs w:val="28"/>
        </w:rPr>
        <w:t>с</w:t>
      </w:r>
      <w:r w:rsidRPr="00F55A15">
        <w:rPr>
          <w:rFonts w:ascii="Times New Roman" w:hAnsi="Times New Roman" w:cs="Times New Roman"/>
          <w:sz w:val="28"/>
          <w:szCs w:val="28"/>
        </w:rPr>
        <w:t>реднемесячной зарплаты</w:t>
      </w:r>
      <w:r w:rsidR="0017372C" w:rsidRPr="00F55A15">
        <w:rPr>
          <w:rFonts w:ascii="Times New Roman" w:hAnsi="Times New Roman" w:cs="Times New Roman"/>
          <w:sz w:val="28"/>
          <w:szCs w:val="28"/>
        </w:rPr>
        <w:t xml:space="preserve"> </w:t>
      </w:r>
      <w:r w:rsidR="00AD2771" w:rsidRPr="00F55A15">
        <w:rPr>
          <w:rFonts w:ascii="Times New Roman" w:hAnsi="Times New Roman" w:cs="Times New Roman"/>
          <w:sz w:val="28"/>
          <w:szCs w:val="28"/>
        </w:rPr>
        <w:t xml:space="preserve">в сфере образования и культуры </w:t>
      </w:r>
      <w:r w:rsidR="0017372C" w:rsidRPr="00F55A15">
        <w:rPr>
          <w:rFonts w:ascii="Times New Roman" w:hAnsi="Times New Roman" w:cs="Times New Roman"/>
          <w:sz w:val="28"/>
          <w:szCs w:val="28"/>
        </w:rPr>
        <w:t xml:space="preserve">до </w:t>
      </w:r>
      <w:r w:rsidR="00AD2771" w:rsidRPr="00F55A15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17372C" w:rsidRPr="00F55A15">
        <w:rPr>
          <w:rFonts w:ascii="Times New Roman" w:hAnsi="Times New Roman" w:cs="Times New Roman"/>
          <w:sz w:val="28"/>
          <w:szCs w:val="28"/>
        </w:rPr>
        <w:t>уровня зарплаты по экономике</w:t>
      </w:r>
      <w:r w:rsidRPr="00F55A15">
        <w:rPr>
          <w:rFonts w:ascii="Times New Roman" w:hAnsi="Times New Roman" w:cs="Times New Roman"/>
          <w:sz w:val="28"/>
          <w:szCs w:val="28"/>
        </w:rPr>
        <w:t xml:space="preserve"> Тверской области произошел рост среднемесячной заработной платы </w:t>
      </w:r>
      <w:r w:rsidR="00AD2771" w:rsidRPr="00F55A15">
        <w:rPr>
          <w:rFonts w:ascii="Times New Roman" w:hAnsi="Times New Roman" w:cs="Times New Roman"/>
          <w:sz w:val="28"/>
          <w:szCs w:val="28"/>
        </w:rPr>
        <w:t>в сфере образования и культуры</w:t>
      </w:r>
      <w:r w:rsidR="00A24566" w:rsidRPr="00F55A15">
        <w:rPr>
          <w:rFonts w:ascii="Times New Roman" w:hAnsi="Times New Roman" w:cs="Times New Roman"/>
          <w:sz w:val="28"/>
          <w:szCs w:val="28"/>
        </w:rPr>
        <w:t>,</w:t>
      </w:r>
      <w:r w:rsidR="00AD2771" w:rsidRPr="00F55A15">
        <w:rPr>
          <w:rFonts w:ascii="Times New Roman" w:hAnsi="Times New Roman" w:cs="Times New Roman"/>
          <w:sz w:val="28"/>
          <w:szCs w:val="28"/>
        </w:rPr>
        <w:t xml:space="preserve"> </w:t>
      </w:r>
      <w:r w:rsidRPr="00F55A15">
        <w:rPr>
          <w:rFonts w:ascii="Times New Roman" w:hAnsi="Times New Roman" w:cs="Times New Roman"/>
          <w:sz w:val="28"/>
          <w:szCs w:val="28"/>
        </w:rPr>
        <w:t xml:space="preserve">и прогнозируется дальнейший рост, это предусмотрено в дорожных картах </w:t>
      </w:r>
      <w:r w:rsidR="00A24566" w:rsidRPr="00F55A1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F55A15">
        <w:rPr>
          <w:rFonts w:ascii="Times New Roman" w:hAnsi="Times New Roman" w:cs="Times New Roman"/>
          <w:sz w:val="28"/>
          <w:szCs w:val="28"/>
        </w:rPr>
        <w:t>образования и культуры.</w:t>
      </w:r>
    </w:p>
    <w:p w:rsidR="004444EE" w:rsidRPr="00421FF3" w:rsidRDefault="004444EE" w:rsidP="006C7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41D1" w:rsidRPr="0028423B" w:rsidRDefault="005F41D1" w:rsidP="009F0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87AD3">
        <w:rPr>
          <w:rFonts w:ascii="Times New Roman" w:hAnsi="Times New Roman" w:cs="Times New Roman"/>
          <w:sz w:val="28"/>
          <w:szCs w:val="28"/>
        </w:rPr>
        <w:t>Раздел 2</w:t>
      </w:r>
      <w:r w:rsidR="00204C7B" w:rsidRPr="00E87AD3">
        <w:rPr>
          <w:rFonts w:ascii="Times New Roman" w:hAnsi="Times New Roman" w:cs="Times New Roman"/>
          <w:sz w:val="28"/>
          <w:szCs w:val="28"/>
        </w:rPr>
        <w:t xml:space="preserve">. Дошкольное образование </w:t>
      </w:r>
    </w:p>
    <w:p w:rsidR="0034044C" w:rsidRPr="0028423B" w:rsidRDefault="0034044C" w:rsidP="006C7D23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738E" w:rsidRPr="00E2738E" w:rsidRDefault="00E2738E" w:rsidP="00E27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</w:t>
      </w:r>
      <w:r w:rsidRPr="00E2738E">
        <w:rPr>
          <w:rFonts w:ascii="Times New Roman" w:eastAsia="Calibri" w:hAnsi="Times New Roman" w:cs="Times New Roman"/>
          <w:sz w:val="28"/>
          <w:szCs w:val="28"/>
        </w:rPr>
        <w:t>019 году остался высоким охват детей в возрасте 1-6 лет, получающих дошкольную образовательную услугу (82</w:t>
      </w:r>
      <w:r>
        <w:rPr>
          <w:rFonts w:ascii="Times New Roman" w:eastAsia="Calibri" w:hAnsi="Times New Roman" w:cs="Times New Roman"/>
          <w:sz w:val="28"/>
          <w:szCs w:val="28"/>
        </w:rPr>
        <w:t>,2</w:t>
      </w:r>
      <w:r w:rsidRPr="00E2738E">
        <w:rPr>
          <w:rFonts w:ascii="Times New Roman" w:eastAsia="Calibri" w:hAnsi="Times New Roman" w:cs="Times New Roman"/>
          <w:sz w:val="28"/>
          <w:szCs w:val="28"/>
        </w:rPr>
        <w:t>% по сравнению с 80,8% в 2016 году) благодаря реализации мероприятий по расширению форм предоставления услуг дошкольного образования, закрытию потребности и ликвидации очереди в детские сады. Доля детей в возрасте 1-6 лет, стоящих на учете для определения в муниципальные дошкольные образовательные учреждения, составляет 13%.</w:t>
      </w:r>
    </w:p>
    <w:p w:rsidR="00E2738E" w:rsidRPr="00E2738E" w:rsidRDefault="00E2738E" w:rsidP="00E27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38E">
        <w:rPr>
          <w:rFonts w:ascii="Times New Roman" w:eastAsia="Calibri" w:hAnsi="Times New Roman" w:cs="Times New Roman"/>
          <w:sz w:val="28"/>
          <w:szCs w:val="28"/>
        </w:rPr>
        <w:t>В округе функционировали 7 дошкольных образовательных учреждений.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2738E">
        <w:rPr>
          <w:rFonts w:ascii="Times New Roman" w:eastAsia="Calibri" w:hAnsi="Times New Roman" w:cs="Times New Roman"/>
          <w:sz w:val="28"/>
          <w:szCs w:val="28"/>
        </w:rPr>
        <w:t>В 2019 году в учреждениях за счет средств К</w:t>
      </w:r>
      <w:r w:rsidR="00A51176">
        <w:rPr>
          <w:rFonts w:ascii="Times New Roman" w:eastAsia="Calibri" w:hAnsi="Times New Roman" w:cs="Times New Roman"/>
          <w:sz w:val="28"/>
          <w:szCs w:val="28"/>
        </w:rPr>
        <w:t xml:space="preserve">алининской </w:t>
      </w:r>
      <w:r w:rsidRPr="00E2738E">
        <w:rPr>
          <w:rFonts w:ascii="Times New Roman" w:eastAsia="Calibri" w:hAnsi="Times New Roman" w:cs="Times New Roman"/>
          <w:sz w:val="28"/>
          <w:szCs w:val="28"/>
        </w:rPr>
        <w:t>АЭС проведены мероприятия:</w:t>
      </w:r>
    </w:p>
    <w:p w:rsidR="00E2738E" w:rsidRPr="00E2738E" w:rsidRDefault="00E2738E" w:rsidP="00E27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38E">
        <w:rPr>
          <w:rFonts w:ascii="Times New Roman" w:eastAsia="Calibri" w:hAnsi="Times New Roman" w:cs="Times New Roman"/>
          <w:sz w:val="28"/>
          <w:szCs w:val="28"/>
        </w:rPr>
        <w:t xml:space="preserve">МБДОУ «Детский сад с. </w:t>
      </w:r>
      <w:proofErr w:type="spellStart"/>
      <w:r w:rsidRPr="00E2738E">
        <w:rPr>
          <w:rFonts w:ascii="Times New Roman" w:eastAsia="Calibri" w:hAnsi="Times New Roman" w:cs="Times New Roman"/>
          <w:sz w:val="28"/>
          <w:szCs w:val="28"/>
        </w:rPr>
        <w:t>Еремково</w:t>
      </w:r>
      <w:proofErr w:type="spellEnd"/>
      <w:r w:rsidRPr="00E2738E">
        <w:rPr>
          <w:rFonts w:ascii="Times New Roman" w:eastAsia="Calibri" w:hAnsi="Times New Roman" w:cs="Times New Roman"/>
          <w:sz w:val="28"/>
          <w:szCs w:val="28"/>
        </w:rPr>
        <w:t>» - приобретение мебели;</w:t>
      </w:r>
    </w:p>
    <w:p w:rsidR="00E2738E" w:rsidRPr="00E2738E" w:rsidRDefault="00E2738E" w:rsidP="00E27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38E">
        <w:rPr>
          <w:rFonts w:ascii="Times New Roman" w:eastAsia="Calibri" w:hAnsi="Times New Roman" w:cs="Times New Roman"/>
          <w:sz w:val="28"/>
          <w:szCs w:val="28"/>
        </w:rPr>
        <w:t>МБДОУ «Детский сад «Улыбка» - замена оконных блоков;</w:t>
      </w:r>
    </w:p>
    <w:p w:rsidR="00E2738E" w:rsidRPr="00E2738E" w:rsidRDefault="00E2738E" w:rsidP="00E27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38E">
        <w:rPr>
          <w:rFonts w:ascii="Times New Roman" w:eastAsia="Calibri" w:hAnsi="Times New Roman" w:cs="Times New Roman"/>
          <w:sz w:val="28"/>
          <w:szCs w:val="28"/>
        </w:rPr>
        <w:t>МБДОУ  «Детский сад «Малыш» - замена оконных блоков;</w:t>
      </w:r>
    </w:p>
    <w:p w:rsidR="00E2738E" w:rsidRPr="00E2738E" w:rsidRDefault="00E2738E" w:rsidP="00E27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38E">
        <w:rPr>
          <w:rFonts w:ascii="Times New Roman" w:eastAsia="Calibri" w:hAnsi="Times New Roman" w:cs="Times New Roman"/>
          <w:sz w:val="28"/>
          <w:szCs w:val="28"/>
        </w:rPr>
        <w:t>МБДОУ «Детский сад «Буратино» - приобретение материалов для ремонта веранд;</w:t>
      </w:r>
    </w:p>
    <w:p w:rsidR="00E2738E" w:rsidRPr="00E2738E" w:rsidRDefault="00E2738E" w:rsidP="00E27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38E">
        <w:rPr>
          <w:rFonts w:ascii="Times New Roman" w:eastAsia="Calibri" w:hAnsi="Times New Roman" w:cs="Times New Roman"/>
          <w:sz w:val="28"/>
          <w:szCs w:val="28"/>
        </w:rPr>
        <w:t>МБДОУ «Центр развития ребенка – детский сад «Кораблик» - замена оконных блоков;</w:t>
      </w:r>
    </w:p>
    <w:p w:rsidR="00E2738E" w:rsidRPr="00E2738E" w:rsidRDefault="00E2738E" w:rsidP="00E27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38E">
        <w:rPr>
          <w:rFonts w:ascii="Times New Roman" w:eastAsia="Calibri" w:hAnsi="Times New Roman" w:cs="Times New Roman"/>
          <w:sz w:val="28"/>
          <w:szCs w:val="28"/>
        </w:rPr>
        <w:t>МБДОУ «Детский сад «</w:t>
      </w:r>
      <w:proofErr w:type="spellStart"/>
      <w:r w:rsidRPr="00E2738E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Pr="00E2738E">
        <w:rPr>
          <w:rFonts w:ascii="Times New Roman" w:eastAsia="Calibri" w:hAnsi="Times New Roman" w:cs="Times New Roman"/>
          <w:sz w:val="28"/>
          <w:szCs w:val="28"/>
        </w:rPr>
        <w:t>» - замена оконных блоков;</w:t>
      </w:r>
    </w:p>
    <w:p w:rsidR="00E2738E" w:rsidRPr="00E2738E" w:rsidRDefault="00E2738E" w:rsidP="00E27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38E">
        <w:rPr>
          <w:rFonts w:ascii="Times New Roman" w:eastAsia="Calibri" w:hAnsi="Times New Roman" w:cs="Times New Roman"/>
          <w:sz w:val="28"/>
          <w:szCs w:val="28"/>
        </w:rPr>
        <w:t>МБДОУ «Детский сад «Теремок» - замена оконных блоков.</w:t>
      </w:r>
    </w:p>
    <w:p w:rsidR="00E2738E" w:rsidRPr="0028423B" w:rsidRDefault="00E2738E" w:rsidP="00E27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2738E">
        <w:rPr>
          <w:rFonts w:ascii="Times New Roman" w:eastAsia="Calibri" w:hAnsi="Times New Roman" w:cs="Times New Roman"/>
          <w:sz w:val="28"/>
          <w:szCs w:val="28"/>
        </w:rPr>
        <w:t xml:space="preserve">По программе </w:t>
      </w:r>
      <w:proofErr w:type="spellStart"/>
      <w:r w:rsidRPr="00E2738E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E2738E">
        <w:rPr>
          <w:rFonts w:ascii="Times New Roman" w:eastAsia="Calibri" w:hAnsi="Times New Roman" w:cs="Times New Roman"/>
          <w:sz w:val="28"/>
          <w:szCs w:val="28"/>
        </w:rPr>
        <w:t xml:space="preserve"> в МБДОУ «Детский сад «Улыбка» установлен теневой навес.</w:t>
      </w:r>
    </w:p>
    <w:p w:rsidR="005F41D1" w:rsidRPr="0028423B" w:rsidRDefault="005F41D1" w:rsidP="00763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B1B85" w:rsidRDefault="005B1B85" w:rsidP="00A511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B85" w:rsidRDefault="005B1B85" w:rsidP="00A511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1FF3" w:rsidRDefault="00A75201" w:rsidP="00A511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305C">
        <w:rPr>
          <w:rFonts w:ascii="Times New Roman" w:eastAsia="Calibri" w:hAnsi="Times New Roman" w:cs="Times New Roman"/>
          <w:sz w:val="28"/>
          <w:szCs w:val="28"/>
        </w:rPr>
        <w:lastRenderedPageBreak/>
        <w:t>Раздел 3. Общее и дополнительное образование</w:t>
      </w:r>
    </w:p>
    <w:p w:rsidR="00A51176" w:rsidRPr="0028423B" w:rsidRDefault="00A51176" w:rsidP="00A511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51176" w:rsidRPr="00A51176" w:rsidRDefault="00A51176" w:rsidP="00A51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76">
        <w:rPr>
          <w:rFonts w:ascii="Times New Roman" w:eastAsia="Calibri" w:hAnsi="Times New Roman" w:cs="Times New Roman"/>
          <w:sz w:val="28"/>
          <w:szCs w:val="28"/>
        </w:rPr>
        <w:t>В 2019 году улучшились показатели по общему и дополнительному образованию.</w:t>
      </w:r>
    </w:p>
    <w:p w:rsidR="00A51176" w:rsidRPr="00A51176" w:rsidRDefault="00A51176" w:rsidP="00A51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7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A51176">
        <w:rPr>
          <w:rFonts w:ascii="Times New Roman" w:eastAsia="Calibri" w:hAnsi="Times New Roman" w:cs="Times New Roman"/>
          <w:sz w:val="28"/>
          <w:szCs w:val="28"/>
        </w:rPr>
        <w:t>Удомельском</w:t>
      </w:r>
      <w:proofErr w:type="spellEnd"/>
      <w:r w:rsidRPr="00A51176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из 12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учреждений </w:t>
      </w:r>
      <w:r w:rsidRPr="00A51176">
        <w:rPr>
          <w:rFonts w:ascii="Times New Roman" w:eastAsia="Calibri" w:hAnsi="Times New Roman" w:cs="Times New Roman"/>
          <w:sz w:val="28"/>
          <w:szCs w:val="28"/>
        </w:rPr>
        <w:t>все (100%) соответствуют современным требованиям обучения (в 2019 году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51176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A51176">
        <w:rPr>
          <w:rFonts w:ascii="Times New Roman" w:eastAsia="Calibri" w:hAnsi="Times New Roman" w:cs="Times New Roman"/>
          <w:sz w:val="28"/>
          <w:szCs w:val="28"/>
        </w:rPr>
        <w:t>Котлованская</w:t>
      </w:r>
      <w:proofErr w:type="spellEnd"/>
      <w:r w:rsidRPr="00A51176">
        <w:rPr>
          <w:rFonts w:ascii="Times New Roman" w:eastAsia="Calibri" w:hAnsi="Times New Roman" w:cs="Times New Roman"/>
          <w:sz w:val="28"/>
          <w:szCs w:val="28"/>
        </w:rPr>
        <w:t xml:space="preserve"> СОШ реорг</w:t>
      </w:r>
      <w:r>
        <w:rPr>
          <w:rFonts w:ascii="Times New Roman" w:eastAsia="Calibri" w:hAnsi="Times New Roman" w:cs="Times New Roman"/>
          <w:sz w:val="28"/>
          <w:szCs w:val="28"/>
        </w:rPr>
        <w:t>анизовано путем присоединения к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51176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A51176">
        <w:rPr>
          <w:rFonts w:ascii="Times New Roman" w:eastAsia="Calibri" w:hAnsi="Times New Roman" w:cs="Times New Roman"/>
          <w:sz w:val="28"/>
          <w:szCs w:val="28"/>
        </w:rPr>
        <w:t>Сиговская</w:t>
      </w:r>
      <w:proofErr w:type="spellEnd"/>
      <w:r w:rsidRPr="00A51176">
        <w:rPr>
          <w:rFonts w:ascii="Times New Roman" w:eastAsia="Calibri" w:hAnsi="Times New Roman" w:cs="Times New Roman"/>
          <w:sz w:val="28"/>
          <w:szCs w:val="28"/>
        </w:rPr>
        <w:t xml:space="preserve"> СОШ)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51176">
        <w:rPr>
          <w:rFonts w:ascii="Times New Roman" w:eastAsia="Calibri" w:hAnsi="Times New Roman" w:cs="Times New Roman"/>
          <w:sz w:val="28"/>
          <w:szCs w:val="28"/>
        </w:rPr>
        <w:t xml:space="preserve"> Аварийных зданий нет. Все (100%) общеобразовательные учреждения работают в одну смену.</w:t>
      </w:r>
    </w:p>
    <w:p w:rsidR="00A51176" w:rsidRPr="00A51176" w:rsidRDefault="00A51176" w:rsidP="00A51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76">
        <w:rPr>
          <w:rFonts w:ascii="Times New Roman" w:eastAsia="Calibri" w:hAnsi="Times New Roman" w:cs="Times New Roman"/>
          <w:sz w:val="28"/>
          <w:szCs w:val="28"/>
        </w:rPr>
        <w:t>Управлением образования Администрации Удомельского городского округа разработан и проводится мониторинг по обеспечению в общеобразовательных учреждениях условий, направленных на здоровье сбережение обучающихся, создание безопасности образовательных учреждений, разработан комплекс мероприятий на 3 года по улучшению материально-технической базы. Так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51176">
        <w:rPr>
          <w:rFonts w:ascii="Times New Roman" w:eastAsia="Calibri" w:hAnsi="Times New Roman" w:cs="Times New Roman"/>
          <w:sz w:val="28"/>
          <w:szCs w:val="28"/>
        </w:rPr>
        <w:t>в 2019 году за счет средств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алининской </w:t>
      </w:r>
      <w:r w:rsidRPr="00A51176">
        <w:rPr>
          <w:rFonts w:ascii="Times New Roman" w:eastAsia="Calibri" w:hAnsi="Times New Roman" w:cs="Times New Roman"/>
          <w:sz w:val="28"/>
          <w:szCs w:val="28"/>
        </w:rPr>
        <w:t>АЭС проведены мероприятия:</w:t>
      </w:r>
    </w:p>
    <w:p w:rsidR="00A51176" w:rsidRPr="00A51176" w:rsidRDefault="00A51176" w:rsidP="00A51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76">
        <w:rPr>
          <w:rFonts w:ascii="Times New Roman" w:eastAsia="Calibri" w:hAnsi="Times New Roman" w:cs="Times New Roman"/>
          <w:sz w:val="28"/>
          <w:szCs w:val="28"/>
        </w:rPr>
        <w:t>МБОУ УСОШ № 1 им. А.С. Попова - замена освещения;</w:t>
      </w:r>
    </w:p>
    <w:p w:rsidR="00A51176" w:rsidRPr="00A51176" w:rsidRDefault="00A51176" w:rsidP="00A51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76">
        <w:rPr>
          <w:rFonts w:ascii="Times New Roman" w:eastAsia="Calibri" w:hAnsi="Times New Roman" w:cs="Times New Roman"/>
          <w:sz w:val="28"/>
          <w:szCs w:val="28"/>
        </w:rPr>
        <w:t xml:space="preserve">МБОУ УСОШ № 2 им. Сергея </w:t>
      </w:r>
      <w:proofErr w:type="spellStart"/>
      <w:r w:rsidRPr="00A51176">
        <w:rPr>
          <w:rFonts w:ascii="Times New Roman" w:eastAsia="Calibri" w:hAnsi="Times New Roman" w:cs="Times New Roman"/>
          <w:sz w:val="28"/>
          <w:szCs w:val="28"/>
        </w:rPr>
        <w:t>Ступакова</w:t>
      </w:r>
      <w:proofErr w:type="spellEnd"/>
      <w:r w:rsidRPr="00A51176">
        <w:rPr>
          <w:rFonts w:ascii="Times New Roman" w:eastAsia="Calibri" w:hAnsi="Times New Roman" w:cs="Times New Roman"/>
          <w:sz w:val="28"/>
          <w:szCs w:val="28"/>
        </w:rPr>
        <w:t xml:space="preserve"> - приобретение краски, проведение ремонтных работ, устройство домофонов, видеонаблюдения;</w:t>
      </w:r>
    </w:p>
    <w:p w:rsidR="00A51176" w:rsidRPr="00A51176" w:rsidRDefault="00A51176" w:rsidP="00A51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76">
        <w:rPr>
          <w:rFonts w:ascii="Times New Roman" w:eastAsia="Calibri" w:hAnsi="Times New Roman" w:cs="Times New Roman"/>
          <w:sz w:val="28"/>
          <w:szCs w:val="28"/>
        </w:rPr>
        <w:t>МБОУ УГ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1176">
        <w:rPr>
          <w:rFonts w:ascii="Times New Roman" w:eastAsia="Calibri" w:hAnsi="Times New Roman" w:cs="Times New Roman"/>
          <w:sz w:val="28"/>
          <w:szCs w:val="28"/>
        </w:rPr>
        <w:t>3 им. О.Г. Макарова - замена освещения, приобретение строительных материалов, сантехники;</w:t>
      </w:r>
    </w:p>
    <w:p w:rsidR="00A51176" w:rsidRPr="00A51176" w:rsidRDefault="00A51176" w:rsidP="00A51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76">
        <w:rPr>
          <w:rFonts w:ascii="Times New Roman" w:eastAsia="Calibri" w:hAnsi="Times New Roman" w:cs="Times New Roman"/>
          <w:sz w:val="28"/>
          <w:szCs w:val="28"/>
        </w:rPr>
        <w:t xml:space="preserve">МБОУ УСОШ № 4 – замена входных дверей; </w:t>
      </w:r>
    </w:p>
    <w:p w:rsidR="00A51176" w:rsidRPr="00A51176" w:rsidRDefault="00A51176" w:rsidP="00A51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51176">
        <w:rPr>
          <w:rFonts w:ascii="Times New Roman" w:eastAsia="Calibri" w:hAnsi="Times New Roman" w:cs="Times New Roman"/>
          <w:sz w:val="28"/>
          <w:szCs w:val="28"/>
        </w:rPr>
        <w:t>M</w:t>
      </w:r>
      <w:proofErr w:type="gramEnd"/>
      <w:r w:rsidRPr="00A51176">
        <w:rPr>
          <w:rFonts w:ascii="Times New Roman" w:eastAsia="Calibri" w:hAnsi="Times New Roman" w:cs="Times New Roman"/>
          <w:sz w:val="28"/>
          <w:szCs w:val="28"/>
        </w:rPr>
        <w:t>БОУ СОШ № 5» - приобретение мебели, проведение ремонта в холле;</w:t>
      </w:r>
    </w:p>
    <w:p w:rsidR="00A51176" w:rsidRPr="00A51176" w:rsidRDefault="00A51176" w:rsidP="00A51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76">
        <w:rPr>
          <w:rFonts w:ascii="Times New Roman" w:eastAsia="Calibri" w:hAnsi="Times New Roman" w:cs="Times New Roman"/>
          <w:sz w:val="28"/>
          <w:szCs w:val="28"/>
        </w:rPr>
        <w:t>МБОУ УНОШ «Садко» - замена оконных блоков;</w:t>
      </w:r>
    </w:p>
    <w:p w:rsidR="00A51176" w:rsidRPr="00A51176" w:rsidRDefault="00A51176" w:rsidP="00A51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76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Pr="00A51176">
        <w:rPr>
          <w:rFonts w:ascii="Times New Roman" w:eastAsia="Calibri" w:hAnsi="Times New Roman" w:cs="Times New Roman"/>
          <w:sz w:val="28"/>
          <w:szCs w:val="28"/>
        </w:rPr>
        <w:t>Молдинская</w:t>
      </w:r>
      <w:proofErr w:type="spellEnd"/>
      <w:r w:rsidRPr="00A51176">
        <w:rPr>
          <w:rFonts w:ascii="Times New Roman" w:eastAsia="Calibri" w:hAnsi="Times New Roman" w:cs="Times New Roman"/>
          <w:sz w:val="28"/>
          <w:szCs w:val="28"/>
        </w:rPr>
        <w:t xml:space="preserve"> СОШ» - приобретение технологического оборудования на пищеблок;</w:t>
      </w:r>
    </w:p>
    <w:p w:rsidR="00A51176" w:rsidRPr="00A51176" w:rsidRDefault="00A51176" w:rsidP="00A51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76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Pr="00A51176">
        <w:rPr>
          <w:rFonts w:ascii="Times New Roman" w:eastAsia="Calibri" w:hAnsi="Times New Roman" w:cs="Times New Roman"/>
          <w:sz w:val="28"/>
          <w:szCs w:val="28"/>
        </w:rPr>
        <w:t>Брусовская</w:t>
      </w:r>
      <w:proofErr w:type="spellEnd"/>
      <w:r w:rsidRPr="00A51176">
        <w:rPr>
          <w:rFonts w:ascii="Times New Roman" w:eastAsia="Calibri" w:hAnsi="Times New Roman" w:cs="Times New Roman"/>
          <w:sz w:val="28"/>
          <w:szCs w:val="28"/>
        </w:rPr>
        <w:t xml:space="preserve"> СОШ» - замена оконных блоков, приобретение насосов для системы отопления, морозильной камеры;</w:t>
      </w:r>
    </w:p>
    <w:p w:rsidR="00A51176" w:rsidRPr="00A51176" w:rsidRDefault="00A51176" w:rsidP="00A51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76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A51176">
        <w:rPr>
          <w:rFonts w:ascii="Times New Roman" w:eastAsia="Calibri" w:hAnsi="Times New Roman" w:cs="Times New Roman"/>
          <w:sz w:val="28"/>
          <w:szCs w:val="28"/>
        </w:rPr>
        <w:t>Мстинская</w:t>
      </w:r>
      <w:proofErr w:type="spellEnd"/>
      <w:r w:rsidRPr="00A51176">
        <w:rPr>
          <w:rFonts w:ascii="Times New Roman" w:eastAsia="Calibri" w:hAnsi="Times New Roman" w:cs="Times New Roman"/>
          <w:sz w:val="28"/>
          <w:szCs w:val="28"/>
        </w:rPr>
        <w:t xml:space="preserve"> СОШ - приобретение отопительного котла, краски, насосов для системы отопления здания дошкольных групп;</w:t>
      </w:r>
    </w:p>
    <w:p w:rsidR="00A51176" w:rsidRPr="00A51176" w:rsidRDefault="00A51176" w:rsidP="00A51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76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A51176">
        <w:rPr>
          <w:rFonts w:ascii="Times New Roman" w:eastAsia="Calibri" w:hAnsi="Times New Roman" w:cs="Times New Roman"/>
          <w:sz w:val="28"/>
          <w:szCs w:val="28"/>
        </w:rPr>
        <w:t>Сиговская</w:t>
      </w:r>
      <w:proofErr w:type="spellEnd"/>
      <w:r w:rsidRPr="00A51176">
        <w:rPr>
          <w:rFonts w:ascii="Times New Roman" w:eastAsia="Calibri" w:hAnsi="Times New Roman" w:cs="Times New Roman"/>
          <w:sz w:val="28"/>
          <w:szCs w:val="28"/>
        </w:rPr>
        <w:t xml:space="preserve"> СОШ - замена дверей, приобретение краски;</w:t>
      </w:r>
    </w:p>
    <w:p w:rsidR="00A51176" w:rsidRPr="00A51176" w:rsidRDefault="00A51176" w:rsidP="00A51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76">
        <w:rPr>
          <w:rFonts w:ascii="Times New Roman" w:eastAsia="Calibri" w:hAnsi="Times New Roman" w:cs="Times New Roman"/>
          <w:sz w:val="28"/>
          <w:szCs w:val="28"/>
        </w:rPr>
        <w:t>МБОУ Рядская ООШ - замена оконных блоков;</w:t>
      </w:r>
    </w:p>
    <w:p w:rsidR="00A51176" w:rsidRPr="00A51176" w:rsidRDefault="00A51176" w:rsidP="00A51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Выскодненская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НОШ - </w:t>
      </w:r>
      <w:r w:rsidRPr="00A51176">
        <w:rPr>
          <w:rFonts w:ascii="Times New Roman" w:eastAsia="Calibri" w:hAnsi="Times New Roman" w:cs="Times New Roman"/>
          <w:sz w:val="28"/>
          <w:szCs w:val="28"/>
        </w:rPr>
        <w:t>приобретение сантехники, смесителей.</w:t>
      </w:r>
    </w:p>
    <w:p w:rsidR="00A51176" w:rsidRPr="00A51176" w:rsidRDefault="00A51176" w:rsidP="00A51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76">
        <w:rPr>
          <w:rFonts w:ascii="Times New Roman" w:eastAsia="Calibri" w:hAnsi="Times New Roman" w:cs="Times New Roman"/>
          <w:sz w:val="28"/>
          <w:szCs w:val="28"/>
        </w:rPr>
        <w:t>В связи с реализацией мероприятий, направленных на увеличение охвата детей 5-18 лет (всего 3 478 чел. - по статистике) дополнительным образованием, увеличилась доля детей, охваченных дополнительным образованием, и составила 74,1% (по сравнению с 67,5% в 2016 году).</w:t>
      </w:r>
    </w:p>
    <w:p w:rsidR="00963043" w:rsidRPr="0028423B" w:rsidRDefault="00A51176" w:rsidP="00A51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51176">
        <w:rPr>
          <w:rFonts w:ascii="Times New Roman" w:eastAsia="Calibri" w:hAnsi="Times New Roman" w:cs="Times New Roman"/>
          <w:sz w:val="28"/>
          <w:szCs w:val="28"/>
        </w:rPr>
        <w:t>Вместе с тем, просроченная кредиторская задолженность по отрасли «Образование» на 01.01.2020 составляла 772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51176">
        <w:rPr>
          <w:rFonts w:ascii="Times New Roman" w:eastAsia="Calibri" w:hAnsi="Times New Roman" w:cs="Times New Roman"/>
          <w:sz w:val="28"/>
          <w:szCs w:val="28"/>
        </w:rPr>
        <w:t>903</w:t>
      </w:r>
      <w:r>
        <w:rPr>
          <w:rFonts w:ascii="Times New Roman" w:eastAsia="Calibri" w:hAnsi="Times New Roman" w:cs="Times New Roman"/>
          <w:sz w:val="28"/>
          <w:szCs w:val="28"/>
        </w:rPr>
        <w:t>,87</w:t>
      </w:r>
      <w:r w:rsidRPr="00A51176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DE4F8D" w:rsidRPr="0028423B" w:rsidRDefault="00DE4F8D" w:rsidP="006C7D23">
      <w:pPr>
        <w:spacing w:after="0" w:line="240" w:lineRule="auto"/>
        <w:ind w:left="-567" w:right="-1"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21FF3" w:rsidRPr="00FD107E" w:rsidRDefault="005855B3" w:rsidP="009F0C3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07E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2007E0" w:rsidRPr="00FD107E">
        <w:rPr>
          <w:rFonts w:ascii="Times New Roman" w:eastAsia="Calibri" w:hAnsi="Times New Roman" w:cs="Times New Roman"/>
          <w:sz w:val="28"/>
          <w:szCs w:val="28"/>
        </w:rPr>
        <w:t xml:space="preserve"> 4.</w:t>
      </w:r>
      <w:r w:rsidRPr="00FD107E">
        <w:rPr>
          <w:rFonts w:ascii="Times New Roman" w:eastAsia="Calibri" w:hAnsi="Times New Roman" w:cs="Times New Roman"/>
          <w:sz w:val="28"/>
          <w:szCs w:val="28"/>
        </w:rPr>
        <w:t xml:space="preserve"> Культура</w:t>
      </w:r>
    </w:p>
    <w:p w:rsidR="00FD107E" w:rsidRDefault="002D1167" w:rsidP="00E8343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07E">
        <w:rPr>
          <w:rFonts w:ascii="Times New Roman" w:eastAsia="Calibri" w:hAnsi="Times New Roman" w:cs="Times New Roman"/>
          <w:sz w:val="28"/>
          <w:szCs w:val="28"/>
        </w:rPr>
        <w:t>Количество учреждений клубного типа и библиотек, находящихся н</w:t>
      </w:r>
      <w:r w:rsidR="008F5A5C" w:rsidRPr="00FD107E">
        <w:rPr>
          <w:rFonts w:ascii="Times New Roman" w:eastAsia="Calibri" w:hAnsi="Times New Roman" w:cs="Times New Roman"/>
          <w:sz w:val="28"/>
          <w:szCs w:val="28"/>
        </w:rPr>
        <w:t>а территории Удомельского городского округа</w:t>
      </w:r>
      <w:r w:rsidR="00FD107E">
        <w:rPr>
          <w:rFonts w:ascii="Times New Roman" w:eastAsia="Calibri" w:hAnsi="Times New Roman" w:cs="Times New Roman"/>
          <w:sz w:val="28"/>
          <w:szCs w:val="28"/>
        </w:rPr>
        <w:t>,</w:t>
      </w:r>
      <w:r w:rsidRPr="00FD107E">
        <w:rPr>
          <w:rFonts w:ascii="Times New Roman" w:eastAsia="Calibri" w:hAnsi="Times New Roman" w:cs="Times New Roman"/>
          <w:sz w:val="28"/>
          <w:szCs w:val="28"/>
        </w:rPr>
        <w:t xml:space="preserve"> соответствует нор</w:t>
      </w:r>
      <w:r w:rsidR="00FD107E">
        <w:rPr>
          <w:rFonts w:ascii="Times New Roman" w:eastAsia="Calibri" w:hAnsi="Times New Roman" w:cs="Times New Roman"/>
          <w:sz w:val="28"/>
          <w:szCs w:val="28"/>
        </w:rPr>
        <w:t>мативной потребности населения.</w:t>
      </w:r>
    </w:p>
    <w:p w:rsidR="002D1167" w:rsidRPr="00FD107E" w:rsidRDefault="002D1167" w:rsidP="00E8343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107E">
        <w:rPr>
          <w:rFonts w:ascii="Times New Roman" w:eastAsia="Calibri" w:hAnsi="Times New Roman" w:cs="Times New Roman"/>
          <w:sz w:val="28"/>
          <w:szCs w:val="28"/>
        </w:rPr>
        <w:t xml:space="preserve">Учреждения культуры расположены таким образом, чтобы каждый житель </w:t>
      </w:r>
      <w:r w:rsidR="00862778" w:rsidRPr="00FD107E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FD107E">
        <w:rPr>
          <w:rFonts w:ascii="Times New Roman" w:eastAsia="Calibri" w:hAnsi="Times New Roman" w:cs="Times New Roman"/>
          <w:sz w:val="28"/>
          <w:szCs w:val="28"/>
        </w:rPr>
        <w:t>имел возможность его посетить. Важно отметить, что учреждения культуры нацелены на привлечение новых зрителей, слушателей, читателей и особенно важной категории – это детей и молодежи. А ведь одна из главных задач</w:t>
      </w:r>
      <w:r w:rsidR="00FD107E" w:rsidRPr="00FD107E">
        <w:rPr>
          <w:rFonts w:ascii="Times New Roman" w:eastAsia="Calibri" w:hAnsi="Times New Roman" w:cs="Times New Roman"/>
          <w:sz w:val="28"/>
          <w:szCs w:val="28"/>
        </w:rPr>
        <w:t>,</w:t>
      </w:r>
      <w:r w:rsidRPr="00FD107E">
        <w:rPr>
          <w:rFonts w:ascii="Times New Roman" w:eastAsia="Calibri" w:hAnsi="Times New Roman" w:cs="Times New Roman"/>
          <w:sz w:val="28"/>
          <w:szCs w:val="28"/>
        </w:rPr>
        <w:t xml:space="preserve"> стоящая </w:t>
      </w:r>
      <w:r w:rsidRPr="00FD10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перед учреждениями культуры – это сохранение традиционных нравственных ценностей.  </w:t>
      </w:r>
    </w:p>
    <w:p w:rsidR="00CD031C" w:rsidRPr="0028423B" w:rsidRDefault="002D1167" w:rsidP="00E8343D">
      <w:pPr>
        <w:spacing w:after="0" w:line="240" w:lineRule="auto"/>
        <w:ind w:right="-1" w:firstLine="709"/>
        <w:jc w:val="both"/>
        <w:rPr>
          <w:rFonts w:ascii="Times New Roman" w:eastAsia="Calibri" w:hAnsi="Times New Roman" w:cs="Calibri"/>
          <w:sz w:val="28"/>
          <w:szCs w:val="28"/>
          <w:highlight w:val="yellow"/>
        </w:rPr>
      </w:pPr>
      <w:r w:rsidRPr="00FD107E">
        <w:rPr>
          <w:rFonts w:ascii="Times New Roman" w:eastAsia="Calibri" w:hAnsi="Times New Roman" w:cs="Times New Roman"/>
          <w:sz w:val="28"/>
          <w:szCs w:val="28"/>
        </w:rPr>
        <w:t xml:space="preserve">Увеличение количества учреждений культуры, здания которых требуют капитального ремонта, произошло по причине того, что здания </w:t>
      </w:r>
      <w:r w:rsidRPr="00FD107E">
        <w:rPr>
          <w:rFonts w:ascii="Times New Roman" w:eastAsia="Calibri" w:hAnsi="Times New Roman" w:cs="Calibri"/>
          <w:sz w:val="28"/>
          <w:szCs w:val="28"/>
        </w:rPr>
        <w:t>устаревают, проводить ремонты в полном объеме не представляется возможным из-за отсутствия денежных сре</w:t>
      </w:r>
      <w:proofErr w:type="gramStart"/>
      <w:r w:rsidRPr="00FD107E">
        <w:rPr>
          <w:rFonts w:ascii="Times New Roman" w:eastAsia="Calibri" w:hAnsi="Times New Roman" w:cs="Calibri"/>
          <w:sz w:val="28"/>
          <w:szCs w:val="28"/>
        </w:rPr>
        <w:t>дств в б</w:t>
      </w:r>
      <w:proofErr w:type="gramEnd"/>
      <w:r w:rsidRPr="00FD107E">
        <w:rPr>
          <w:rFonts w:ascii="Times New Roman" w:eastAsia="Calibri" w:hAnsi="Times New Roman" w:cs="Calibri"/>
          <w:sz w:val="28"/>
          <w:szCs w:val="28"/>
        </w:rPr>
        <w:t>юджете Удомельского</w:t>
      </w:r>
      <w:r w:rsidR="00831421" w:rsidRPr="00FD107E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D45AA4" w:rsidRPr="00FD107E">
        <w:rPr>
          <w:rFonts w:ascii="Times New Roman" w:eastAsia="Calibri" w:hAnsi="Times New Roman" w:cs="Calibri"/>
          <w:sz w:val="28"/>
          <w:szCs w:val="28"/>
        </w:rPr>
        <w:t>городского округа</w:t>
      </w:r>
      <w:r w:rsidR="0041421A" w:rsidRPr="00FD107E">
        <w:rPr>
          <w:rFonts w:ascii="Times New Roman" w:eastAsia="Calibri" w:hAnsi="Times New Roman" w:cs="Calibri"/>
          <w:sz w:val="28"/>
          <w:szCs w:val="28"/>
        </w:rPr>
        <w:t>.</w:t>
      </w:r>
    </w:p>
    <w:p w:rsidR="00882D30" w:rsidRPr="0028423B" w:rsidRDefault="00882D30" w:rsidP="0041421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B0003" w:rsidRPr="0028423B" w:rsidRDefault="00CD031C" w:rsidP="009F0C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D7367">
        <w:rPr>
          <w:rFonts w:ascii="Times New Roman" w:eastAsia="Calibri" w:hAnsi="Times New Roman" w:cs="Times New Roman"/>
          <w:bCs/>
          <w:sz w:val="28"/>
          <w:szCs w:val="28"/>
        </w:rPr>
        <w:t xml:space="preserve">Раздел </w:t>
      </w:r>
      <w:r w:rsidR="00A10020" w:rsidRPr="00AD736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AD7367">
        <w:rPr>
          <w:rFonts w:ascii="Times New Roman" w:eastAsia="Calibri" w:hAnsi="Times New Roman" w:cs="Times New Roman"/>
          <w:bCs/>
          <w:sz w:val="28"/>
          <w:szCs w:val="28"/>
        </w:rPr>
        <w:t>. Физическая культура и спорт</w:t>
      </w:r>
    </w:p>
    <w:p w:rsidR="00015847" w:rsidRPr="0028423B" w:rsidRDefault="00015847" w:rsidP="006C7D23">
      <w:pPr>
        <w:spacing w:after="0" w:line="240" w:lineRule="auto"/>
        <w:ind w:left="-426" w:right="-1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D7367" w:rsidRPr="00AD7367" w:rsidRDefault="00AD7367" w:rsidP="00AD736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Количество занимающихся физической культурой и спортом в </w:t>
      </w:r>
      <w:proofErr w:type="spellStart"/>
      <w:r w:rsidRPr="00AD7367">
        <w:rPr>
          <w:rFonts w:ascii="Times New Roman" w:eastAsia="Calibri" w:hAnsi="Times New Roman" w:cs="Times New Roman"/>
          <w:sz w:val="28"/>
          <w:szCs w:val="28"/>
        </w:rPr>
        <w:t>Удомельском</w:t>
      </w:r>
      <w:proofErr w:type="spellEnd"/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в 201</w:t>
      </w:r>
      <w:r w:rsidR="00DB0FE8">
        <w:rPr>
          <w:rFonts w:ascii="Times New Roman" w:eastAsia="Calibri" w:hAnsi="Times New Roman" w:cs="Times New Roman"/>
          <w:sz w:val="28"/>
          <w:szCs w:val="28"/>
        </w:rPr>
        <w:t>9</w:t>
      </w:r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 году увеличилось до </w:t>
      </w:r>
      <w:r w:rsidR="00DB0FE8">
        <w:rPr>
          <w:rFonts w:ascii="Times New Roman" w:eastAsia="Calibri" w:hAnsi="Times New Roman" w:cs="Times New Roman"/>
          <w:sz w:val="28"/>
          <w:szCs w:val="28"/>
        </w:rPr>
        <w:t>13 025</w:t>
      </w:r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 человек. В позитивную сторону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367">
        <w:rPr>
          <w:rFonts w:ascii="Times New Roman" w:eastAsia="Calibri" w:hAnsi="Times New Roman" w:cs="Times New Roman"/>
          <w:sz w:val="28"/>
          <w:szCs w:val="28"/>
        </w:rPr>
        <w:t>меняется отношение людей к спорту и здоровому образу жизни.</w:t>
      </w:r>
    </w:p>
    <w:p w:rsidR="00AD7367" w:rsidRPr="00AD7367" w:rsidRDefault="00AD7367" w:rsidP="00AD736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67">
        <w:rPr>
          <w:rFonts w:ascii="Times New Roman" w:eastAsia="Calibri" w:hAnsi="Times New Roman" w:cs="Times New Roman"/>
          <w:sz w:val="28"/>
          <w:szCs w:val="28"/>
        </w:rPr>
        <w:t>Увеличение достигается за счёт:</w:t>
      </w:r>
    </w:p>
    <w:p w:rsidR="00AD7367" w:rsidRPr="00AD7367" w:rsidRDefault="00AD7367" w:rsidP="00AD736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67">
        <w:rPr>
          <w:rFonts w:ascii="Times New Roman" w:eastAsia="Calibri" w:hAnsi="Times New Roman" w:cs="Times New Roman"/>
          <w:sz w:val="28"/>
          <w:szCs w:val="28"/>
        </w:rPr>
        <w:t>- введения в эксплуатацию новых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367">
        <w:rPr>
          <w:rFonts w:ascii="Times New Roman" w:eastAsia="Calibri" w:hAnsi="Times New Roman" w:cs="Times New Roman"/>
          <w:sz w:val="28"/>
          <w:szCs w:val="28"/>
        </w:rPr>
        <w:t>спортивных объектов;</w:t>
      </w:r>
    </w:p>
    <w:p w:rsidR="00AD7367" w:rsidRPr="00AD7367" w:rsidRDefault="00AD7367" w:rsidP="00AD736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67">
        <w:rPr>
          <w:rFonts w:ascii="Times New Roman" w:eastAsia="Calibri" w:hAnsi="Times New Roman" w:cs="Times New Roman"/>
          <w:sz w:val="28"/>
          <w:szCs w:val="28"/>
        </w:rPr>
        <w:t>- увеличения проведения официальных муниципальных физкультурных и спортивных мероприятий;</w:t>
      </w:r>
    </w:p>
    <w:p w:rsidR="00AD7367" w:rsidRPr="00AD7367" w:rsidRDefault="00AD7367" w:rsidP="00AD736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- увеличения количества выездов победителей и призеров муниципальных мероприятий на Чемпионаты и Первенства области за счёт приобретения автобусов в МБУ </w:t>
      </w:r>
      <w:proofErr w:type="gramStart"/>
      <w:r w:rsidRPr="00AD7367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AD7367">
        <w:rPr>
          <w:rFonts w:ascii="Times New Roman" w:eastAsia="Calibri" w:hAnsi="Times New Roman" w:cs="Times New Roman"/>
          <w:sz w:val="28"/>
          <w:szCs w:val="28"/>
        </w:rPr>
        <w:t>Дом</w:t>
      </w:r>
      <w:proofErr w:type="gramEnd"/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 детского творчества и МБУ ДО «ДЮСШ»;</w:t>
      </w:r>
    </w:p>
    <w:p w:rsidR="00AF66AC" w:rsidRDefault="00AD7367" w:rsidP="00AD736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67">
        <w:rPr>
          <w:rFonts w:ascii="Times New Roman" w:eastAsia="Calibri" w:hAnsi="Times New Roman" w:cs="Times New Roman"/>
          <w:sz w:val="28"/>
          <w:szCs w:val="28"/>
        </w:rPr>
        <w:t>- пропаганды физической культуры и спорта в средствах массовой информации: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367">
        <w:rPr>
          <w:rFonts w:ascii="Times New Roman" w:eastAsia="Calibri" w:hAnsi="Times New Roman" w:cs="Times New Roman"/>
          <w:sz w:val="28"/>
          <w:szCs w:val="28"/>
        </w:rPr>
        <w:t>репортажи о спортивных мероприятиях еженедельно транслировались на местном телевидении «РТУ», регулярные фотоотчёты на кабел</w:t>
      </w:r>
      <w:r>
        <w:rPr>
          <w:rFonts w:ascii="Times New Roman" w:eastAsia="Calibri" w:hAnsi="Times New Roman" w:cs="Times New Roman"/>
          <w:sz w:val="28"/>
          <w:szCs w:val="28"/>
        </w:rPr>
        <w:t>ьном ТВ ЗАО «Интеграл», в сети И</w:t>
      </w:r>
      <w:r w:rsidRPr="00AD7367">
        <w:rPr>
          <w:rFonts w:ascii="Times New Roman" w:eastAsia="Calibri" w:hAnsi="Times New Roman" w:cs="Times New Roman"/>
          <w:sz w:val="28"/>
          <w:szCs w:val="28"/>
        </w:rPr>
        <w:t>нтернет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в эфире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D7367">
        <w:rPr>
          <w:rFonts w:ascii="Times New Roman" w:eastAsia="Calibri" w:hAnsi="Times New Roman" w:cs="Times New Roman"/>
          <w:sz w:val="28"/>
          <w:szCs w:val="28"/>
        </w:rPr>
        <w:t>вторадио</w:t>
      </w:r>
      <w:proofErr w:type="spellEnd"/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 Удомля освещались новости спорта, публиковались тематические статьи и заметки в газетах: «Мирный атом», «Удомельская газета», на экране ЦОИ КАЭС транслировались спортивно-массовые и физкультурно-оздоровительные мероприятия.</w:t>
      </w:r>
    </w:p>
    <w:p w:rsidR="00AF66AC" w:rsidRPr="00AF66AC" w:rsidRDefault="00064B72" w:rsidP="00AF66A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AF66AC" w:rsidRPr="00AF66AC">
        <w:rPr>
          <w:rFonts w:ascii="Times New Roman" w:eastAsia="Calibri" w:hAnsi="Times New Roman" w:cs="Times New Roman"/>
          <w:sz w:val="28"/>
          <w:szCs w:val="28"/>
        </w:rPr>
        <w:t xml:space="preserve">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населения округа, </w:t>
      </w:r>
      <w:r w:rsidR="00AF66AC" w:rsidRPr="00AF66AC">
        <w:rPr>
          <w:rFonts w:ascii="Times New Roman" w:eastAsia="Calibri" w:hAnsi="Times New Roman" w:cs="Times New Roman"/>
          <w:sz w:val="28"/>
          <w:szCs w:val="28"/>
        </w:rPr>
        <w:t>систематически занимающ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="00AF66AC" w:rsidRPr="00AF66AC">
        <w:rPr>
          <w:rFonts w:ascii="Times New Roman" w:eastAsia="Calibri" w:hAnsi="Times New Roman" w:cs="Times New Roman"/>
          <w:sz w:val="28"/>
          <w:szCs w:val="28"/>
        </w:rPr>
        <w:t>ся физической культурой и спортом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F66AC" w:rsidRPr="00AF66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2019 году увеличилась по сравнению с 2018 годом и составил</w:t>
      </w:r>
      <w:r w:rsidR="00AF66AC" w:rsidRPr="00AF66A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CC7ECD" w:rsidRPr="00CC7ECD">
        <w:rPr>
          <w:rFonts w:ascii="Times New Roman" w:eastAsia="Calibri" w:hAnsi="Times New Roman" w:cs="Times New Roman"/>
          <w:sz w:val="28"/>
          <w:szCs w:val="28"/>
        </w:rPr>
        <w:t>38,69</w:t>
      </w:r>
      <w:r w:rsidR="00CC7ECD">
        <w:rPr>
          <w:rFonts w:ascii="Times New Roman" w:eastAsia="Calibri" w:hAnsi="Times New Roman" w:cs="Times New Roman"/>
          <w:sz w:val="28"/>
          <w:szCs w:val="28"/>
        </w:rPr>
        <w:t> </w:t>
      </w:r>
      <w:r w:rsidR="00AF66AC" w:rsidRPr="00AF66AC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5855B3" w:rsidRDefault="005855B3" w:rsidP="006C7D23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7D23" w:rsidRDefault="005855B3" w:rsidP="009F0C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6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Раздел </w:t>
      </w:r>
      <w:r w:rsidR="00D22B02" w:rsidRPr="007766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0D7979" w:rsidRPr="007766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Жилищное строительство и обеспечение граждан жильем</w:t>
      </w:r>
    </w:p>
    <w:p w:rsidR="006C7D23" w:rsidRDefault="006C7D23" w:rsidP="006C7D2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37526" w:rsidRPr="00A37526" w:rsidRDefault="00A37526" w:rsidP="00A375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26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2014 года жилищное строительство на территории Удомельского городского округа осуществляется только путем строительства индивидуальных жилых домов, со сроком действия разрешения на строительство 10 лет.</w:t>
      </w:r>
    </w:p>
    <w:p w:rsidR="00A37526" w:rsidRPr="00A37526" w:rsidRDefault="00A37526" w:rsidP="00A375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жилья за счёт всех источников финансирования в </w:t>
      </w:r>
      <w:proofErr w:type="spellStart"/>
      <w:r w:rsidRPr="00A375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Удомельском</w:t>
      </w:r>
      <w:proofErr w:type="spellEnd"/>
      <w:r w:rsidRPr="00A3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за 2017-2018 годы составил 0 м</w:t>
      </w:r>
      <w:proofErr w:type="gramStart"/>
      <w:r w:rsidRPr="000D30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A37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граждане по «дачной амнистии» были вправе поставить на учет и зарегистрировать права на объекты недвижимости без разрешения на ввод объекта в эксплуатацию (п. 7 ст. 70 Федерального закона от 13.07.2015 № 218-ФЗ (ред. от 28.02.2018) «О государственной регистрации недвижимости»).</w:t>
      </w:r>
    </w:p>
    <w:p w:rsidR="00A37526" w:rsidRPr="00A37526" w:rsidRDefault="00A37526" w:rsidP="00A375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августа 2018 года и в течение 2019 года гражданами активно 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A3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 объекты недвижимости, построенные до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подачи уведомления в Администрацию Удомельского городского округа о начале и окончании строительства в связи с изменениями в градостроительном законодательстве.</w:t>
      </w:r>
    </w:p>
    <w:p w:rsidR="00A37526" w:rsidRPr="00A37526" w:rsidRDefault="00A37526" w:rsidP="00A375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Pr="00A37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объем ввода жилья на территории Удомельского городского округа составил 5 002,2 м</w:t>
      </w:r>
      <w:proofErr w:type="gramStart"/>
      <w:r w:rsidRPr="00A37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A375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проведённой реконструкции – 6 719,3 м</w:t>
      </w:r>
      <w:r w:rsidRPr="00A37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A37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526" w:rsidRDefault="00A37526" w:rsidP="00A375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2020-2024 годах прогнозируется спад жилищного строительства из-за постановки на учет гражданами в 2019 году основной части построенных ранее </w:t>
      </w:r>
      <w:r w:rsidRPr="00A37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 недвижимости, а также по причине отсутствия спроса на земельные участки на территории Удомельского городского округа под многоэтажное, многоквартирное жилищное строительство.</w:t>
      </w:r>
    </w:p>
    <w:p w:rsidR="006C7D23" w:rsidRPr="00313EB1" w:rsidRDefault="00A154E7" w:rsidP="002B54E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участков, предоставленных для строительства в расчете на 10 тыс</w:t>
      </w:r>
      <w:r w:rsidR="00D8159A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="008A1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28423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D052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8423B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D052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(201</w:t>
      </w:r>
      <w:r w:rsidR="00D052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052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292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7 га)</w:t>
      </w:r>
      <w:r w:rsidR="00C04B4F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28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предоставленных </w:t>
      </w: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8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строительства, </w:t>
      </w: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ст</w:t>
      </w:r>
      <w:r w:rsidR="00D8159A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роительства 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комплексного освоения в целях жилищного строительства</w:t>
      </w:r>
      <w:r w:rsidR="002842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составила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23B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D052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6C7D23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D23" w:rsidRDefault="00C04B4F" w:rsidP="006C7D23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</w:t>
      </w:r>
      <w:r w:rsidR="00A154E7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предоставленных для строительства</w:t>
      </w:r>
      <w:r w:rsidR="00665615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54E7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с даты принятия решения о предоставлении земельного участка не было получено разрешение на ввод в эксплуатацию объектов жилищного строительства в течени</w:t>
      </w:r>
      <w:r w:rsidR="00D8159A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54E7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лет</w:t>
      </w:r>
      <w:r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0BFD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C277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154E7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D0C96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C2778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="007D0C96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781">
        <w:rPr>
          <w:rFonts w:ascii="Times New Roman" w:eastAsia="Times New Roman" w:hAnsi="Times New Roman" w:cs="Times New Roman"/>
          <w:sz w:val="28"/>
          <w:szCs w:val="28"/>
          <w:lang w:eastAsia="ru-RU"/>
        </w:rPr>
        <w:t>4 00</w:t>
      </w:r>
      <w:r w:rsidR="007D0C96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65615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</w:t>
      </w:r>
      <w:r w:rsidR="007D0C96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объектов капитального строительства в течение 5 лет, в 201</w:t>
      </w:r>
      <w:r w:rsidR="00C277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D0C96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7D0C96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C2778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="007D0C96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781">
        <w:rPr>
          <w:rFonts w:ascii="Times New Roman" w:eastAsia="Times New Roman" w:hAnsi="Times New Roman" w:cs="Times New Roman"/>
          <w:sz w:val="28"/>
          <w:szCs w:val="28"/>
          <w:lang w:eastAsia="ru-RU"/>
        </w:rPr>
        <w:t>5 862</w:t>
      </w:r>
      <w:r w:rsidR="00665615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C96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665615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C96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="00A154E7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proofErr w:type="gramEnd"/>
      <w:r w:rsidR="00A154E7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выдается сроком на 10 лет</w:t>
      </w:r>
      <w:r w:rsidR="00B30BFD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D23" w:rsidRPr="00EA1327" w:rsidRDefault="00A154E7" w:rsidP="006C7D23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C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эффективного использования земельных участков, предоставленных гражданам для индивидуального жилищного строительства в Юго-Западном районе </w:t>
      </w:r>
      <w:r w:rsidR="002F374C" w:rsidRPr="009C699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 городского округа</w:t>
      </w:r>
      <w:r w:rsidRPr="009C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6A131E" w:rsidRPr="009C69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6996">
        <w:rPr>
          <w:rFonts w:ascii="Times New Roman" w:eastAsia="Times New Roman" w:hAnsi="Times New Roman" w:cs="Times New Roman"/>
          <w:sz w:val="28"/>
          <w:szCs w:val="28"/>
          <w:lang w:eastAsia="ru-RU"/>
        </w:rPr>
        <w:t>-2019 г</w:t>
      </w:r>
      <w:r w:rsidR="009C699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E75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требуются немалые финансовые средства для проектирования и строительства инженерно-транспортной инфраструктуры (транспортное сообщение, электроснабжение, водоснабжение, водоотведение, теплоснабжение) данного района.</w:t>
      </w:r>
    </w:p>
    <w:p w:rsidR="005855B3" w:rsidRPr="005855B3" w:rsidRDefault="005855B3" w:rsidP="006C7D23">
      <w:pPr>
        <w:spacing w:after="0" w:line="240" w:lineRule="auto"/>
        <w:ind w:left="-567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FC" w:rsidRDefault="000249FC" w:rsidP="000249FC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t>Раздел 7. Жилищно-коммунальное хозяйство</w:t>
      </w:r>
    </w:p>
    <w:p w:rsidR="000249FC" w:rsidRPr="000249FC" w:rsidRDefault="000249FC" w:rsidP="000249FC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49FC" w:rsidRPr="00BC28D8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</w:t>
      </w:r>
      <w:r w:rsidRPr="00BC28D8">
        <w:rPr>
          <w:rFonts w:ascii="Times New Roman" w:eastAsia="Calibri" w:hAnsi="Times New Roman" w:cs="Times New Roman"/>
          <w:sz w:val="28"/>
          <w:szCs w:val="28"/>
        </w:rPr>
        <w:t xml:space="preserve"> составляет 100%.</w:t>
      </w:r>
    </w:p>
    <w:p w:rsidR="000249FC" w:rsidRP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0249FC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0249FC">
        <w:rPr>
          <w:rFonts w:ascii="Times New Roman" w:eastAsia="Calibri" w:hAnsi="Times New Roman" w:cs="Times New Roman"/>
          <w:sz w:val="28"/>
          <w:szCs w:val="28"/>
        </w:rPr>
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Удомельского городского округа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Удомельского городского округа составляет 75%. Из 15 организаций жилищно-коммунального комплекса в округе 3 компании являются муниципальными предприятиями: МУП «</w:t>
      </w:r>
      <w:proofErr w:type="spellStart"/>
      <w:r w:rsidRPr="000249FC">
        <w:rPr>
          <w:rFonts w:ascii="Times New Roman" w:eastAsia="Calibri" w:hAnsi="Times New Roman" w:cs="Times New Roman"/>
          <w:sz w:val="28"/>
          <w:szCs w:val="28"/>
        </w:rPr>
        <w:t>Удомельское</w:t>
      </w:r>
      <w:proofErr w:type="spellEnd"/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коммунальное хозяйство», МУП «</w:t>
      </w:r>
      <w:proofErr w:type="spellStart"/>
      <w:r w:rsidRPr="000249FC">
        <w:rPr>
          <w:rFonts w:ascii="Times New Roman" w:eastAsia="Calibri" w:hAnsi="Times New Roman" w:cs="Times New Roman"/>
          <w:sz w:val="28"/>
          <w:szCs w:val="28"/>
        </w:rPr>
        <w:t>Удомельские</w:t>
      </w:r>
      <w:proofErr w:type="spellEnd"/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коммунальные системы», МУП города Удомля «Городская электросеть». В 2020 году планируется такая же доля муниципальных предприятий в общем объеме организаций коммунального комплекса.</w:t>
      </w:r>
    </w:p>
    <w:p w:rsid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</w:t>
      </w:r>
      <w:bookmarkStart w:id="0" w:name="_GoBack"/>
      <w:bookmarkEnd w:id="0"/>
      <w:r w:rsidRPr="00BC28D8">
        <w:rPr>
          <w:rFonts w:ascii="Times New Roman" w:eastAsia="Calibri" w:hAnsi="Times New Roman" w:cs="Times New Roman"/>
          <w:sz w:val="28"/>
          <w:szCs w:val="28"/>
        </w:rPr>
        <w:t xml:space="preserve">составляет 27,5%, предоставлены </w:t>
      </w:r>
      <w:proofErr w:type="gramEnd"/>
      <w:r w:rsidRPr="000249FC">
        <w:rPr>
          <w:rFonts w:ascii="Times New Roman" w:eastAsia="Calibri" w:hAnsi="Times New Roman" w:cs="Times New Roman"/>
          <w:sz w:val="28"/>
          <w:szCs w:val="28"/>
        </w:rPr>
        <w:t>муниципальные субсидии для приобретения жилья для категории молодых семей, а также приобретены жилые помещения для категории многодетные семьи.</w:t>
      </w:r>
    </w:p>
    <w:p w:rsidR="005B1B85" w:rsidRDefault="005B1B85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B85" w:rsidRPr="000249FC" w:rsidRDefault="005B1B85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9FC" w:rsidRP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9FC" w:rsidRPr="000249FC" w:rsidRDefault="000249FC" w:rsidP="000249FC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B85">
        <w:rPr>
          <w:rFonts w:ascii="Times New Roman" w:eastAsia="Calibri" w:hAnsi="Times New Roman" w:cs="Times New Roman"/>
          <w:sz w:val="28"/>
          <w:szCs w:val="28"/>
        </w:rPr>
        <w:lastRenderedPageBreak/>
        <w:t>Раздел 8. Организация муниципального управления</w:t>
      </w:r>
    </w:p>
    <w:p w:rsidR="000249FC" w:rsidRP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9FC" w:rsidRP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Доля налоговых и неналоговых доходов местного бюджета в общем объеме собственных доходов бюджета Удомельского городского округа рассчитывается на основании данных бюджета Удомельского городского округа на 2019 год, утвержденного решением </w:t>
      </w:r>
      <w:proofErr w:type="spellStart"/>
      <w:r w:rsidRPr="000249FC">
        <w:rPr>
          <w:rFonts w:ascii="Times New Roman" w:eastAsia="Calibri" w:hAnsi="Times New Roman" w:cs="Times New Roman"/>
          <w:sz w:val="28"/>
          <w:szCs w:val="28"/>
        </w:rPr>
        <w:t>Удомельской</w:t>
      </w:r>
      <w:proofErr w:type="spellEnd"/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городской Думы от 18.12.2018 № 348 на 2019 год и на плановый период 2020 и 2021 годов.</w:t>
      </w:r>
    </w:p>
    <w:p w:rsidR="000249FC" w:rsidRP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t>Администрацией Удомельского городского округа в течение 2019 года с целью увеличения налоговых и неналоговых доходов, и снижения задолженности по ним, повышения эффективности расходов бюджетных средств, снижения уровня просроченной кредиторской задолженности, были осуществлены следующие мероприятия:</w:t>
      </w:r>
    </w:p>
    <w:p w:rsidR="000249FC" w:rsidRP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t>1. Ежеквартально проводились заседания комиссии по укреплению налоговой и бюджетной дисциплины Администрации Удомельского городского округа.</w:t>
      </w:r>
    </w:p>
    <w:p w:rsidR="000249FC" w:rsidRP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t>2. Разработан и утвержден «План мероприятий, направленных на мобилизацию налоговых и неналоговых доходов Удомельского городского округа на 2019-2021 годы».</w:t>
      </w:r>
    </w:p>
    <w:p w:rsidR="000249FC" w:rsidRP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t>3. Ведется постоянный контроль по задолженности НДФЛ, основного налогового источника в доход бюджета муниципального образования.</w:t>
      </w:r>
    </w:p>
    <w:p w:rsidR="000249FC" w:rsidRP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t>4. Большим финансовым прорывом Удомельского городского округа в 2019 году является радикальное уменьшение просроченной кредиторской задолженности на 87,3 млн. руб. (с 95,7 млн. руб. на 01.01.2019 года, до 8,4 млн. руб. на 01.01.2020 года) и практически полная оплата задолженности муниципальных учреждений по исполнительным документам. Снижение просроченной кредиторской задолженности удалось осуществить за счет сверхплановых доходных источников, дополнительных финансовых средств из областного бюджета и экономии от конкурсных процедур по закупкам.</w:t>
      </w:r>
    </w:p>
    <w:p w:rsidR="000249FC" w:rsidRPr="000249FC" w:rsidRDefault="005B1B85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249FC" w:rsidRPr="000249FC">
        <w:rPr>
          <w:rFonts w:ascii="Times New Roman" w:eastAsia="Calibri" w:hAnsi="Times New Roman" w:cs="Times New Roman"/>
          <w:sz w:val="28"/>
          <w:szCs w:val="28"/>
        </w:rPr>
        <w:t>. Получена дотация в связи с преобразованием Удомельского городского округа в 2019 году в сумме 130,3 млн. руб., составила 42,0% к объему налоговых и неналоговых доходов, указанная дотация в полном объеме поступила в бюджет округа в размере ¼ от годовой суммы в марте, апреле, июле и октябре соответственно, после предоставленных в срок отчетов о выполнении всех мероприятий, предусмотренных Соглашением между Министерством Финансов Тверской области и Администрацией Удомельского городского округа.</w:t>
      </w:r>
    </w:p>
    <w:p w:rsidR="000249FC" w:rsidRP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t>Вместе с тем, в четвертом квартале 2019 года Удомельский городской округ получил дополнительные финансовые средства из областного бюджета в виде второй части дотаций на сбалансированность местных бюджетов в 2019 году в сумме 35,6 млн. руб., в 2018 году данная дотация составляла – 7,6 млн. руб.</w:t>
      </w:r>
    </w:p>
    <w:p w:rsidR="000249FC" w:rsidRP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t>Безвозмездные поступления на развитие территории от АО «Концерн Росэнергоатом» в 2019 году составили в размере 96,8 млн. руб.</w:t>
      </w:r>
    </w:p>
    <w:p w:rsidR="000249FC" w:rsidRPr="000249FC" w:rsidRDefault="005B1B85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249FC" w:rsidRPr="000249FC">
        <w:rPr>
          <w:rFonts w:ascii="Times New Roman" w:eastAsia="Calibri" w:hAnsi="Times New Roman" w:cs="Times New Roman"/>
          <w:sz w:val="28"/>
          <w:szCs w:val="28"/>
        </w:rPr>
        <w:t>. Кроме того, снизился муниципальный долг в результате рефинансирования имеющегося бюджетного кредита с 40,3 млн. руб. до 34,2 млн. руб. с оплатой 15% -ной доли кредита в 2019 году в сумме 6,1 млн. руб. и продлением срока гашения до 24.12.2021 года.</w:t>
      </w:r>
    </w:p>
    <w:p w:rsid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t>По состоянию на 01.01.2020 имеется 4 муниципальных предприятия: МУП «</w:t>
      </w:r>
      <w:proofErr w:type="spellStart"/>
      <w:r w:rsidRPr="000249FC">
        <w:rPr>
          <w:rFonts w:ascii="Times New Roman" w:eastAsia="Calibri" w:hAnsi="Times New Roman" w:cs="Times New Roman"/>
          <w:sz w:val="28"/>
          <w:szCs w:val="28"/>
        </w:rPr>
        <w:t>Удомельское</w:t>
      </w:r>
      <w:proofErr w:type="spellEnd"/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коммунальное хозяйство», МУП «</w:t>
      </w:r>
      <w:proofErr w:type="spellStart"/>
      <w:r w:rsidRPr="000249FC">
        <w:rPr>
          <w:rFonts w:ascii="Times New Roman" w:eastAsia="Calibri" w:hAnsi="Times New Roman" w:cs="Times New Roman"/>
          <w:sz w:val="28"/>
          <w:szCs w:val="28"/>
        </w:rPr>
        <w:t>Удомельские</w:t>
      </w:r>
      <w:proofErr w:type="spellEnd"/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коммунальные системы», МУП города Удомля «</w:t>
      </w:r>
      <w:proofErr w:type="spellStart"/>
      <w:r w:rsidRPr="000249FC">
        <w:rPr>
          <w:rFonts w:ascii="Times New Roman" w:eastAsia="Calibri" w:hAnsi="Times New Roman" w:cs="Times New Roman"/>
          <w:sz w:val="28"/>
          <w:szCs w:val="28"/>
        </w:rPr>
        <w:t>Горэлектросеть</w:t>
      </w:r>
      <w:proofErr w:type="spellEnd"/>
      <w:r w:rsidRPr="000249FC">
        <w:rPr>
          <w:rFonts w:ascii="Times New Roman" w:eastAsia="Calibri" w:hAnsi="Times New Roman" w:cs="Times New Roman"/>
          <w:sz w:val="28"/>
          <w:szCs w:val="28"/>
        </w:rPr>
        <w:t>», МП «Новые традиции».</w:t>
      </w:r>
    </w:p>
    <w:p w:rsid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B85" w:rsidRPr="000249FC" w:rsidRDefault="005B1B85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9FC" w:rsidRP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lastRenderedPageBreak/>
        <w:t>Раздел 9. Энергосбережение и повышение энергетической эффективности</w:t>
      </w:r>
    </w:p>
    <w:p w:rsidR="000249FC" w:rsidRP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9FC" w:rsidRP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Показатели по разделу энергосбережения и повышение </w:t>
      </w:r>
      <w:proofErr w:type="spellStart"/>
      <w:r w:rsidRPr="000249FC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в многоквартирных домах в 2019 году незначительно увеличились по сравнению с 2018 годом. При этом продолжается работа по установке жителями приборов учета на потребление холодной и горячей воды. Потребление электрической энергии остается высоким показателем в округе. В связи с тем, что в городе Удомля в многоквартирных домах установлены электроплиты (удельный вес обеспечения напольными электроплитами в городе составляет 89,6%), растет количество бытовой техники у населения, и общедомовые расходы по потреблению электроэнергии легли на плечи жильцов.</w:t>
      </w:r>
    </w:p>
    <w:p w:rsidR="00015847" w:rsidRDefault="000249FC" w:rsidP="000249F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t>Удельная величина потребления электрической энергии и горячей воды муниципальными бюджетными учреждениями в 2019 году по сравнению с 2018 годом незначительно увеличилась. Продолжается проведение мероприятий по сбережению энергоресурсов (установка приборов учета), установки энергосберегающих приборов, рационализации расположения источников света в помещениях, использование датчиков присутствия людей в помещениях (особенно во вспомогательных, складских и т.п. помещениях), ремонт и замена окон и дверей.</w:t>
      </w:r>
    </w:p>
    <w:p w:rsidR="007D0C96" w:rsidRDefault="007D0C96" w:rsidP="006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7FB" w:rsidRDefault="005467FB" w:rsidP="006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B85" w:rsidRDefault="005B1B85" w:rsidP="006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7FB" w:rsidRDefault="005467FB" w:rsidP="006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9C8" w:rsidRPr="00690A81" w:rsidRDefault="007979C8" w:rsidP="00797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A8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90A81">
        <w:rPr>
          <w:rFonts w:ascii="Times New Roman" w:hAnsi="Times New Roman" w:cs="Times New Roman"/>
          <w:sz w:val="28"/>
          <w:szCs w:val="28"/>
        </w:rPr>
        <w:t>Удомельского городского округа</w:t>
      </w:r>
      <w:r w:rsidR="009F0C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90A81">
        <w:rPr>
          <w:rFonts w:ascii="Times New Roman" w:hAnsi="Times New Roman" w:cs="Times New Roman"/>
          <w:sz w:val="28"/>
          <w:szCs w:val="28"/>
        </w:rPr>
        <w:t>Р.А. Рихтер</w:t>
      </w:r>
    </w:p>
    <w:p w:rsidR="003641BF" w:rsidRDefault="003641BF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467FB" w:rsidRDefault="005467FB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96ED5" w:rsidRDefault="005467FB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Ксения Борисовна</w:t>
      </w:r>
    </w:p>
    <w:p w:rsidR="00453B0F" w:rsidRDefault="009F0C3F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E96ED5">
        <w:rPr>
          <w:rFonts w:ascii="Times New Roman" w:hAnsi="Times New Roman" w:cs="Times New Roman"/>
          <w:sz w:val="24"/>
          <w:szCs w:val="24"/>
        </w:rPr>
        <w:t>(48255)</w:t>
      </w:r>
      <w:r w:rsidR="00831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5 05 21</w:t>
      </w:r>
    </w:p>
    <w:sectPr w:rsidR="00453B0F" w:rsidSect="005B1B85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CB"/>
    <w:rsid w:val="00000BA8"/>
    <w:rsid w:val="00011B28"/>
    <w:rsid w:val="00015847"/>
    <w:rsid w:val="000249FC"/>
    <w:rsid w:val="00031496"/>
    <w:rsid w:val="00036D25"/>
    <w:rsid w:val="00040887"/>
    <w:rsid w:val="00042867"/>
    <w:rsid w:val="000550D3"/>
    <w:rsid w:val="00057946"/>
    <w:rsid w:val="000637A6"/>
    <w:rsid w:val="00064B72"/>
    <w:rsid w:val="00083356"/>
    <w:rsid w:val="00091200"/>
    <w:rsid w:val="000943F7"/>
    <w:rsid w:val="000D3063"/>
    <w:rsid w:val="000D32B3"/>
    <w:rsid w:val="000D7979"/>
    <w:rsid w:val="00106213"/>
    <w:rsid w:val="00113741"/>
    <w:rsid w:val="001216BE"/>
    <w:rsid w:val="00123517"/>
    <w:rsid w:val="001378E5"/>
    <w:rsid w:val="001400C2"/>
    <w:rsid w:val="00142AD1"/>
    <w:rsid w:val="001431E5"/>
    <w:rsid w:val="001625BA"/>
    <w:rsid w:val="00162C3F"/>
    <w:rsid w:val="0016367B"/>
    <w:rsid w:val="00166A6F"/>
    <w:rsid w:val="0017372C"/>
    <w:rsid w:val="00186F95"/>
    <w:rsid w:val="00187BA4"/>
    <w:rsid w:val="00190085"/>
    <w:rsid w:val="00193201"/>
    <w:rsid w:val="001937D0"/>
    <w:rsid w:val="00197782"/>
    <w:rsid w:val="001C2B0B"/>
    <w:rsid w:val="001C5577"/>
    <w:rsid w:val="001E6B26"/>
    <w:rsid w:val="001E78E0"/>
    <w:rsid w:val="001E7F52"/>
    <w:rsid w:val="001F2C9C"/>
    <w:rsid w:val="001F43A0"/>
    <w:rsid w:val="002007E0"/>
    <w:rsid w:val="00204C7B"/>
    <w:rsid w:val="00210542"/>
    <w:rsid w:val="0023148A"/>
    <w:rsid w:val="00240182"/>
    <w:rsid w:val="002420FB"/>
    <w:rsid w:val="00245F7F"/>
    <w:rsid w:val="002545BD"/>
    <w:rsid w:val="002705BE"/>
    <w:rsid w:val="00271916"/>
    <w:rsid w:val="00271DBC"/>
    <w:rsid w:val="00283469"/>
    <w:rsid w:val="0028423B"/>
    <w:rsid w:val="002B54E2"/>
    <w:rsid w:val="002C168E"/>
    <w:rsid w:val="002C6F89"/>
    <w:rsid w:val="002D1167"/>
    <w:rsid w:val="002D19DB"/>
    <w:rsid w:val="002E2380"/>
    <w:rsid w:val="002E37D8"/>
    <w:rsid w:val="002F374C"/>
    <w:rsid w:val="00304D06"/>
    <w:rsid w:val="00313EB1"/>
    <w:rsid w:val="00315CEE"/>
    <w:rsid w:val="00334666"/>
    <w:rsid w:val="003368CC"/>
    <w:rsid w:val="0034044C"/>
    <w:rsid w:val="0034061A"/>
    <w:rsid w:val="00360736"/>
    <w:rsid w:val="0036405B"/>
    <w:rsid w:val="003641BF"/>
    <w:rsid w:val="00370E4C"/>
    <w:rsid w:val="003A3CC3"/>
    <w:rsid w:val="003B5B92"/>
    <w:rsid w:val="003D7124"/>
    <w:rsid w:val="003F5CB6"/>
    <w:rsid w:val="003F60C0"/>
    <w:rsid w:val="003F65FF"/>
    <w:rsid w:val="00405DB0"/>
    <w:rsid w:val="004068CB"/>
    <w:rsid w:val="00406D4F"/>
    <w:rsid w:val="00410118"/>
    <w:rsid w:val="00412C96"/>
    <w:rsid w:val="0041421A"/>
    <w:rsid w:val="00421FF3"/>
    <w:rsid w:val="00430913"/>
    <w:rsid w:val="00440527"/>
    <w:rsid w:val="004444EE"/>
    <w:rsid w:val="00450017"/>
    <w:rsid w:val="00453B0F"/>
    <w:rsid w:val="004636CF"/>
    <w:rsid w:val="00477E63"/>
    <w:rsid w:val="004A4D55"/>
    <w:rsid w:val="004A5805"/>
    <w:rsid w:val="004B0003"/>
    <w:rsid w:val="004B0F66"/>
    <w:rsid w:val="004C74D7"/>
    <w:rsid w:val="004D0997"/>
    <w:rsid w:val="004D5EA5"/>
    <w:rsid w:val="005057C9"/>
    <w:rsid w:val="00512F39"/>
    <w:rsid w:val="00530400"/>
    <w:rsid w:val="00531CE7"/>
    <w:rsid w:val="005467FB"/>
    <w:rsid w:val="00570C75"/>
    <w:rsid w:val="005855B3"/>
    <w:rsid w:val="005A2A79"/>
    <w:rsid w:val="005B0885"/>
    <w:rsid w:val="005B1B85"/>
    <w:rsid w:val="005C6C1D"/>
    <w:rsid w:val="005C7ACF"/>
    <w:rsid w:val="005D51E2"/>
    <w:rsid w:val="005F41D1"/>
    <w:rsid w:val="005F5B06"/>
    <w:rsid w:val="006034EC"/>
    <w:rsid w:val="006102DF"/>
    <w:rsid w:val="006103BA"/>
    <w:rsid w:val="00631C36"/>
    <w:rsid w:val="0065130A"/>
    <w:rsid w:val="00665615"/>
    <w:rsid w:val="00694591"/>
    <w:rsid w:val="00696DCE"/>
    <w:rsid w:val="006A05F1"/>
    <w:rsid w:val="006A09EE"/>
    <w:rsid w:val="006A131E"/>
    <w:rsid w:val="006C7D23"/>
    <w:rsid w:val="006D683A"/>
    <w:rsid w:val="006F4904"/>
    <w:rsid w:val="006F76A7"/>
    <w:rsid w:val="007116EE"/>
    <w:rsid w:val="0071242D"/>
    <w:rsid w:val="00712577"/>
    <w:rsid w:val="0073333F"/>
    <w:rsid w:val="007501DD"/>
    <w:rsid w:val="007620FC"/>
    <w:rsid w:val="007623C8"/>
    <w:rsid w:val="0076305C"/>
    <w:rsid w:val="00771882"/>
    <w:rsid w:val="0077532F"/>
    <w:rsid w:val="0077623C"/>
    <w:rsid w:val="0077666B"/>
    <w:rsid w:val="0079092D"/>
    <w:rsid w:val="007979C8"/>
    <w:rsid w:val="007B05BD"/>
    <w:rsid w:val="007C4C89"/>
    <w:rsid w:val="007C6646"/>
    <w:rsid w:val="007C7B00"/>
    <w:rsid w:val="007D0C96"/>
    <w:rsid w:val="007E106A"/>
    <w:rsid w:val="00821393"/>
    <w:rsid w:val="00823724"/>
    <w:rsid w:val="00823BFD"/>
    <w:rsid w:val="00831421"/>
    <w:rsid w:val="0083595B"/>
    <w:rsid w:val="00850C7F"/>
    <w:rsid w:val="00854083"/>
    <w:rsid w:val="00862778"/>
    <w:rsid w:val="008664CE"/>
    <w:rsid w:val="00873B30"/>
    <w:rsid w:val="0087403B"/>
    <w:rsid w:val="00882D30"/>
    <w:rsid w:val="0088459D"/>
    <w:rsid w:val="008A14CA"/>
    <w:rsid w:val="008B0764"/>
    <w:rsid w:val="008B42C4"/>
    <w:rsid w:val="008C25E9"/>
    <w:rsid w:val="008D22F5"/>
    <w:rsid w:val="008D4E71"/>
    <w:rsid w:val="008F20D0"/>
    <w:rsid w:val="008F5A5C"/>
    <w:rsid w:val="00906056"/>
    <w:rsid w:val="00921A3B"/>
    <w:rsid w:val="009347D4"/>
    <w:rsid w:val="00946249"/>
    <w:rsid w:val="00956B4E"/>
    <w:rsid w:val="00963043"/>
    <w:rsid w:val="0097289C"/>
    <w:rsid w:val="009744B5"/>
    <w:rsid w:val="009815EE"/>
    <w:rsid w:val="0098482B"/>
    <w:rsid w:val="009870E4"/>
    <w:rsid w:val="009C6996"/>
    <w:rsid w:val="009C6B95"/>
    <w:rsid w:val="009D3B8E"/>
    <w:rsid w:val="009D597F"/>
    <w:rsid w:val="009E1F5B"/>
    <w:rsid w:val="009F0C3F"/>
    <w:rsid w:val="009F7EC9"/>
    <w:rsid w:val="00A10020"/>
    <w:rsid w:val="00A135EC"/>
    <w:rsid w:val="00A154E7"/>
    <w:rsid w:val="00A164B8"/>
    <w:rsid w:val="00A17638"/>
    <w:rsid w:val="00A2099A"/>
    <w:rsid w:val="00A24566"/>
    <w:rsid w:val="00A2629B"/>
    <w:rsid w:val="00A27D4A"/>
    <w:rsid w:val="00A32163"/>
    <w:rsid w:val="00A37526"/>
    <w:rsid w:val="00A40BB1"/>
    <w:rsid w:val="00A45FE0"/>
    <w:rsid w:val="00A51176"/>
    <w:rsid w:val="00A54331"/>
    <w:rsid w:val="00A547EF"/>
    <w:rsid w:val="00A61D1C"/>
    <w:rsid w:val="00A668C1"/>
    <w:rsid w:val="00A73BE4"/>
    <w:rsid w:val="00A75201"/>
    <w:rsid w:val="00A82898"/>
    <w:rsid w:val="00A916F5"/>
    <w:rsid w:val="00AA41A6"/>
    <w:rsid w:val="00AC5495"/>
    <w:rsid w:val="00AC6BB2"/>
    <w:rsid w:val="00AD2771"/>
    <w:rsid w:val="00AD7367"/>
    <w:rsid w:val="00AE0274"/>
    <w:rsid w:val="00AF0BC4"/>
    <w:rsid w:val="00AF66AC"/>
    <w:rsid w:val="00B05294"/>
    <w:rsid w:val="00B111CD"/>
    <w:rsid w:val="00B21B7F"/>
    <w:rsid w:val="00B30BFD"/>
    <w:rsid w:val="00B4012F"/>
    <w:rsid w:val="00B401B1"/>
    <w:rsid w:val="00B456F2"/>
    <w:rsid w:val="00B52A26"/>
    <w:rsid w:val="00B57454"/>
    <w:rsid w:val="00B57B50"/>
    <w:rsid w:val="00B60343"/>
    <w:rsid w:val="00B64FBD"/>
    <w:rsid w:val="00B73A06"/>
    <w:rsid w:val="00B77D6B"/>
    <w:rsid w:val="00B84622"/>
    <w:rsid w:val="00B9178F"/>
    <w:rsid w:val="00BB7E4D"/>
    <w:rsid w:val="00BC28D8"/>
    <w:rsid w:val="00BC6046"/>
    <w:rsid w:val="00BD7AC8"/>
    <w:rsid w:val="00BE5355"/>
    <w:rsid w:val="00BF151C"/>
    <w:rsid w:val="00C019C2"/>
    <w:rsid w:val="00C04B4F"/>
    <w:rsid w:val="00C15822"/>
    <w:rsid w:val="00C27781"/>
    <w:rsid w:val="00C360B6"/>
    <w:rsid w:val="00C407DF"/>
    <w:rsid w:val="00C65A20"/>
    <w:rsid w:val="00C753A0"/>
    <w:rsid w:val="00C96B4A"/>
    <w:rsid w:val="00CA7669"/>
    <w:rsid w:val="00CC7ECD"/>
    <w:rsid w:val="00CD031C"/>
    <w:rsid w:val="00CD3C0C"/>
    <w:rsid w:val="00CF4520"/>
    <w:rsid w:val="00CF7805"/>
    <w:rsid w:val="00D02111"/>
    <w:rsid w:val="00D05292"/>
    <w:rsid w:val="00D1597D"/>
    <w:rsid w:val="00D22B02"/>
    <w:rsid w:val="00D45AA4"/>
    <w:rsid w:val="00D8159A"/>
    <w:rsid w:val="00D97EE4"/>
    <w:rsid w:val="00DA4C70"/>
    <w:rsid w:val="00DB0FE8"/>
    <w:rsid w:val="00DC3DA7"/>
    <w:rsid w:val="00DD65AE"/>
    <w:rsid w:val="00DE4F8D"/>
    <w:rsid w:val="00DE75ED"/>
    <w:rsid w:val="00E2473D"/>
    <w:rsid w:val="00E2738E"/>
    <w:rsid w:val="00E31315"/>
    <w:rsid w:val="00E372BD"/>
    <w:rsid w:val="00E458C5"/>
    <w:rsid w:val="00E508E1"/>
    <w:rsid w:val="00E57E45"/>
    <w:rsid w:val="00E631EF"/>
    <w:rsid w:val="00E704C2"/>
    <w:rsid w:val="00E8343D"/>
    <w:rsid w:val="00E86B0A"/>
    <w:rsid w:val="00E87AD3"/>
    <w:rsid w:val="00E96ED5"/>
    <w:rsid w:val="00EA1327"/>
    <w:rsid w:val="00EA173C"/>
    <w:rsid w:val="00EA3C1F"/>
    <w:rsid w:val="00EB1B97"/>
    <w:rsid w:val="00EB5C83"/>
    <w:rsid w:val="00EB704D"/>
    <w:rsid w:val="00EB7977"/>
    <w:rsid w:val="00EE5C6D"/>
    <w:rsid w:val="00EE6139"/>
    <w:rsid w:val="00EF0CFB"/>
    <w:rsid w:val="00EF5928"/>
    <w:rsid w:val="00F00A4B"/>
    <w:rsid w:val="00F00BC9"/>
    <w:rsid w:val="00F056BC"/>
    <w:rsid w:val="00F1605A"/>
    <w:rsid w:val="00F226DD"/>
    <w:rsid w:val="00F52EB5"/>
    <w:rsid w:val="00F55A15"/>
    <w:rsid w:val="00F612DB"/>
    <w:rsid w:val="00F641AC"/>
    <w:rsid w:val="00F74983"/>
    <w:rsid w:val="00F77077"/>
    <w:rsid w:val="00FA6ECB"/>
    <w:rsid w:val="00FA7F84"/>
    <w:rsid w:val="00FB02BB"/>
    <w:rsid w:val="00FC67A4"/>
    <w:rsid w:val="00FC7F6E"/>
    <w:rsid w:val="00FD107E"/>
    <w:rsid w:val="00FE4D6F"/>
    <w:rsid w:val="00FF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7AC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C7A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7AC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C7A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CFC6-D6DA-451F-B3E4-36802F32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8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И. Большакова</dc:creator>
  <cp:lastModifiedBy>Ксения Б. Цветкова</cp:lastModifiedBy>
  <cp:revision>91</cp:revision>
  <cp:lastPrinted>2019-08-15T11:30:00Z</cp:lastPrinted>
  <dcterms:created xsi:type="dcterms:W3CDTF">2018-08-17T11:32:00Z</dcterms:created>
  <dcterms:modified xsi:type="dcterms:W3CDTF">2020-08-14T13:46:00Z</dcterms:modified>
</cp:coreProperties>
</file>