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DD" w:rsidRPr="00C71A19" w:rsidRDefault="007439DD" w:rsidP="007439DD">
      <w:pPr>
        <w:autoSpaceDE w:val="0"/>
        <w:autoSpaceDN w:val="0"/>
        <w:adjustRightInd w:val="0"/>
        <w:ind w:right="140"/>
        <w:jc w:val="right"/>
        <w:rPr>
          <w:rFonts w:ascii="Times New Roman" w:eastAsia="Times New Roman" w:hAnsi="Times New Roman" w:cs="Times New Roman"/>
          <w:bCs/>
          <w:sz w:val="32"/>
          <w:szCs w:val="28"/>
        </w:rPr>
      </w:pPr>
    </w:p>
    <w:p w:rsidR="007439DD" w:rsidRPr="00C71A19" w:rsidRDefault="007439DD" w:rsidP="007439DD">
      <w:pPr>
        <w:autoSpaceDE w:val="0"/>
        <w:autoSpaceDN w:val="0"/>
        <w:adjustRightInd w:val="0"/>
        <w:ind w:left="-284" w:right="140"/>
        <w:jc w:val="center"/>
        <w:rPr>
          <w:rFonts w:ascii="Times New Roman" w:eastAsia="Times New Roman" w:hAnsi="Times New Roman" w:cs="Times New Roman"/>
          <w:bCs/>
          <w:sz w:val="28"/>
          <w:szCs w:val="28"/>
        </w:rPr>
      </w:pPr>
      <w:r w:rsidRPr="00C71A19">
        <w:rPr>
          <w:rFonts w:ascii="Times New Roman" w:eastAsia="Times New Roman" w:hAnsi="Times New Roman" w:cs="Times New Roman"/>
          <w:bCs/>
          <w:sz w:val="28"/>
          <w:szCs w:val="28"/>
        </w:rPr>
        <w:t>АДМИНИСТРАЦИЯ УДОМЕЛЬСКОГО ГОРОДСКОГО ОКРУГА</w:t>
      </w:r>
    </w:p>
    <w:p w:rsidR="007439DD" w:rsidRPr="00C71A19" w:rsidRDefault="007439DD" w:rsidP="007439DD">
      <w:pPr>
        <w:autoSpaceDE w:val="0"/>
        <w:autoSpaceDN w:val="0"/>
        <w:adjustRightInd w:val="0"/>
        <w:ind w:left="-284" w:right="140"/>
        <w:jc w:val="center"/>
        <w:rPr>
          <w:rFonts w:ascii="Times New Roman" w:eastAsia="Times New Roman" w:hAnsi="Times New Roman" w:cs="Times New Roman"/>
          <w:b/>
          <w:bCs/>
          <w:sz w:val="28"/>
          <w:szCs w:val="28"/>
        </w:rPr>
      </w:pPr>
    </w:p>
    <w:p w:rsidR="007439DD" w:rsidRPr="00C71A19" w:rsidRDefault="007439DD" w:rsidP="007439DD">
      <w:pPr>
        <w:autoSpaceDE w:val="0"/>
        <w:autoSpaceDN w:val="0"/>
        <w:adjustRightInd w:val="0"/>
        <w:ind w:left="-284" w:right="140"/>
        <w:jc w:val="center"/>
        <w:rPr>
          <w:rFonts w:ascii="Times New Roman" w:eastAsia="Times New Roman" w:hAnsi="Times New Roman" w:cs="Times New Roman"/>
          <w:b/>
          <w:bCs/>
          <w:sz w:val="28"/>
          <w:szCs w:val="28"/>
        </w:rPr>
      </w:pPr>
      <w:r w:rsidRPr="00C71A19">
        <w:rPr>
          <w:rFonts w:ascii="Times New Roman" w:eastAsia="Times New Roman" w:hAnsi="Times New Roman" w:cs="Times New Roman"/>
          <w:b/>
          <w:bCs/>
          <w:sz w:val="28"/>
          <w:szCs w:val="28"/>
        </w:rPr>
        <w:t>ПОСТАНОВЛЕНИЕ</w:t>
      </w:r>
    </w:p>
    <w:p w:rsidR="007439DD" w:rsidRPr="00C33F7A" w:rsidRDefault="007439DD" w:rsidP="007439DD">
      <w:pPr>
        <w:jc w:val="center"/>
        <w:rPr>
          <w:rFonts w:ascii="Times New Roman" w:hAnsi="Times New Roman" w:cs="Times New Roman"/>
          <w:sz w:val="28"/>
          <w:szCs w:val="28"/>
        </w:rPr>
      </w:pPr>
    </w:p>
    <w:p w:rsidR="00613927" w:rsidRDefault="007439DD" w:rsidP="00E9750B">
      <w:pPr>
        <w:ind w:firstLine="0"/>
        <w:rPr>
          <w:rFonts w:ascii="Times New Roman" w:hAnsi="Times New Roman" w:cs="Times New Roman"/>
          <w:sz w:val="28"/>
          <w:szCs w:val="28"/>
        </w:rPr>
      </w:pPr>
      <w:r>
        <w:rPr>
          <w:rFonts w:ascii="Times New Roman" w:hAnsi="Times New Roman" w:cs="Times New Roman"/>
          <w:sz w:val="28"/>
          <w:szCs w:val="28"/>
        </w:rPr>
        <w:t>__.__.</w:t>
      </w:r>
      <w:r w:rsidRPr="00C33F7A">
        <w:rPr>
          <w:rFonts w:ascii="Times New Roman" w:hAnsi="Times New Roman" w:cs="Times New Roman"/>
          <w:sz w:val="28"/>
          <w:szCs w:val="28"/>
        </w:rPr>
        <w:t>20</w:t>
      </w:r>
      <w:r>
        <w:rPr>
          <w:rFonts w:ascii="Times New Roman" w:hAnsi="Times New Roman" w:cs="Times New Roman"/>
          <w:sz w:val="28"/>
          <w:szCs w:val="28"/>
        </w:rPr>
        <w:t>23</w:t>
      </w:r>
      <w:r w:rsidRPr="00C33F7A">
        <w:rPr>
          <w:rFonts w:ascii="Times New Roman" w:hAnsi="Times New Roman" w:cs="Times New Roman"/>
          <w:sz w:val="28"/>
          <w:szCs w:val="28"/>
        </w:rPr>
        <w:t xml:space="preserve"> г. Удомля № </w:t>
      </w:r>
      <w:r>
        <w:rPr>
          <w:rFonts w:ascii="Times New Roman" w:hAnsi="Times New Roman" w:cs="Times New Roman"/>
          <w:sz w:val="28"/>
          <w:szCs w:val="28"/>
        </w:rPr>
        <w:t>___</w:t>
      </w:r>
      <w:proofErr w:type="gramStart"/>
      <w:r>
        <w:rPr>
          <w:rFonts w:ascii="Times New Roman" w:hAnsi="Times New Roman" w:cs="Times New Roman"/>
          <w:sz w:val="28"/>
          <w:szCs w:val="28"/>
        </w:rPr>
        <w:t>_-</w:t>
      </w:r>
      <w:proofErr w:type="gramEnd"/>
      <w:r w:rsidRPr="00C33F7A">
        <w:rPr>
          <w:rFonts w:ascii="Times New Roman" w:hAnsi="Times New Roman" w:cs="Times New Roman"/>
          <w:sz w:val="28"/>
          <w:szCs w:val="28"/>
        </w:rPr>
        <w:t>па</w:t>
      </w:r>
      <w:r w:rsidRPr="00C33F7A">
        <w:rPr>
          <w:rFonts w:ascii="Times New Roman" w:hAnsi="Times New Roman" w:cs="Times New Roman"/>
          <w:sz w:val="28"/>
          <w:szCs w:val="28"/>
        </w:rPr>
        <w:br/>
      </w:r>
    </w:p>
    <w:p w:rsidR="007439DD" w:rsidRPr="00AC3CA1" w:rsidRDefault="007439DD" w:rsidP="00E9750B">
      <w:pPr>
        <w:ind w:firstLine="0"/>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35"/>
      </w:tblGrid>
      <w:tr w:rsidR="001B6DEE" w:rsidTr="001B6DEE">
        <w:tc>
          <w:tcPr>
            <w:tcW w:w="4786" w:type="dxa"/>
          </w:tcPr>
          <w:p w:rsidR="001B6DEE" w:rsidRDefault="007439DD" w:rsidP="001B6DEE">
            <w:pPr>
              <w:autoSpaceDE w:val="0"/>
              <w:autoSpaceDN w:val="0"/>
              <w:adjustRightInd w:val="0"/>
              <w:ind w:firstLine="0"/>
              <w:outlineLvl w:val="0"/>
              <w:rPr>
                <w:sz w:val="28"/>
                <w:szCs w:val="28"/>
              </w:rPr>
            </w:pPr>
            <w:r w:rsidRPr="007439DD">
              <w:rPr>
                <w:sz w:val="28"/>
                <w:szCs w:val="28"/>
              </w:rPr>
              <w:t>О внесении изменений в постановление Администрации</w:t>
            </w:r>
            <w:r>
              <w:rPr>
                <w:sz w:val="28"/>
                <w:szCs w:val="28"/>
              </w:rPr>
              <w:t xml:space="preserve"> Удомельского городского округа</w:t>
            </w:r>
            <w:r>
              <w:rPr>
                <w:sz w:val="28"/>
                <w:szCs w:val="28"/>
              </w:rPr>
              <w:br/>
            </w:r>
            <w:r w:rsidRPr="007439DD">
              <w:rPr>
                <w:sz w:val="28"/>
                <w:szCs w:val="28"/>
              </w:rPr>
              <w:t>от</w:t>
            </w:r>
            <w:r>
              <w:rPr>
                <w:sz w:val="28"/>
                <w:szCs w:val="28"/>
              </w:rPr>
              <w:t xml:space="preserve"> 13.06.</w:t>
            </w:r>
            <w:r w:rsidRPr="00C33F7A">
              <w:rPr>
                <w:sz w:val="28"/>
                <w:szCs w:val="28"/>
              </w:rPr>
              <w:t>201</w:t>
            </w:r>
            <w:r>
              <w:rPr>
                <w:sz w:val="28"/>
                <w:szCs w:val="28"/>
              </w:rPr>
              <w:t xml:space="preserve">8 № 571-па </w:t>
            </w:r>
          </w:p>
        </w:tc>
        <w:tc>
          <w:tcPr>
            <w:tcW w:w="5636" w:type="dxa"/>
          </w:tcPr>
          <w:p w:rsidR="001B6DEE" w:rsidRDefault="001B6DEE" w:rsidP="001B6DEE">
            <w:pPr>
              <w:autoSpaceDE w:val="0"/>
              <w:autoSpaceDN w:val="0"/>
              <w:adjustRightInd w:val="0"/>
              <w:ind w:firstLine="0"/>
              <w:outlineLvl w:val="0"/>
              <w:rPr>
                <w:sz w:val="28"/>
                <w:szCs w:val="28"/>
              </w:rPr>
            </w:pPr>
          </w:p>
        </w:tc>
      </w:tr>
    </w:tbl>
    <w:p w:rsidR="001B6DEE" w:rsidRDefault="001B6DEE" w:rsidP="001B6DEE">
      <w:pPr>
        <w:autoSpaceDE w:val="0"/>
        <w:autoSpaceDN w:val="0"/>
        <w:adjustRightInd w:val="0"/>
        <w:ind w:firstLine="0"/>
        <w:outlineLvl w:val="0"/>
        <w:rPr>
          <w:rFonts w:ascii="Times New Roman" w:hAnsi="Times New Roman" w:cs="Times New Roman"/>
          <w:sz w:val="28"/>
          <w:szCs w:val="28"/>
        </w:rPr>
      </w:pPr>
    </w:p>
    <w:p w:rsidR="00BA165D" w:rsidRPr="00BA165D" w:rsidRDefault="00BA165D" w:rsidP="00BA165D">
      <w:pPr>
        <w:widowControl w:val="0"/>
        <w:autoSpaceDE w:val="0"/>
        <w:autoSpaceDN w:val="0"/>
        <w:adjustRightInd w:val="0"/>
        <w:ind w:firstLine="709"/>
        <w:rPr>
          <w:rFonts w:ascii="Times New Roman" w:hAnsi="Times New Roman" w:cs="Times New Roman"/>
          <w:sz w:val="28"/>
          <w:szCs w:val="28"/>
        </w:rPr>
      </w:pPr>
    </w:p>
    <w:p w:rsidR="001B6DEE" w:rsidRPr="001B6DEE" w:rsidRDefault="00BA165D" w:rsidP="00BA165D">
      <w:pPr>
        <w:widowControl w:val="0"/>
        <w:autoSpaceDE w:val="0"/>
        <w:autoSpaceDN w:val="0"/>
        <w:adjustRightInd w:val="0"/>
        <w:ind w:firstLine="709"/>
        <w:rPr>
          <w:rFonts w:ascii="Times New Roman" w:hAnsi="Times New Roman" w:cs="Times New Roman"/>
          <w:sz w:val="28"/>
          <w:szCs w:val="28"/>
        </w:rPr>
      </w:pPr>
      <w:proofErr w:type="gramStart"/>
      <w:r w:rsidRPr="00BA165D">
        <w:rPr>
          <w:rFonts w:ascii="Times New Roman" w:hAnsi="Times New Roman" w:cs="Times New Roman"/>
          <w:sz w:val="28"/>
          <w:szCs w:val="28"/>
        </w:rPr>
        <w:t>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приказом Министерства имущественных и земельных отношений Тверской области от 28.11.2022 № 9-нп «Об утверждении результатов определения кадастровой стоимости земельных участков, расположенных на</w:t>
      </w:r>
      <w:proofErr w:type="gramEnd"/>
      <w:r w:rsidRPr="00BA165D">
        <w:rPr>
          <w:rFonts w:ascii="Times New Roman" w:hAnsi="Times New Roman" w:cs="Times New Roman"/>
          <w:sz w:val="28"/>
          <w:szCs w:val="28"/>
        </w:rPr>
        <w:t xml:space="preserve"> территории Тверской области»</w:t>
      </w:r>
    </w:p>
    <w:p w:rsidR="001B6DEE" w:rsidRPr="001B6DEE" w:rsidRDefault="001B6DEE" w:rsidP="001B6DEE">
      <w:pPr>
        <w:widowControl w:val="0"/>
        <w:autoSpaceDE w:val="0"/>
        <w:autoSpaceDN w:val="0"/>
        <w:adjustRightInd w:val="0"/>
        <w:ind w:firstLine="709"/>
        <w:rPr>
          <w:rFonts w:ascii="Times New Roman" w:hAnsi="Times New Roman" w:cs="Times New Roman"/>
          <w:sz w:val="28"/>
          <w:szCs w:val="28"/>
        </w:rPr>
      </w:pPr>
    </w:p>
    <w:p w:rsidR="001B6DEE" w:rsidRPr="001B6DEE" w:rsidRDefault="001B6DEE" w:rsidP="001B6DEE">
      <w:pPr>
        <w:pStyle w:val="a3"/>
        <w:ind w:right="-1"/>
        <w:jc w:val="center"/>
        <w:rPr>
          <w:spacing w:val="-2"/>
          <w:sz w:val="28"/>
          <w:szCs w:val="28"/>
        </w:rPr>
      </w:pPr>
      <w:r w:rsidRPr="001B6DEE">
        <w:rPr>
          <w:spacing w:val="40"/>
          <w:sz w:val="28"/>
          <w:szCs w:val="28"/>
        </w:rPr>
        <w:t>ПОСТАНОВЛЯЕТ</w:t>
      </w:r>
      <w:r w:rsidRPr="001B6DEE">
        <w:rPr>
          <w:spacing w:val="-2"/>
          <w:sz w:val="28"/>
          <w:szCs w:val="28"/>
        </w:rPr>
        <w:t>:</w:t>
      </w:r>
    </w:p>
    <w:p w:rsidR="007439DD" w:rsidRPr="007439DD" w:rsidRDefault="007439DD" w:rsidP="007439DD">
      <w:pPr>
        <w:tabs>
          <w:tab w:val="left" w:pos="8647"/>
        </w:tabs>
        <w:ind w:firstLine="0"/>
        <w:rPr>
          <w:rFonts w:ascii="Times New Roman" w:hAnsi="Times New Roman" w:cs="Times New Roman"/>
          <w:spacing w:val="-2"/>
          <w:sz w:val="28"/>
          <w:szCs w:val="28"/>
        </w:rPr>
      </w:pPr>
    </w:p>
    <w:p w:rsidR="007439DD" w:rsidRPr="007439DD" w:rsidRDefault="007439DD" w:rsidP="007439DD">
      <w:pPr>
        <w:tabs>
          <w:tab w:val="left" w:pos="8647"/>
        </w:tabs>
        <w:ind w:firstLine="709"/>
        <w:rPr>
          <w:rFonts w:ascii="Times New Roman" w:hAnsi="Times New Roman" w:cs="Times New Roman"/>
          <w:spacing w:val="-2"/>
          <w:sz w:val="28"/>
          <w:szCs w:val="28"/>
        </w:rPr>
      </w:pPr>
      <w:r w:rsidRPr="007439DD">
        <w:rPr>
          <w:rFonts w:ascii="Times New Roman" w:hAnsi="Times New Roman" w:cs="Times New Roman"/>
          <w:spacing w:val="-2"/>
          <w:sz w:val="28"/>
          <w:szCs w:val="28"/>
        </w:rPr>
        <w:t xml:space="preserve">1. </w:t>
      </w:r>
      <w:r w:rsidR="00BA165D">
        <w:rPr>
          <w:rFonts w:ascii="Times New Roman" w:hAnsi="Times New Roman"/>
          <w:sz w:val="28"/>
          <w:szCs w:val="28"/>
        </w:rPr>
        <w:t xml:space="preserve">Внести   изменения в </w:t>
      </w:r>
      <w:r w:rsidR="00BA165D" w:rsidRPr="001308CC">
        <w:rPr>
          <w:rFonts w:ascii="Times New Roman" w:hAnsi="Times New Roman"/>
          <w:spacing w:val="-2"/>
          <w:sz w:val="28"/>
          <w:szCs w:val="28"/>
        </w:rPr>
        <w:t xml:space="preserve"> </w:t>
      </w:r>
      <w:r w:rsidR="00BA165D">
        <w:rPr>
          <w:rFonts w:ascii="Times New Roman" w:hAnsi="Times New Roman"/>
          <w:spacing w:val="-2"/>
          <w:sz w:val="28"/>
          <w:szCs w:val="28"/>
        </w:rPr>
        <w:t xml:space="preserve">постановление Администрации </w:t>
      </w:r>
      <w:proofErr w:type="spellStart"/>
      <w:r w:rsidR="00BA165D">
        <w:rPr>
          <w:rFonts w:ascii="Times New Roman" w:hAnsi="Times New Roman"/>
          <w:spacing w:val="-2"/>
          <w:sz w:val="28"/>
          <w:szCs w:val="28"/>
        </w:rPr>
        <w:t>Удомельского</w:t>
      </w:r>
      <w:proofErr w:type="spellEnd"/>
      <w:r w:rsidR="00BA165D">
        <w:rPr>
          <w:rFonts w:ascii="Times New Roman" w:hAnsi="Times New Roman"/>
          <w:spacing w:val="-2"/>
          <w:sz w:val="28"/>
          <w:szCs w:val="28"/>
        </w:rPr>
        <w:t xml:space="preserve"> городского округа от 13.06.2018 № 571-па «О порядке</w:t>
      </w:r>
      <w:r w:rsidR="00BA165D" w:rsidRPr="001308CC">
        <w:rPr>
          <w:rFonts w:ascii="Times New Roman" w:hAnsi="Times New Roman"/>
          <w:spacing w:val="-2"/>
          <w:sz w:val="28"/>
          <w:szCs w:val="28"/>
        </w:rPr>
        <w:t xml:space="preserve"> </w:t>
      </w:r>
      <w:r w:rsidR="00BA165D" w:rsidRPr="001308CC">
        <w:rPr>
          <w:rFonts w:ascii="Times New Roman" w:hAnsi="Times New Roman"/>
          <w:sz w:val="28"/>
          <w:szCs w:val="28"/>
        </w:rPr>
        <w:t xml:space="preserve">проведения аукциона на право заключения договора на размещение нестационарного торгового объекта круглогодичного функционирования на территории </w:t>
      </w:r>
      <w:proofErr w:type="spellStart"/>
      <w:r w:rsidR="00BA165D" w:rsidRPr="001308CC">
        <w:rPr>
          <w:rFonts w:ascii="Times New Roman" w:hAnsi="Times New Roman"/>
          <w:sz w:val="28"/>
          <w:szCs w:val="28"/>
        </w:rPr>
        <w:t>Удомельского</w:t>
      </w:r>
      <w:proofErr w:type="spellEnd"/>
      <w:r w:rsidR="00BA165D">
        <w:rPr>
          <w:rFonts w:ascii="Times New Roman" w:hAnsi="Times New Roman"/>
          <w:sz w:val="28"/>
          <w:szCs w:val="28"/>
        </w:rPr>
        <w:t xml:space="preserve"> городского округа»</w:t>
      </w:r>
      <w:r w:rsidRPr="007439DD">
        <w:rPr>
          <w:rFonts w:ascii="Times New Roman" w:hAnsi="Times New Roman" w:cs="Times New Roman"/>
          <w:spacing w:val="-2"/>
          <w:sz w:val="28"/>
          <w:szCs w:val="28"/>
        </w:rPr>
        <w:t>.</w:t>
      </w:r>
    </w:p>
    <w:p w:rsidR="007439DD" w:rsidRPr="007439DD" w:rsidRDefault="007439DD" w:rsidP="007439DD">
      <w:pPr>
        <w:tabs>
          <w:tab w:val="left" w:pos="8647"/>
        </w:tabs>
        <w:ind w:firstLine="709"/>
        <w:rPr>
          <w:rFonts w:ascii="Times New Roman" w:hAnsi="Times New Roman" w:cs="Times New Roman"/>
          <w:spacing w:val="-2"/>
          <w:sz w:val="28"/>
          <w:szCs w:val="28"/>
        </w:rPr>
      </w:pPr>
      <w:r w:rsidRPr="007439DD">
        <w:rPr>
          <w:rFonts w:ascii="Times New Roman" w:hAnsi="Times New Roman" w:cs="Times New Roman"/>
          <w:spacing w:val="-2"/>
          <w:sz w:val="28"/>
          <w:szCs w:val="28"/>
        </w:rPr>
        <w:t>1.1. Приложение к постановлению изложить в новой редакции (Приложение).</w:t>
      </w:r>
    </w:p>
    <w:p w:rsidR="007439DD" w:rsidRPr="007439DD" w:rsidRDefault="007439DD" w:rsidP="007439DD">
      <w:pPr>
        <w:tabs>
          <w:tab w:val="left" w:pos="8647"/>
        </w:tabs>
        <w:ind w:firstLine="709"/>
        <w:rPr>
          <w:rFonts w:ascii="Times New Roman" w:hAnsi="Times New Roman" w:cs="Times New Roman"/>
          <w:spacing w:val="-2"/>
          <w:sz w:val="28"/>
          <w:szCs w:val="28"/>
        </w:rPr>
      </w:pPr>
      <w:r w:rsidRPr="007439DD">
        <w:rPr>
          <w:rFonts w:ascii="Times New Roman" w:hAnsi="Times New Roman" w:cs="Times New Roman"/>
          <w:spacing w:val="-2"/>
          <w:sz w:val="28"/>
          <w:szCs w:val="28"/>
        </w:rPr>
        <w:t xml:space="preserve">2. Разместить настоящее постановление на официальном сайте муниципального образования Удомельский городской округ </w:t>
      </w:r>
      <w:proofErr w:type="gramStart"/>
      <w:r w:rsidRPr="007439DD">
        <w:rPr>
          <w:rFonts w:ascii="Times New Roman" w:hAnsi="Times New Roman" w:cs="Times New Roman"/>
          <w:spacing w:val="-2"/>
          <w:sz w:val="28"/>
          <w:szCs w:val="28"/>
        </w:rPr>
        <w:t>в</w:t>
      </w:r>
      <w:proofErr w:type="gramEnd"/>
      <w:r w:rsidRPr="007439DD">
        <w:rPr>
          <w:rFonts w:ascii="Times New Roman" w:hAnsi="Times New Roman" w:cs="Times New Roman"/>
          <w:spacing w:val="-2"/>
          <w:sz w:val="28"/>
          <w:szCs w:val="28"/>
        </w:rPr>
        <w:t xml:space="preserve"> информационно - телекоммуникационной сети «Интернет».</w:t>
      </w:r>
    </w:p>
    <w:p w:rsidR="007439DD" w:rsidRDefault="007439DD" w:rsidP="007439DD">
      <w:pPr>
        <w:tabs>
          <w:tab w:val="left" w:pos="8647"/>
        </w:tabs>
        <w:ind w:firstLine="709"/>
        <w:rPr>
          <w:rFonts w:ascii="Times New Roman" w:hAnsi="Times New Roman" w:cs="Times New Roman"/>
          <w:spacing w:val="-2"/>
          <w:sz w:val="28"/>
          <w:szCs w:val="28"/>
        </w:rPr>
      </w:pPr>
      <w:r w:rsidRPr="007439DD">
        <w:rPr>
          <w:rFonts w:ascii="Times New Roman" w:hAnsi="Times New Roman" w:cs="Times New Roman"/>
          <w:spacing w:val="-2"/>
          <w:sz w:val="28"/>
          <w:szCs w:val="28"/>
        </w:rPr>
        <w:t>3. Настоящее постановление вступает в силу со дня его официального опубликования в печатном издании «</w:t>
      </w:r>
      <w:proofErr w:type="spellStart"/>
      <w:r w:rsidRPr="007439DD">
        <w:rPr>
          <w:rFonts w:ascii="Times New Roman" w:hAnsi="Times New Roman" w:cs="Times New Roman"/>
          <w:spacing w:val="-2"/>
          <w:sz w:val="28"/>
          <w:szCs w:val="28"/>
        </w:rPr>
        <w:t>Удомельская</w:t>
      </w:r>
      <w:proofErr w:type="spellEnd"/>
      <w:r w:rsidRPr="007439DD">
        <w:rPr>
          <w:rFonts w:ascii="Times New Roman" w:hAnsi="Times New Roman" w:cs="Times New Roman"/>
          <w:spacing w:val="-2"/>
          <w:sz w:val="28"/>
          <w:szCs w:val="28"/>
        </w:rPr>
        <w:t xml:space="preserve"> газета».</w:t>
      </w:r>
    </w:p>
    <w:p w:rsidR="007439DD" w:rsidRDefault="007439DD" w:rsidP="007439DD">
      <w:pPr>
        <w:tabs>
          <w:tab w:val="left" w:pos="8647"/>
        </w:tabs>
        <w:ind w:firstLine="709"/>
        <w:rPr>
          <w:rFonts w:ascii="Times New Roman" w:hAnsi="Times New Roman" w:cs="Times New Roman"/>
          <w:spacing w:val="-2"/>
          <w:sz w:val="28"/>
          <w:szCs w:val="28"/>
        </w:rPr>
      </w:pPr>
    </w:p>
    <w:p w:rsidR="007439DD" w:rsidRDefault="007439DD" w:rsidP="007439DD">
      <w:pPr>
        <w:tabs>
          <w:tab w:val="left" w:pos="8647"/>
        </w:tabs>
        <w:ind w:firstLine="709"/>
        <w:rPr>
          <w:rFonts w:ascii="Times New Roman" w:hAnsi="Times New Roman" w:cs="Times New Roman"/>
          <w:spacing w:val="-2"/>
          <w:sz w:val="28"/>
          <w:szCs w:val="28"/>
        </w:rPr>
      </w:pPr>
    </w:p>
    <w:p w:rsidR="008012A4" w:rsidRDefault="00426BA5" w:rsidP="007439DD">
      <w:pPr>
        <w:tabs>
          <w:tab w:val="left" w:pos="8647"/>
        </w:tabs>
        <w:ind w:firstLine="0"/>
        <w:rPr>
          <w:rFonts w:ascii="Times New Roman" w:hAnsi="Times New Roman" w:cs="Times New Roman"/>
          <w:sz w:val="28"/>
          <w:szCs w:val="28"/>
        </w:rPr>
        <w:sectPr w:rsidR="008012A4" w:rsidSect="008012A4">
          <w:headerReference w:type="first" r:id="rId9"/>
          <w:pgSz w:w="11906" w:h="16838" w:code="9"/>
          <w:pgMar w:top="568" w:right="567" w:bottom="709" w:left="1134" w:header="567" w:footer="567" w:gutter="0"/>
          <w:cols w:space="708"/>
          <w:docGrid w:linePitch="360"/>
        </w:sectPr>
      </w:pPr>
      <w:r w:rsidRPr="00DF5CC9">
        <w:rPr>
          <w:rFonts w:ascii="Times New Roman" w:hAnsi="Times New Roman" w:cs="Times New Roman"/>
          <w:sz w:val="28"/>
          <w:szCs w:val="28"/>
        </w:rPr>
        <w:t>Глав</w:t>
      </w:r>
      <w:r w:rsidR="00613927">
        <w:rPr>
          <w:rFonts w:ascii="Times New Roman" w:hAnsi="Times New Roman" w:cs="Times New Roman"/>
          <w:sz w:val="28"/>
          <w:szCs w:val="28"/>
        </w:rPr>
        <w:t>а</w:t>
      </w:r>
      <w:r w:rsidR="006715C9" w:rsidRPr="00DF5CC9">
        <w:rPr>
          <w:rFonts w:ascii="Times New Roman" w:hAnsi="Times New Roman" w:cs="Times New Roman"/>
          <w:sz w:val="28"/>
          <w:szCs w:val="28"/>
        </w:rPr>
        <w:t> </w:t>
      </w:r>
      <w:proofErr w:type="spellStart"/>
      <w:r w:rsidRPr="00DF5CC9">
        <w:rPr>
          <w:rFonts w:ascii="Times New Roman" w:hAnsi="Times New Roman" w:cs="Times New Roman"/>
          <w:sz w:val="28"/>
          <w:szCs w:val="28"/>
        </w:rPr>
        <w:t>Удомельского</w:t>
      </w:r>
      <w:proofErr w:type="spellEnd"/>
      <w:r w:rsidR="006715C9" w:rsidRPr="00DF5CC9">
        <w:rPr>
          <w:rFonts w:ascii="Times New Roman" w:hAnsi="Times New Roman" w:cs="Times New Roman"/>
          <w:sz w:val="28"/>
          <w:szCs w:val="28"/>
        </w:rPr>
        <w:t> </w:t>
      </w:r>
      <w:r w:rsidRPr="00DF5CC9">
        <w:rPr>
          <w:rFonts w:ascii="Times New Roman" w:hAnsi="Times New Roman" w:cs="Times New Roman"/>
          <w:sz w:val="28"/>
          <w:szCs w:val="28"/>
        </w:rPr>
        <w:t>городского</w:t>
      </w:r>
      <w:r w:rsidR="006715C9" w:rsidRPr="00DF5CC9">
        <w:rPr>
          <w:rFonts w:ascii="Times New Roman" w:hAnsi="Times New Roman" w:cs="Times New Roman"/>
          <w:sz w:val="28"/>
          <w:szCs w:val="28"/>
        </w:rPr>
        <w:t> </w:t>
      </w:r>
      <w:r w:rsidRPr="00DF5CC9">
        <w:rPr>
          <w:rFonts w:ascii="Times New Roman" w:hAnsi="Times New Roman" w:cs="Times New Roman"/>
          <w:sz w:val="28"/>
          <w:szCs w:val="28"/>
        </w:rPr>
        <w:t xml:space="preserve">округа </w:t>
      </w:r>
      <w:r w:rsidR="00613927">
        <w:rPr>
          <w:rFonts w:ascii="Times New Roman" w:hAnsi="Times New Roman" w:cs="Times New Roman"/>
          <w:sz w:val="28"/>
          <w:szCs w:val="28"/>
        </w:rPr>
        <w:t>Р.А. Рихтер</w:t>
      </w:r>
    </w:p>
    <w:p w:rsidR="00BA165D" w:rsidRDefault="00BA165D" w:rsidP="00BC546F">
      <w:pPr>
        <w:autoSpaceDE w:val="0"/>
        <w:autoSpaceDN w:val="0"/>
        <w:adjustRightInd w:val="0"/>
        <w:ind w:firstLine="0"/>
        <w:outlineLvl w:val="0"/>
        <w:rPr>
          <w:rFonts w:ascii="Times New Roman" w:hAnsi="Times New Roman" w:cs="Times New Roman"/>
          <w:sz w:val="24"/>
          <w:szCs w:val="24"/>
        </w:rPr>
      </w:pPr>
      <w:bookmarkStart w:id="0" w:name="_GoBack"/>
      <w:bookmarkEnd w:id="0"/>
    </w:p>
    <w:p w:rsidR="008012A4" w:rsidRPr="00844668" w:rsidRDefault="00844668" w:rsidP="008012A4">
      <w:pPr>
        <w:autoSpaceDE w:val="0"/>
        <w:autoSpaceDN w:val="0"/>
        <w:adjustRightInd w:val="0"/>
        <w:ind w:firstLine="5940"/>
        <w:outlineLvl w:val="0"/>
        <w:rPr>
          <w:rFonts w:ascii="Times New Roman" w:hAnsi="Times New Roman" w:cs="Times New Roman"/>
          <w:sz w:val="24"/>
          <w:szCs w:val="24"/>
        </w:rPr>
      </w:pPr>
      <w:r w:rsidRPr="00844668">
        <w:rPr>
          <w:rFonts w:ascii="Times New Roman" w:hAnsi="Times New Roman" w:cs="Times New Roman"/>
          <w:sz w:val="24"/>
          <w:szCs w:val="24"/>
        </w:rPr>
        <w:t xml:space="preserve">Приложение </w:t>
      </w:r>
    </w:p>
    <w:p w:rsidR="008012A4" w:rsidRPr="00844668" w:rsidRDefault="008012A4" w:rsidP="008012A4">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к постановлению Администрации</w:t>
      </w:r>
    </w:p>
    <w:p w:rsidR="008012A4" w:rsidRPr="00844668" w:rsidRDefault="008012A4" w:rsidP="008012A4">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Удомельского городского округа</w:t>
      </w:r>
    </w:p>
    <w:p w:rsidR="008012A4" w:rsidRPr="00844668" w:rsidRDefault="008012A4" w:rsidP="008012A4">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 xml:space="preserve">от </w:t>
      </w:r>
      <w:r w:rsidR="00CD7130" w:rsidRPr="00844668">
        <w:rPr>
          <w:rFonts w:ascii="Times New Roman" w:hAnsi="Times New Roman" w:cs="Times New Roman"/>
          <w:sz w:val="24"/>
          <w:szCs w:val="24"/>
        </w:rPr>
        <w:softHyphen/>
      </w:r>
      <w:r w:rsidR="00CD7130" w:rsidRPr="00844668">
        <w:rPr>
          <w:rFonts w:ascii="Times New Roman" w:hAnsi="Times New Roman" w:cs="Times New Roman"/>
          <w:sz w:val="24"/>
          <w:szCs w:val="24"/>
        </w:rPr>
        <w:softHyphen/>
        <w:t>___</w:t>
      </w:r>
      <w:r w:rsidRPr="00844668">
        <w:rPr>
          <w:rFonts w:ascii="Times New Roman" w:hAnsi="Times New Roman" w:cs="Times New Roman"/>
          <w:sz w:val="24"/>
          <w:szCs w:val="24"/>
        </w:rPr>
        <w:t>.</w:t>
      </w:r>
      <w:r w:rsidR="00CD7130" w:rsidRPr="00844668">
        <w:rPr>
          <w:rFonts w:ascii="Times New Roman" w:hAnsi="Times New Roman" w:cs="Times New Roman"/>
          <w:sz w:val="24"/>
          <w:szCs w:val="24"/>
        </w:rPr>
        <w:t>___</w:t>
      </w:r>
      <w:r w:rsidRPr="00844668">
        <w:rPr>
          <w:rFonts w:ascii="Times New Roman" w:hAnsi="Times New Roman" w:cs="Times New Roman"/>
          <w:sz w:val="24"/>
          <w:szCs w:val="24"/>
        </w:rPr>
        <w:t>.20</w:t>
      </w:r>
      <w:r w:rsidR="00844668" w:rsidRPr="00844668">
        <w:rPr>
          <w:rFonts w:ascii="Times New Roman" w:hAnsi="Times New Roman" w:cs="Times New Roman"/>
          <w:sz w:val="24"/>
          <w:szCs w:val="24"/>
        </w:rPr>
        <w:t>23</w:t>
      </w:r>
      <w:r w:rsidRPr="00844668">
        <w:rPr>
          <w:rFonts w:ascii="Times New Roman" w:hAnsi="Times New Roman" w:cs="Times New Roman"/>
          <w:sz w:val="24"/>
          <w:szCs w:val="24"/>
        </w:rPr>
        <w:t xml:space="preserve">   № </w:t>
      </w:r>
      <w:r w:rsidR="00CD7130" w:rsidRPr="00844668">
        <w:rPr>
          <w:rFonts w:ascii="Times New Roman" w:hAnsi="Times New Roman" w:cs="Times New Roman"/>
          <w:sz w:val="24"/>
          <w:szCs w:val="24"/>
        </w:rPr>
        <w:t>___</w:t>
      </w:r>
      <w:r w:rsidRPr="00844668">
        <w:rPr>
          <w:rFonts w:ascii="Times New Roman" w:hAnsi="Times New Roman" w:cs="Times New Roman"/>
          <w:sz w:val="24"/>
          <w:szCs w:val="24"/>
        </w:rPr>
        <w:t>-па</w:t>
      </w:r>
    </w:p>
    <w:p w:rsidR="00844668" w:rsidRPr="00844668" w:rsidRDefault="00844668" w:rsidP="008012A4">
      <w:pPr>
        <w:autoSpaceDE w:val="0"/>
        <w:autoSpaceDN w:val="0"/>
        <w:adjustRightInd w:val="0"/>
        <w:ind w:firstLine="5940"/>
        <w:rPr>
          <w:rFonts w:ascii="Times New Roman" w:hAnsi="Times New Roman" w:cs="Times New Roman"/>
          <w:sz w:val="24"/>
          <w:szCs w:val="24"/>
        </w:rPr>
      </w:pPr>
    </w:p>
    <w:p w:rsidR="00844668" w:rsidRPr="00844668" w:rsidRDefault="00844668" w:rsidP="00BD6D57">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«Приложение 1</w:t>
      </w:r>
    </w:p>
    <w:p w:rsidR="00844668" w:rsidRPr="00844668" w:rsidRDefault="00844668" w:rsidP="00BD6D57">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к постановлению Администрации</w:t>
      </w:r>
    </w:p>
    <w:p w:rsidR="00844668" w:rsidRPr="00844668" w:rsidRDefault="00844668" w:rsidP="00BD6D57">
      <w:pPr>
        <w:autoSpaceDE w:val="0"/>
        <w:autoSpaceDN w:val="0"/>
        <w:adjustRightInd w:val="0"/>
        <w:ind w:firstLine="5940"/>
        <w:rPr>
          <w:rFonts w:ascii="Times New Roman" w:hAnsi="Times New Roman" w:cs="Times New Roman"/>
          <w:sz w:val="24"/>
          <w:szCs w:val="24"/>
        </w:rPr>
      </w:pPr>
      <w:proofErr w:type="spellStart"/>
      <w:r w:rsidRPr="00844668">
        <w:rPr>
          <w:rFonts w:ascii="Times New Roman" w:hAnsi="Times New Roman" w:cs="Times New Roman"/>
          <w:sz w:val="24"/>
          <w:szCs w:val="24"/>
        </w:rPr>
        <w:t>Удомельского</w:t>
      </w:r>
      <w:proofErr w:type="spellEnd"/>
      <w:r w:rsidRPr="00844668">
        <w:rPr>
          <w:rFonts w:ascii="Times New Roman" w:hAnsi="Times New Roman" w:cs="Times New Roman"/>
          <w:sz w:val="24"/>
          <w:szCs w:val="24"/>
        </w:rPr>
        <w:t xml:space="preserve"> городского округа</w:t>
      </w:r>
    </w:p>
    <w:p w:rsidR="00844668" w:rsidRPr="00844668" w:rsidRDefault="00844668" w:rsidP="00BD6D57">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от 13.06.2018 № 571-па</w:t>
      </w:r>
    </w:p>
    <w:p w:rsidR="008012A4" w:rsidRPr="00844668" w:rsidRDefault="008012A4" w:rsidP="00BD6D57">
      <w:pPr>
        <w:autoSpaceDE w:val="0"/>
        <w:autoSpaceDN w:val="0"/>
        <w:adjustRightInd w:val="0"/>
        <w:ind w:firstLine="0"/>
        <w:rPr>
          <w:rFonts w:ascii="Times New Roman" w:hAnsi="Times New Roman" w:cs="Times New Roman"/>
          <w:sz w:val="24"/>
          <w:szCs w:val="24"/>
        </w:rPr>
      </w:pP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Порядок </w:t>
      </w:r>
    </w:p>
    <w:p w:rsidR="008012A4" w:rsidRPr="00844668" w:rsidRDefault="005D1D3E"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проведения</w:t>
      </w:r>
      <w:r w:rsidR="008012A4" w:rsidRPr="00844668">
        <w:rPr>
          <w:rFonts w:ascii="Times New Roman" w:hAnsi="Times New Roman" w:cs="Times New Roman"/>
          <w:sz w:val="24"/>
          <w:szCs w:val="24"/>
        </w:rPr>
        <w:t xml:space="preserve"> аукциона на </w:t>
      </w:r>
      <w:r w:rsidRPr="00844668">
        <w:rPr>
          <w:rFonts w:ascii="Times New Roman" w:hAnsi="Times New Roman" w:cs="Times New Roman"/>
          <w:sz w:val="24"/>
          <w:szCs w:val="24"/>
        </w:rPr>
        <w:t xml:space="preserve">право </w:t>
      </w:r>
      <w:r w:rsidR="008012A4" w:rsidRPr="00844668">
        <w:rPr>
          <w:rFonts w:ascii="Times New Roman" w:hAnsi="Times New Roman" w:cs="Times New Roman"/>
          <w:sz w:val="24"/>
          <w:szCs w:val="24"/>
        </w:rPr>
        <w:t xml:space="preserve">заключения договора на размещение нестационарного торгового объекта круглогодичного функционирования на территории Удомельского городского </w:t>
      </w:r>
      <w:r w:rsidR="00CD7130" w:rsidRPr="00844668">
        <w:rPr>
          <w:rFonts w:ascii="Times New Roman" w:hAnsi="Times New Roman" w:cs="Times New Roman"/>
          <w:sz w:val="24"/>
          <w:szCs w:val="24"/>
        </w:rPr>
        <w:t xml:space="preserve">   </w:t>
      </w:r>
      <w:r w:rsidR="008012A4" w:rsidRPr="00844668">
        <w:rPr>
          <w:rFonts w:ascii="Times New Roman" w:hAnsi="Times New Roman" w:cs="Times New Roman"/>
          <w:sz w:val="24"/>
          <w:szCs w:val="24"/>
        </w:rPr>
        <w:t>округа</w:t>
      </w: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1. Общие положения</w:t>
      </w:r>
    </w:p>
    <w:p w:rsidR="008012A4" w:rsidRPr="00844668" w:rsidRDefault="008012A4" w:rsidP="008012A4">
      <w:pPr>
        <w:pStyle w:val="a3"/>
        <w:ind w:right="-180" w:firstLine="709"/>
        <w:rPr>
          <w:sz w:val="24"/>
          <w:szCs w:val="24"/>
        </w:rPr>
      </w:pPr>
      <w:r w:rsidRPr="00844668">
        <w:rPr>
          <w:sz w:val="24"/>
          <w:szCs w:val="24"/>
        </w:rPr>
        <w:t>1.1. Настоящий порядок определяет условия организации и проведения аукциона на  право  заключения договора на размещение нестационарного торгового объекта круглогодичного функционирования на территории Удомельского городского округа (далее – Договор) в местах согласно утвержденной схеме размещения нестационарных торговых объектов на территории Удомельского городского округа (далее – Схема НТО).</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1.2. Целью проведения Аукциона является создание равных условий для обеспечения конкуренции между участниками Аукциона, основанной на соблюдении принципа добросовестной ценовой конкуренции между участниками Аукциона в целях выявления лучших условий для организации качественного торгового и бытового обслуживания жителей  Удомельского городского округа.</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1.3. Аукцион является открытым по составу участников и форме подачи предложений.</w:t>
      </w:r>
    </w:p>
    <w:p w:rsidR="008012A4" w:rsidRPr="00844668" w:rsidRDefault="008012A4" w:rsidP="008012A4">
      <w:pPr>
        <w:pStyle w:val="a3"/>
        <w:ind w:firstLine="709"/>
        <w:rPr>
          <w:sz w:val="24"/>
          <w:szCs w:val="24"/>
        </w:rPr>
      </w:pPr>
      <w:r w:rsidRPr="00844668">
        <w:rPr>
          <w:sz w:val="24"/>
          <w:szCs w:val="24"/>
        </w:rPr>
        <w:t>1.4. Предметом Аукциона является право на заключение Договора.</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1.5. Организатором Аукциона является Администрация Удомельского городского округа (далее – Организатор Аукциона) в лице отдела экономического развития, потребительского рынка и предпринимательства Администрации Удомельского городского округа (далее – Уполномоченный орган).</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1.6. Проведение Аукциона осуществляет комиссия по проведению аукциона на  право заключения договора на размещение нестационарного торгового объекта круглогодичного функционирования на территории Удомельского городского округа (далее – Комиссия), состав которой утверждается распоряжением Администрации Удомельского городского округа.</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1.7. Уполномоченный орган:</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1.7.1. формирует лоты;</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1.7.2. разрабатывает извещение о проведение Аукциона и документацию об Аукционе;</w:t>
      </w:r>
    </w:p>
    <w:p w:rsidR="008012A4" w:rsidRPr="00844668" w:rsidRDefault="008012A4" w:rsidP="008012A4">
      <w:pPr>
        <w:ind w:firstLine="709"/>
        <w:rPr>
          <w:rFonts w:ascii="Times New Roman" w:hAnsi="Times New Roman" w:cs="Times New Roman"/>
          <w:sz w:val="24"/>
          <w:szCs w:val="24"/>
        </w:rPr>
      </w:pPr>
      <w:r w:rsidRPr="00844668">
        <w:rPr>
          <w:rFonts w:ascii="Times New Roman" w:hAnsi="Times New Roman" w:cs="Times New Roman"/>
          <w:sz w:val="24"/>
          <w:szCs w:val="24"/>
        </w:rPr>
        <w:t>1.7.3. размещает извещение о проведение Аукциона, документацию об Аукционе, протоколы, составленные в ходе проведения Аукциона, изменения, внесенные в извещение/документацию об Аукционе, разъяснения положений документации об Аукционе на официальном сайте муниципального образования Удомельский городской округ в информационно-телекоммуникационной сети «Интернет»;</w:t>
      </w:r>
    </w:p>
    <w:p w:rsidR="008012A4" w:rsidRPr="00844668" w:rsidRDefault="008012A4" w:rsidP="008012A4">
      <w:pPr>
        <w:ind w:firstLine="709"/>
        <w:rPr>
          <w:rFonts w:ascii="Times New Roman" w:hAnsi="Times New Roman" w:cs="Times New Roman"/>
          <w:sz w:val="24"/>
          <w:szCs w:val="24"/>
        </w:rPr>
      </w:pPr>
      <w:r w:rsidRPr="00844668">
        <w:rPr>
          <w:rFonts w:ascii="Times New Roman" w:hAnsi="Times New Roman" w:cs="Times New Roman"/>
          <w:sz w:val="24"/>
          <w:szCs w:val="24"/>
        </w:rPr>
        <w:t>1.7.4. осуществляет прием, регистрацию и хранение заявок, поданных на участие в Аукционе;</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1.7.5. разъясняет содержание положений документации об Аукционе (в случае поступления запроса);</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1.7.6. оформляет проект Договора и передает его для подписания участнику, подавшему единственную заявку на участие в Аукционе, единственному участнику Аукциона, победителю </w:t>
      </w:r>
      <w:r w:rsidRPr="00844668">
        <w:rPr>
          <w:rFonts w:ascii="Times New Roman" w:hAnsi="Times New Roman" w:cs="Times New Roman"/>
          <w:sz w:val="24"/>
          <w:szCs w:val="24"/>
        </w:rPr>
        <w:lastRenderedPageBreak/>
        <w:t>Аукциона или иному участнику Аукциона при уклонении победителя  Аукциона от подписания Договора;</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1.7.7. осуществляет </w:t>
      </w:r>
      <w:proofErr w:type="gramStart"/>
      <w:r w:rsidRPr="00844668">
        <w:rPr>
          <w:rFonts w:ascii="Times New Roman" w:hAnsi="Times New Roman" w:cs="Times New Roman"/>
          <w:sz w:val="24"/>
          <w:szCs w:val="24"/>
        </w:rPr>
        <w:t>контроль за</w:t>
      </w:r>
      <w:proofErr w:type="gramEnd"/>
      <w:r w:rsidRPr="00844668">
        <w:rPr>
          <w:rFonts w:ascii="Times New Roman" w:hAnsi="Times New Roman" w:cs="Times New Roman"/>
          <w:sz w:val="24"/>
          <w:szCs w:val="24"/>
        </w:rPr>
        <w:t xml:space="preserve"> своевременной оплатой по заключенным Договорам;</w:t>
      </w:r>
    </w:p>
    <w:p w:rsidR="008012A4" w:rsidRPr="00844668" w:rsidRDefault="008012A4" w:rsidP="008012A4">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1.7.8. осуществляет хранение протоколов, составленных в ходе проведения Аукциона, заявок на участие в Аукционе, документации об Аукционе, изменений, внесенных в извещение/документацию об Аукционе, разъяснений положений документации об Аукционе,  а также аудиозапись Аукциона не менее трех лет;</w:t>
      </w:r>
    </w:p>
    <w:p w:rsidR="008012A4" w:rsidRPr="00844668" w:rsidRDefault="008012A4" w:rsidP="008012A4">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1.7.9. осуществляет иные функции организационного характера, связанные с проведением Аукциона и предусмотренные настоящим Порядком.</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1.8. Участие в Аукционе проводится на бесплатной основе.</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1.9. Основные понятия, используемые в настоящем Порядке:</w:t>
      </w:r>
    </w:p>
    <w:p w:rsidR="008012A4" w:rsidRPr="00844668" w:rsidRDefault="008012A4" w:rsidP="005228E5">
      <w:pPr>
        <w:widowControl w:val="0"/>
        <w:shd w:val="clear" w:color="auto" w:fill="FFFFFF" w:themeFill="background1"/>
        <w:suppressAutoHyphens/>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xml:space="preserve">1.9.1. претендент - </w:t>
      </w:r>
      <w:r w:rsidR="00CD7130" w:rsidRPr="00844668">
        <w:rPr>
          <w:rFonts w:ascii="Times New Roman" w:hAnsi="Times New Roman" w:cs="Times New Roman"/>
          <w:sz w:val="24"/>
          <w:szCs w:val="24"/>
        </w:rPr>
        <w:t>юридические лица независимо от организационно-правовой формы, формы собственности, места нахождения;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w:t>
      </w:r>
      <w:r w:rsidR="00617150" w:rsidRPr="00844668">
        <w:rPr>
          <w:rFonts w:ascii="Times New Roman" w:hAnsi="Times New Roman" w:cs="Times New Roman"/>
          <w:sz w:val="24"/>
          <w:szCs w:val="24"/>
        </w:rPr>
        <w:t xml:space="preserve"> (далее – </w:t>
      </w:r>
      <w:proofErr w:type="spellStart"/>
      <w:r w:rsidR="00617150" w:rsidRPr="00844668">
        <w:rPr>
          <w:rFonts w:ascii="Times New Roman" w:hAnsi="Times New Roman" w:cs="Times New Roman"/>
          <w:sz w:val="24"/>
          <w:szCs w:val="24"/>
        </w:rPr>
        <w:t>самозанятый</w:t>
      </w:r>
      <w:proofErr w:type="spellEnd"/>
      <w:r w:rsidR="00617150" w:rsidRPr="00844668">
        <w:rPr>
          <w:rFonts w:ascii="Times New Roman" w:hAnsi="Times New Roman" w:cs="Times New Roman"/>
          <w:sz w:val="24"/>
          <w:szCs w:val="24"/>
        </w:rPr>
        <w:t>)</w:t>
      </w:r>
      <w:r w:rsidR="00CD7130" w:rsidRPr="00844668">
        <w:rPr>
          <w:rFonts w:ascii="Times New Roman" w:hAnsi="Times New Roman" w:cs="Times New Roman"/>
          <w:sz w:val="24"/>
          <w:szCs w:val="24"/>
        </w:rPr>
        <w:t xml:space="preserve">, </w:t>
      </w:r>
      <w:r w:rsidRPr="00844668">
        <w:rPr>
          <w:rFonts w:ascii="Times New Roman" w:hAnsi="Times New Roman" w:cs="Times New Roman"/>
          <w:sz w:val="24"/>
          <w:szCs w:val="24"/>
        </w:rPr>
        <w:t>выразившие волеизъявление на участие в Аукционе и заключение Договора;</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1.9.2. участник Аукциона - лицо, допущенное Комиссией для участия в Аукционе;</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1.9.3. победитель Аукциона - участник Аукциона, предложивший наиболее высокую цену Договора;</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1.9.4. 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1.9.5. 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1.9.6. 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8012A4" w:rsidRPr="00844668" w:rsidRDefault="00954AA2" w:rsidP="008012A4">
      <w:pPr>
        <w:widowControl w:val="0"/>
        <w:autoSpaceDE w:val="0"/>
        <w:autoSpaceDN w:val="0"/>
        <w:adjustRightInd w:val="0"/>
        <w:ind w:firstLine="709"/>
        <w:rPr>
          <w:rFonts w:ascii="Times New Roman" w:hAnsi="Times New Roman" w:cs="Times New Roman"/>
          <w:sz w:val="24"/>
          <w:szCs w:val="24"/>
        </w:rPr>
      </w:pPr>
      <w:proofErr w:type="gramStart"/>
      <w:r w:rsidRPr="00844668">
        <w:rPr>
          <w:rFonts w:ascii="Times New Roman" w:hAnsi="Times New Roman" w:cs="Times New Roman"/>
          <w:sz w:val="24"/>
          <w:szCs w:val="24"/>
        </w:rPr>
        <w:t>1.9.7. </w:t>
      </w:r>
      <w:r w:rsidR="008012A4" w:rsidRPr="00844668">
        <w:rPr>
          <w:rFonts w:ascii="Times New Roman" w:hAnsi="Times New Roman" w:cs="Times New Roman"/>
          <w:sz w:val="24"/>
          <w:szCs w:val="24"/>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8012A4" w:rsidRPr="00844668" w:rsidRDefault="00954AA2"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1.9.8. </w:t>
      </w:r>
      <w:r w:rsidR="008012A4" w:rsidRPr="00844668">
        <w:rPr>
          <w:rFonts w:ascii="Times New Roman" w:hAnsi="Times New Roman" w:cs="Times New Roman"/>
          <w:sz w:val="24"/>
          <w:szCs w:val="24"/>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организатором Аукциона от участия в Аукционе, сведения о фактах, являющихся основанием для такого отстранения.</w:t>
      </w:r>
    </w:p>
    <w:p w:rsidR="008012A4" w:rsidRPr="00844668" w:rsidRDefault="008012A4" w:rsidP="008012A4">
      <w:pPr>
        <w:autoSpaceDE w:val="0"/>
        <w:autoSpaceDN w:val="0"/>
        <w:adjustRightInd w:val="0"/>
        <w:ind w:firstLine="709"/>
        <w:jc w:val="center"/>
        <w:outlineLvl w:val="0"/>
        <w:rPr>
          <w:rFonts w:ascii="Times New Roman" w:hAnsi="Times New Roman" w:cs="Times New Roman"/>
          <w:sz w:val="24"/>
          <w:szCs w:val="24"/>
        </w:rPr>
      </w:pP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2. Требования к участникам Аукциона</w:t>
      </w:r>
    </w:p>
    <w:p w:rsidR="008012A4" w:rsidRPr="00844668" w:rsidRDefault="008012A4" w:rsidP="005228E5">
      <w:pPr>
        <w:pStyle w:val="aff8"/>
        <w:spacing w:before="0" w:beforeAutospacing="0" w:after="0" w:afterAutospacing="0"/>
        <w:ind w:firstLine="709"/>
        <w:rPr>
          <w:rStyle w:val="afc"/>
          <w:b w:val="0"/>
          <w:bCs w:val="0"/>
          <w:szCs w:val="24"/>
        </w:rPr>
      </w:pPr>
      <w:r w:rsidRPr="00844668">
        <w:rPr>
          <w:szCs w:val="24"/>
        </w:rPr>
        <w:t>2.1.</w:t>
      </w:r>
      <w:r w:rsidR="00954AA2" w:rsidRPr="00844668">
        <w:rPr>
          <w:szCs w:val="24"/>
        </w:rPr>
        <w:t> </w:t>
      </w:r>
      <w:r w:rsidRPr="00844668">
        <w:rPr>
          <w:rStyle w:val="afc"/>
          <w:b w:val="0"/>
          <w:bCs w:val="0"/>
          <w:szCs w:val="24"/>
        </w:rPr>
        <w:t xml:space="preserve">Участником Аукциона может быть любое </w:t>
      </w:r>
      <w:r w:rsidR="00E27320" w:rsidRPr="00844668">
        <w:rPr>
          <w:rStyle w:val="afc"/>
          <w:b w:val="0"/>
          <w:bCs w:val="0"/>
          <w:szCs w:val="24"/>
        </w:rPr>
        <w:t xml:space="preserve">юридическое лицо независимо от организационно-правовой формы, формы собственности, места нахождения; индивидуальный предприниматель; </w:t>
      </w:r>
      <w:proofErr w:type="spellStart"/>
      <w:r w:rsidR="000A7F8B" w:rsidRPr="00844668">
        <w:rPr>
          <w:rStyle w:val="afc"/>
          <w:b w:val="0"/>
          <w:bCs w:val="0"/>
          <w:szCs w:val="24"/>
        </w:rPr>
        <w:t>самозанятый</w:t>
      </w:r>
      <w:proofErr w:type="spellEnd"/>
      <w:r w:rsidRPr="00844668">
        <w:rPr>
          <w:rStyle w:val="afc"/>
          <w:b w:val="0"/>
          <w:bCs w:val="0"/>
          <w:szCs w:val="24"/>
        </w:rPr>
        <w:t>, претендующие на право заключения Договора.</w:t>
      </w:r>
    </w:p>
    <w:p w:rsidR="008012A4" w:rsidRPr="00844668" w:rsidRDefault="008012A4" w:rsidP="005228E5">
      <w:pPr>
        <w:pStyle w:val="aff8"/>
        <w:spacing w:before="0" w:beforeAutospacing="0" w:after="0" w:afterAutospacing="0"/>
        <w:ind w:firstLine="709"/>
        <w:rPr>
          <w:rStyle w:val="afc"/>
          <w:b w:val="0"/>
          <w:bCs w:val="0"/>
          <w:szCs w:val="24"/>
        </w:rPr>
      </w:pPr>
      <w:r w:rsidRPr="00844668">
        <w:rPr>
          <w:szCs w:val="24"/>
        </w:rPr>
        <w:t xml:space="preserve">В случае проведения Аукциона  в отношении Объекта, который в соответствии со </w:t>
      </w:r>
      <w:hyperlink r:id="rId10" w:history="1">
        <w:r w:rsidRPr="00844668">
          <w:rPr>
            <w:szCs w:val="24"/>
          </w:rPr>
          <w:t>Схемой</w:t>
        </w:r>
      </w:hyperlink>
      <w:r w:rsidRPr="00844668">
        <w:rPr>
          <w:szCs w:val="24"/>
        </w:rPr>
        <w:t xml:space="preserve"> НТО определен для использования субъектами малого и среднего предпринимательства, претендентами, участниками Аукциона могут быть только субъекты малого и среднего предпринимательства. Статус субъекта малого и среднего предпринимательства определяется в соответствии со </w:t>
      </w:r>
      <w:hyperlink r:id="rId11" w:history="1">
        <w:r w:rsidRPr="00844668">
          <w:rPr>
            <w:szCs w:val="24"/>
          </w:rPr>
          <w:t>статьей 4</w:t>
        </w:r>
      </w:hyperlink>
      <w:r w:rsidRPr="00844668">
        <w:rPr>
          <w:szCs w:val="24"/>
        </w:rPr>
        <w:t xml:space="preserve"> Федерального закона от 24.07.2007 № 209-ФЗ «О развитии малого и среднего предпринимательства в Российской Федерации».</w:t>
      </w:r>
    </w:p>
    <w:p w:rsidR="008012A4" w:rsidRPr="00844668" w:rsidRDefault="008012A4" w:rsidP="005228E5">
      <w:pPr>
        <w:pStyle w:val="ConsNormal"/>
        <w:shd w:val="clear" w:color="auto" w:fill="FFFFFF" w:themeFill="background1"/>
        <w:ind w:firstLine="709"/>
        <w:rPr>
          <w:rFonts w:ascii="Times New Roman" w:hAnsi="Times New Roman" w:cs="Times New Roman"/>
          <w:color w:val="000000"/>
          <w:sz w:val="24"/>
          <w:szCs w:val="24"/>
        </w:rPr>
      </w:pPr>
      <w:r w:rsidRPr="00844668">
        <w:rPr>
          <w:rFonts w:ascii="Times New Roman" w:hAnsi="Times New Roman" w:cs="Times New Roman"/>
          <w:sz w:val="24"/>
          <w:szCs w:val="24"/>
        </w:rPr>
        <w:t>2.2.</w:t>
      </w:r>
      <w:r w:rsidR="00954AA2" w:rsidRPr="00844668">
        <w:rPr>
          <w:rFonts w:ascii="Times New Roman" w:hAnsi="Times New Roman" w:cs="Times New Roman"/>
          <w:sz w:val="24"/>
          <w:szCs w:val="24"/>
        </w:rPr>
        <w:t> </w:t>
      </w:r>
      <w:r w:rsidRPr="00844668">
        <w:rPr>
          <w:rFonts w:ascii="Times New Roman" w:hAnsi="Times New Roman" w:cs="Times New Roman"/>
          <w:color w:val="000000"/>
          <w:sz w:val="24"/>
          <w:szCs w:val="24"/>
        </w:rPr>
        <w:t>Обязательными требованиями к претендентам являются:</w:t>
      </w:r>
    </w:p>
    <w:p w:rsidR="008012A4" w:rsidRPr="00844668" w:rsidRDefault="008012A4" w:rsidP="005228E5">
      <w:pPr>
        <w:shd w:val="clear" w:color="auto" w:fill="FFFFFF" w:themeFill="background1"/>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t>2.2.1.</w:t>
      </w:r>
      <w:r w:rsidR="00954AA2" w:rsidRPr="00844668">
        <w:rPr>
          <w:rFonts w:ascii="Times New Roman" w:hAnsi="Times New Roman" w:cs="Times New Roman"/>
          <w:color w:val="000000"/>
          <w:sz w:val="24"/>
          <w:szCs w:val="24"/>
        </w:rPr>
        <w:t> не проведение</w:t>
      </w:r>
      <w:r w:rsidRPr="00844668">
        <w:rPr>
          <w:rFonts w:ascii="Times New Roman" w:hAnsi="Times New Roman" w:cs="Times New Roman"/>
          <w:color w:val="000000"/>
          <w:sz w:val="24"/>
          <w:szCs w:val="24"/>
        </w:rPr>
        <w:t xml:space="preserve"> ликвидации в отношении претендента - юридического лица и 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 конкурсного производства;</w:t>
      </w:r>
    </w:p>
    <w:p w:rsidR="008012A4" w:rsidRPr="00844668" w:rsidRDefault="008012A4" w:rsidP="00954AA2">
      <w:pPr>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lastRenderedPageBreak/>
        <w:t>2.2.2.</w:t>
      </w:r>
      <w:r w:rsidR="00954AA2" w:rsidRPr="00844668">
        <w:rPr>
          <w:rFonts w:ascii="Times New Roman" w:hAnsi="Times New Roman" w:cs="Times New Roman"/>
          <w:color w:val="000000"/>
          <w:sz w:val="24"/>
          <w:szCs w:val="24"/>
        </w:rPr>
        <w:t> не приостановление</w:t>
      </w:r>
      <w:r w:rsidRPr="00844668">
        <w:rPr>
          <w:rFonts w:ascii="Times New Roman" w:hAnsi="Times New Roman" w:cs="Times New Roman"/>
          <w:color w:val="000000"/>
          <w:sz w:val="24"/>
          <w:szCs w:val="24"/>
        </w:rPr>
        <w:t xml:space="preserve"> деятельности претендента в порядке, предусмотренном Кодексом Российской Федерации об административных правонарушениях, на дату подачи заявки на участие в Аукционе;</w:t>
      </w:r>
    </w:p>
    <w:p w:rsidR="008012A4" w:rsidRPr="00844668" w:rsidRDefault="008012A4" w:rsidP="00954AA2">
      <w:pPr>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t>2.2.3.</w:t>
      </w:r>
      <w:r w:rsidR="00954AA2" w:rsidRPr="00844668">
        <w:rPr>
          <w:rFonts w:ascii="Times New Roman" w:hAnsi="Times New Roman" w:cs="Times New Roman"/>
          <w:color w:val="000000"/>
          <w:sz w:val="24"/>
          <w:szCs w:val="24"/>
        </w:rPr>
        <w:t> </w:t>
      </w:r>
      <w:r w:rsidRPr="00844668">
        <w:rPr>
          <w:rFonts w:ascii="Times New Roman" w:hAnsi="Times New Roman" w:cs="Times New Roman"/>
          <w:color w:val="000000"/>
          <w:sz w:val="24"/>
          <w:szCs w:val="24"/>
        </w:rPr>
        <w:t>отсутствие недоимки по уплате налогов и сборов в бюджеты бюджетной системы Российской Федерации на дату подачи заявки на участие в Аукционе;</w:t>
      </w:r>
    </w:p>
    <w:p w:rsidR="008012A4" w:rsidRPr="00844668" w:rsidRDefault="008012A4" w:rsidP="00954AA2">
      <w:pPr>
        <w:ind w:firstLine="709"/>
        <w:rPr>
          <w:rFonts w:ascii="Times New Roman" w:hAnsi="Times New Roman" w:cs="Times New Roman"/>
          <w:color w:val="000000"/>
          <w:sz w:val="24"/>
          <w:szCs w:val="24"/>
        </w:rPr>
      </w:pPr>
      <w:proofErr w:type="gramStart"/>
      <w:r w:rsidRPr="00844668">
        <w:rPr>
          <w:rFonts w:ascii="Times New Roman" w:hAnsi="Times New Roman" w:cs="Times New Roman"/>
          <w:color w:val="000000"/>
          <w:sz w:val="24"/>
          <w:szCs w:val="24"/>
        </w:rPr>
        <w:t>2.2.4.</w:t>
      </w:r>
      <w:r w:rsidR="00954AA2" w:rsidRPr="00844668">
        <w:rPr>
          <w:rFonts w:ascii="Times New Roman" w:hAnsi="Times New Roman" w:cs="Times New Roman"/>
          <w:color w:val="000000"/>
          <w:sz w:val="24"/>
          <w:szCs w:val="24"/>
        </w:rPr>
        <w:t> </w:t>
      </w:r>
      <w:r w:rsidRPr="00844668">
        <w:rPr>
          <w:rFonts w:ascii="Times New Roman" w:hAnsi="Times New Roman" w:cs="Times New Roman"/>
          <w:color w:val="000000"/>
          <w:sz w:val="24"/>
          <w:szCs w:val="24"/>
        </w:rPr>
        <w:t>отсутствие между участником Аукциона и членами Комиссии конфликта интересов, под которым понимаются случаи,</w:t>
      </w:r>
      <w:r w:rsidRPr="00844668">
        <w:rPr>
          <w:rFonts w:ascii="Times New Roman" w:hAnsi="Times New Roman" w:cs="Times New Roman"/>
          <w:sz w:val="24"/>
          <w:szCs w:val="24"/>
        </w:rPr>
        <w:t xml:space="preserve">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844668">
        <w:rPr>
          <w:rFonts w:ascii="Times New Roman" w:hAnsi="Times New Roman" w:cs="Times New Roman"/>
          <w:sz w:val="24"/>
          <w:szCs w:val="24"/>
        </w:rPr>
        <w:t xml:space="preserve"> </w:t>
      </w:r>
      <w:proofErr w:type="gramStart"/>
      <w:r w:rsidRPr="00844668">
        <w:rPr>
          <w:rFonts w:ascii="Times New Roman" w:hAnsi="Times New Roman" w:cs="Times New Roman"/>
          <w:sz w:val="24"/>
          <w:szCs w:val="24"/>
        </w:rPr>
        <w:t>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954AA2" w:rsidRPr="00844668">
        <w:rPr>
          <w:rFonts w:ascii="Times New Roman" w:hAnsi="Times New Roman" w:cs="Times New Roman"/>
          <w:sz w:val="24"/>
          <w:szCs w:val="24"/>
        </w:rPr>
        <w:t xml:space="preserve"> </w:t>
      </w:r>
      <w:r w:rsidRPr="00844668">
        <w:rPr>
          <w:rFonts w:ascii="Times New Roman" w:hAnsi="Times New Roman" w:cs="Times New Roman"/>
          <w:sz w:val="24"/>
          <w:szCs w:val="24"/>
        </w:rPr>
        <w:t>полнородными (имеющими общих отца или мать) братьями и сестрами), усыновителями или усыновленными указанных физических лиц.</w:t>
      </w:r>
      <w:proofErr w:type="gramEnd"/>
      <w:r w:rsidRPr="00844668">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012A4" w:rsidRPr="00844668" w:rsidRDefault="008012A4" w:rsidP="00954AA2">
      <w:pPr>
        <w:ind w:firstLine="709"/>
        <w:rPr>
          <w:rFonts w:ascii="Times New Roman" w:hAnsi="Times New Roman" w:cs="Times New Roman"/>
          <w:sz w:val="24"/>
          <w:szCs w:val="24"/>
        </w:rPr>
      </w:pPr>
      <w:r w:rsidRPr="00844668">
        <w:rPr>
          <w:rFonts w:ascii="Times New Roman" w:hAnsi="Times New Roman" w:cs="Times New Roman"/>
          <w:sz w:val="24"/>
          <w:szCs w:val="24"/>
        </w:rPr>
        <w:t>2.2</w:t>
      </w:r>
      <w:r w:rsidR="00954AA2" w:rsidRPr="00844668">
        <w:rPr>
          <w:rFonts w:ascii="Times New Roman" w:hAnsi="Times New Roman" w:cs="Times New Roman"/>
          <w:sz w:val="24"/>
          <w:szCs w:val="24"/>
        </w:rPr>
        <w:t>.5. </w:t>
      </w:r>
      <w:r w:rsidRPr="00844668">
        <w:rPr>
          <w:rFonts w:ascii="Times New Roman" w:hAnsi="Times New Roman" w:cs="Times New Roman"/>
          <w:sz w:val="24"/>
          <w:szCs w:val="24"/>
        </w:rPr>
        <w:t>принадлежность к субъектам малого и среднего предпринимательства в случае проведения Аукциона в отношении НТО, который в соответствии со Схемой НТО определен для использования субъектами малого и среднего предпринимательства;</w:t>
      </w:r>
    </w:p>
    <w:p w:rsidR="008012A4" w:rsidRPr="00844668" w:rsidRDefault="00954AA2" w:rsidP="00954AA2">
      <w:pPr>
        <w:ind w:firstLine="709"/>
        <w:rPr>
          <w:rFonts w:ascii="Times New Roman" w:hAnsi="Times New Roman" w:cs="Times New Roman"/>
          <w:sz w:val="24"/>
          <w:szCs w:val="24"/>
        </w:rPr>
      </w:pPr>
      <w:r w:rsidRPr="00844668">
        <w:rPr>
          <w:rFonts w:ascii="Times New Roman" w:hAnsi="Times New Roman" w:cs="Times New Roman"/>
          <w:sz w:val="24"/>
          <w:szCs w:val="24"/>
        </w:rPr>
        <w:t>2.2.6. </w:t>
      </w:r>
      <w:r w:rsidR="008012A4" w:rsidRPr="00844668">
        <w:rPr>
          <w:rFonts w:ascii="Times New Roman" w:hAnsi="Times New Roman" w:cs="Times New Roman"/>
          <w:sz w:val="24"/>
          <w:szCs w:val="24"/>
        </w:rPr>
        <w:t>претендент не должен являться оффшорной компанией.</w:t>
      </w: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3. </w:t>
      </w:r>
      <w:r w:rsidR="00954AA2" w:rsidRPr="00844668">
        <w:rPr>
          <w:rFonts w:ascii="Times New Roman" w:hAnsi="Times New Roman" w:cs="Times New Roman"/>
          <w:sz w:val="24"/>
          <w:szCs w:val="24"/>
        </w:rPr>
        <w:t>Извещение о проведение</w:t>
      </w:r>
      <w:r w:rsidRPr="00844668">
        <w:rPr>
          <w:rFonts w:ascii="Times New Roman" w:hAnsi="Times New Roman" w:cs="Times New Roman"/>
          <w:sz w:val="24"/>
          <w:szCs w:val="24"/>
        </w:rPr>
        <w:t xml:space="preserve"> Аукциона</w:t>
      </w:r>
    </w:p>
    <w:p w:rsidR="008012A4" w:rsidRPr="00844668" w:rsidRDefault="008012A4" w:rsidP="005D1D3E">
      <w:pPr>
        <w:pStyle w:val="a3"/>
        <w:ind w:right="-1" w:firstLine="709"/>
        <w:rPr>
          <w:sz w:val="24"/>
          <w:szCs w:val="24"/>
        </w:rPr>
      </w:pPr>
      <w:r w:rsidRPr="00844668">
        <w:rPr>
          <w:sz w:val="24"/>
          <w:szCs w:val="24"/>
        </w:rPr>
        <w:t>3.1.</w:t>
      </w:r>
      <w:r w:rsidR="005D1D3E" w:rsidRPr="00844668">
        <w:rPr>
          <w:sz w:val="24"/>
          <w:szCs w:val="24"/>
        </w:rPr>
        <w:t> </w:t>
      </w:r>
      <w:r w:rsidRPr="00844668">
        <w:rPr>
          <w:sz w:val="24"/>
          <w:szCs w:val="24"/>
        </w:rPr>
        <w:t>Извещение о</w:t>
      </w:r>
      <w:r w:rsidR="00954AA2" w:rsidRPr="00844668">
        <w:rPr>
          <w:sz w:val="24"/>
          <w:szCs w:val="24"/>
        </w:rPr>
        <w:t xml:space="preserve"> проведение</w:t>
      </w:r>
      <w:r w:rsidRPr="00844668">
        <w:rPr>
          <w:sz w:val="24"/>
          <w:szCs w:val="24"/>
        </w:rPr>
        <w:t xml:space="preserve"> Аукциона  размещается на официальном сайте муниципального образования Удомельский городской округ в информационно - телекоммуникационной сети «Интернет» не менее чем за двадцать  дней до дня</w:t>
      </w:r>
      <w:r w:rsidR="00954AA2" w:rsidRPr="00844668">
        <w:rPr>
          <w:sz w:val="24"/>
          <w:szCs w:val="24"/>
        </w:rPr>
        <w:t xml:space="preserve"> окончания </w:t>
      </w:r>
      <w:r w:rsidRPr="00844668">
        <w:rPr>
          <w:sz w:val="24"/>
          <w:szCs w:val="24"/>
        </w:rPr>
        <w:t>подачи заявок на участие в Аукционе.</w:t>
      </w:r>
    </w:p>
    <w:p w:rsidR="008012A4" w:rsidRPr="00844668" w:rsidRDefault="008012A4" w:rsidP="005D1D3E">
      <w:pPr>
        <w:pStyle w:val="a3"/>
        <w:ind w:right="-1" w:firstLine="709"/>
        <w:rPr>
          <w:sz w:val="24"/>
          <w:szCs w:val="24"/>
        </w:rPr>
      </w:pPr>
      <w:r w:rsidRPr="00844668">
        <w:rPr>
          <w:sz w:val="24"/>
          <w:szCs w:val="24"/>
        </w:rPr>
        <w:t xml:space="preserve">3.2. </w:t>
      </w:r>
      <w:r w:rsidR="00954AA2" w:rsidRPr="00844668">
        <w:rPr>
          <w:sz w:val="24"/>
          <w:szCs w:val="24"/>
        </w:rPr>
        <w:t>Извещение о проведение</w:t>
      </w:r>
      <w:r w:rsidRPr="00844668">
        <w:rPr>
          <w:sz w:val="24"/>
          <w:szCs w:val="24"/>
        </w:rPr>
        <w:t xml:space="preserve"> Аукциона должно содержать сведения:</w:t>
      </w:r>
    </w:p>
    <w:p w:rsidR="008012A4" w:rsidRPr="00844668" w:rsidRDefault="008012A4" w:rsidP="005D1D3E">
      <w:pPr>
        <w:pStyle w:val="a3"/>
        <w:ind w:right="-1" w:firstLine="709"/>
        <w:rPr>
          <w:sz w:val="24"/>
          <w:szCs w:val="24"/>
        </w:rPr>
      </w:pPr>
      <w:r w:rsidRPr="00844668">
        <w:rPr>
          <w:sz w:val="24"/>
          <w:szCs w:val="24"/>
        </w:rPr>
        <w:t xml:space="preserve">3.2.1. форма торгов; </w:t>
      </w:r>
    </w:p>
    <w:p w:rsidR="008012A4" w:rsidRPr="00844668" w:rsidRDefault="008012A4" w:rsidP="005D1D3E">
      <w:pPr>
        <w:pStyle w:val="a3"/>
        <w:ind w:right="-1" w:firstLine="709"/>
        <w:rPr>
          <w:sz w:val="24"/>
          <w:szCs w:val="24"/>
        </w:rPr>
      </w:pPr>
      <w:r w:rsidRPr="00844668">
        <w:rPr>
          <w:sz w:val="24"/>
          <w:szCs w:val="24"/>
        </w:rPr>
        <w:t>3.2.2. наименование, место нахождения, почтовый адрес, адрес электронной почты, номер контактного телефона, ответственное должностное лицо Уполномоченного органа;</w:t>
      </w:r>
    </w:p>
    <w:p w:rsidR="008012A4" w:rsidRPr="00844668" w:rsidRDefault="008012A4" w:rsidP="005D1D3E">
      <w:pPr>
        <w:pStyle w:val="a3"/>
        <w:ind w:right="-1" w:firstLine="709"/>
        <w:rPr>
          <w:sz w:val="24"/>
          <w:szCs w:val="24"/>
        </w:rPr>
      </w:pPr>
      <w:r w:rsidRPr="00844668">
        <w:rPr>
          <w:sz w:val="24"/>
          <w:szCs w:val="24"/>
        </w:rPr>
        <w:t>3.2.3. место, дата, время начала и окончания срока подачи заявок на участие в Аукционе;</w:t>
      </w:r>
    </w:p>
    <w:p w:rsidR="008012A4" w:rsidRPr="00844668" w:rsidRDefault="008012A4" w:rsidP="005D1D3E">
      <w:pPr>
        <w:pStyle w:val="a3"/>
        <w:ind w:right="-1" w:firstLine="709"/>
        <w:rPr>
          <w:sz w:val="24"/>
          <w:szCs w:val="24"/>
        </w:rPr>
      </w:pPr>
      <w:r w:rsidRPr="00844668">
        <w:rPr>
          <w:sz w:val="24"/>
          <w:szCs w:val="24"/>
        </w:rPr>
        <w:t xml:space="preserve">3.2.4. предмет Аукциона с указанием типа (вида) НТО, места расположения, описанием  технических характеристик НТО </w:t>
      </w:r>
      <w:proofErr w:type="gramStart"/>
      <w:r w:rsidRPr="00844668">
        <w:rPr>
          <w:sz w:val="24"/>
          <w:szCs w:val="24"/>
        </w:rPr>
        <w:t>согласно Схемы</w:t>
      </w:r>
      <w:proofErr w:type="gramEnd"/>
      <w:r w:rsidRPr="00844668">
        <w:rPr>
          <w:sz w:val="24"/>
          <w:szCs w:val="24"/>
        </w:rPr>
        <w:t xml:space="preserve"> размещения НТО на территории Удомельского городского округа;</w:t>
      </w:r>
    </w:p>
    <w:p w:rsidR="008012A4" w:rsidRPr="00844668" w:rsidRDefault="008012A4" w:rsidP="005D1D3E">
      <w:pPr>
        <w:pStyle w:val="a3"/>
        <w:ind w:right="-1" w:firstLine="709"/>
        <w:rPr>
          <w:sz w:val="24"/>
          <w:szCs w:val="24"/>
        </w:rPr>
      </w:pPr>
      <w:r w:rsidRPr="00844668">
        <w:rPr>
          <w:sz w:val="24"/>
          <w:szCs w:val="24"/>
        </w:rPr>
        <w:t>3.2.5. срок действия Договора;</w:t>
      </w:r>
    </w:p>
    <w:p w:rsidR="008012A4" w:rsidRPr="00844668" w:rsidRDefault="008012A4" w:rsidP="005D1D3E">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3.2.6. начальная (минимальная) цена договора (лота) на размещение нестационарного торгового объекта круглогодичного функционирования на территории Удомельского городского округа (далее – Договор);</w:t>
      </w:r>
    </w:p>
    <w:p w:rsidR="008012A4" w:rsidRPr="00844668" w:rsidRDefault="008012A4" w:rsidP="005D1D3E">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3.2.7.</w:t>
      </w:r>
      <w:r w:rsidR="005D1D3E" w:rsidRPr="00844668">
        <w:rPr>
          <w:rFonts w:ascii="Times New Roman" w:hAnsi="Times New Roman" w:cs="Times New Roman"/>
          <w:sz w:val="24"/>
          <w:szCs w:val="24"/>
        </w:rPr>
        <w:t> </w:t>
      </w:r>
      <w:r w:rsidRPr="00844668">
        <w:rPr>
          <w:rFonts w:ascii="Times New Roman" w:hAnsi="Times New Roman" w:cs="Times New Roman"/>
          <w:sz w:val="24"/>
          <w:szCs w:val="24"/>
        </w:rPr>
        <w:t>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размещена документация об Аукционе, размер, порядок и сроки внесения платы за предоставление документации об Аукционе, в случае, если такая плата установлена;</w:t>
      </w:r>
    </w:p>
    <w:p w:rsidR="008012A4" w:rsidRPr="00844668" w:rsidRDefault="008012A4" w:rsidP="005D1D3E">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3.2.8. указание на то, что участниками Аукциона могут являться только субъекты малого и среднего предпринимательства в случае проведения Аукциона на право заключения Договора в отношении Объекта, который в соответствии со </w:t>
      </w:r>
      <w:hyperlink r:id="rId12" w:history="1">
        <w:r w:rsidRPr="00844668">
          <w:rPr>
            <w:rFonts w:ascii="Times New Roman" w:hAnsi="Times New Roman" w:cs="Times New Roman"/>
            <w:sz w:val="24"/>
            <w:szCs w:val="24"/>
          </w:rPr>
          <w:t>Схемой</w:t>
        </w:r>
      </w:hyperlink>
      <w:r w:rsidRPr="00844668">
        <w:rPr>
          <w:rFonts w:ascii="Times New Roman" w:hAnsi="Times New Roman" w:cs="Times New Roman"/>
          <w:sz w:val="24"/>
          <w:szCs w:val="24"/>
        </w:rPr>
        <w:t xml:space="preserve"> НТО определен для использования субъектами малого и среднего предпринимательства;</w:t>
      </w:r>
    </w:p>
    <w:p w:rsidR="008012A4" w:rsidRPr="00844668" w:rsidRDefault="008012A4" w:rsidP="005D1D3E">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3.2.9. дата рассмотрения заявок на участие в аукционе;</w:t>
      </w:r>
    </w:p>
    <w:p w:rsidR="008012A4" w:rsidRPr="00844668" w:rsidRDefault="008012A4" w:rsidP="005D1D3E">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lastRenderedPageBreak/>
        <w:t>3.2.10. место, дата и время проведения аукциона;</w:t>
      </w:r>
    </w:p>
    <w:p w:rsidR="008012A4" w:rsidRPr="00844668" w:rsidRDefault="008012A4" w:rsidP="005D1D3E">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3.2.11. срок, в течение которого Организатор Аукциона вправе отказаться от проведения Аукциона;</w:t>
      </w:r>
    </w:p>
    <w:p w:rsidR="008012A4" w:rsidRPr="00844668" w:rsidRDefault="008012A4" w:rsidP="005D1D3E">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3.2.12. срок, в течение которого победитель Аукциона должен подписать проект Договора.</w:t>
      </w:r>
    </w:p>
    <w:p w:rsidR="008012A4" w:rsidRPr="00844668" w:rsidRDefault="008012A4" w:rsidP="005D1D3E">
      <w:pPr>
        <w:pStyle w:val="a3"/>
        <w:ind w:right="-1" w:firstLine="709"/>
        <w:rPr>
          <w:sz w:val="24"/>
          <w:szCs w:val="24"/>
        </w:rPr>
      </w:pPr>
      <w:r w:rsidRPr="00844668">
        <w:rPr>
          <w:sz w:val="24"/>
          <w:szCs w:val="24"/>
        </w:rPr>
        <w:t xml:space="preserve">3.3. </w:t>
      </w:r>
      <w:r w:rsidRPr="00844668">
        <w:rPr>
          <w:color w:val="000000"/>
          <w:sz w:val="24"/>
          <w:szCs w:val="24"/>
        </w:rPr>
        <w:t>Организатор Аукциона вправе принять решение о внесении изменений в извещение о проведени</w:t>
      </w:r>
      <w:r w:rsidR="00954AA2" w:rsidRPr="00844668">
        <w:rPr>
          <w:color w:val="000000"/>
          <w:sz w:val="24"/>
          <w:szCs w:val="24"/>
        </w:rPr>
        <w:t>е</w:t>
      </w:r>
      <w:r w:rsidRPr="00844668">
        <w:rPr>
          <w:color w:val="000000"/>
          <w:sz w:val="24"/>
          <w:szCs w:val="24"/>
        </w:rPr>
        <w:t xml:space="preserve"> Аукциона не позднее</w:t>
      </w:r>
      <w:r w:rsidR="00954AA2" w:rsidRPr="00844668">
        <w:rPr>
          <w:color w:val="000000"/>
          <w:sz w:val="24"/>
          <w:szCs w:val="24"/>
        </w:rPr>
        <w:t>,</w:t>
      </w:r>
      <w:r w:rsidRPr="00844668">
        <w:rPr>
          <w:color w:val="000000"/>
          <w:sz w:val="24"/>
          <w:szCs w:val="24"/>
        </w:rPr>
        <w:t xml:space="preserve"> чем </w:t>
      </w:r>
      <w:r w:rsidRPr="00844668">
        <w:rPr>
          <w:sz w:val="24"/>
          <w:szCs w:val="24"/>
        </w:rPr>
        <w:t xml:space="preserve">за пять календарных дней до даты окончания подачи заявок на участие в Аукционе. Изменение предмета Аукциона не допускается. </w:t>
      </w:r>
      <w:proofErr w:type="gramStart"/>
      <w:r w:rsidRPr="00844668">
        <w:rPr>
          <w:sz w:val="24"/>
          <w:szCs w:val="24"/>
        </w:rPr>
        <w:t>В течение одного дня с даты принятия указанного решения такие изменения размещаются на официальном сайте муниципального образования Удомельский городской округ в информационно - телекоммуникационной сети «Интернет», при этом срок подачи заявок на участие в Аукционе  продлевается таким образом, чтобы с даты размещения внесенных изменений до даты окончания подачи заявок на участие в Аукционе составлял не менее 15 календарных дней.</w:t>
      </w:r>
      <w:proofErr w:type="gramEnd"/>
    </w:p>
    <w:p w:rsidR="008012A4" w:rsidRPr="00844668" w:rsidRDefault="008012A4" w:rsidP="005D1D3E">
      <w:pPr>
        <w:pStyle w:val="ConsNormal"/>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t xml:space="preserve">В течение одного дня со дня </w:t>
      </w:r>
      <w:r w:rsidRPr="00844668">
        <w:rPr>
          <w:rFonts w:ascii="Times New Roman" w:hAnsi="Times New Roman" w:cs="Times New Roman"/>
          <w:sz w:val="24"/>
          <w:szCs w:val="24"/>
        </w:rPr>
        <w:t xml:space="preserve">размещения на официальном сайте муниципального образования Удомельский городской округ в информационно - телекоммуникационной сети «Интернет» </w:t>
      </w:r>
      <w:r w:rsidRPr="00844668">
        <w:rPr>
          <w:rFonts w:ascii="Times New Roman" w:hAnsi="Times New Roman" w:cs="Times New Roman"/>
          <w:color w:val="000000"/>
          <w:sz w:val="24"/>
          <w:szCs w:val="24"/>
        </w:rPr>
        <w:t>изменений в извещение о проведен</w:t>
      </w:r>
      <w:proofErr w:type="gramStart"/>
      <w:r w:rsidRPr="00844668">
        <w:rPr>
          <w:rFonts w:ascii="Times New Roman" w:hAnsi="Times New Roman" w:cs="Times New Roman"/>
          <w:color w:val="000000"/>
          <w:sz w:val="24"/>
          <w:szCs w:val="24"/>
        </w:rPr>
        <w:t>ии Ау</w:t>
      </w:r>
      <w:proofErr w:type="gramEnd"/>
      <w:r w:rsidRPr="00844668">
        <w:rPr>
          <w:rFonts w:ascii="Times New Roman" w:hAnsi="Times New Roman" w:cs="Times New Roman"/>
          <w:color w:val="000000"/>
          <w:sz w:val="24"/>
          <w:szCs w:val="24"/>
        </w:rPr>
        <w:t>кциона Уполномоченный орган извещает  об этом факсимильной, телеграфной или электронной связью всех  претендентов, подавших заявку на участие в Аукционе.</w:t>
      </w:r>
    </w:p>
    <w:p w:rsidR="008012A4" w:rsidRPr="00844668" w:rsidRDefault="008012A4" w:rsidP="005D1D3E">
      <w:pPr>
        <w:suppressAutoHyphens/>
        <w:autoSpaceDE w:val="0"/>
        <w:autoSpaceDN w:val="0"/>
        <w:adjustRightInd w:val="0"/>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t>Претенденты, получающие информацию об Аукционе с официального сайта</w:t>
      </w:r>
      <w:r w:rsidRPr="00844668">
        <w:rPr>
          <w:rFonts w:ascii="Times New Roman" w:hAnsi="Times New Roman" w:cs="Times New Roman"/>
          <w:sz w:val="24"/>
          <w:szCs w:val="24"/>
        </w:rPr>
        <w:t xml:space="preserve"> муниципального образования Удомельский городской округ в информационно-телекоммуникационной сети «Интернет», </w:t>
      </w:r>
      <w:r w:rsidRPr="00844668">
        <w:rPr>
          <w:rFonts w:ascii="Times New Roman" w:hAnsi="Times New Roman" w:cs="Times New Roman"/>
          <w:color w:val="000000"/>
          <w:sz w:val="24"/>
          <w:szCs w:val="24"/>
        </w:rPr>
        <w:t>самостоятельно отслеживают возможные изменения. В таком случае Организатор Аукциона не несет ответственность за несвоевременное ознакомление претендента</w:t>
      </w:r>
      <w:r w:rsidR="005D1D3E" w:rsidRPr="00844668">
        <w:rPr>
          <w:rFonts w:ascii="Times New Roman" w:hAnsi="Times New Roman" w:cs="Times New Roman"/>
          <w:color w:val="000000"/>
          <w:sz w:val="24"/>
          <w:szCs w:val="24"/>
        </w:rPr>
        <w:t xml:space="preserve"> </w:t>
      </w:r>
      <w:r w:rsidRPr="00844668">
        <w:rPr>
          <w:rFonts w:ascii="Times New Roman" w:hAnsi="Times New Roman" w:cs="Times New Roman"/>
          <w:color w:val="000000"/>
          <w:sz w:val="24"/>
          <w:szCs w:val="24"/>
        </w:rPr>
        <w:t>с внесенными изменениями.</w:t>
      </w:r>
    </w:p>
    <w:p w:rsidR="008012A4" w:rsidRPr="00844668" w:rsidRDefault="008012A4" w:rsidP="005D1D3E">
      <w:pPr>
        <w:pStyle w:val="a3"/>
        <w:ind w:right="-1" w:firstLine="709"/>
        <w:rPr>
          <w:sz w:val="24"/>
          <w:szCs w:val="24"/>
        </w:rPr>
      </w:pPr>
      <w:r w:rsidRPr="00844668">
        <w:rPr>
          <w:sz w:val="24"/>
          <w:szCs w:val="24"/>
        </w:rPr>
        <w:t xml:space="preserve">3.4. Организатор Аукциона вправе отказаться от проведения Аукциона не </w:t>
      </w:r>
      <w:r w:rsidR="005D1D3E" w:rsidRPr="00844668">
        <w:rPr>
          <w:sz w:val="24"/>
          <w:szCs w:val="24"/>
        </w:rPr>
        <w:t>позднее,</w:t>
      </w:r>
      <w:r w:rsidRPr="00844668">
        <w:rPr>
          <w:sz w:val="24"/>
          <w:szCs w:val="24"/>
        </w:rPr>
        <w:t xml:space="preserve"> чем за пять  календарных дней до даты окончания подачи заявок на участие в Аукционе. В течение одного дня </w:t>
      </w:r>
      <w:proofErr w:type="gramStart"/>
      <w:r w:rsidRPr="00844668">
        <w:rPr>
          <w:sz w:val="24"/>
          <w:szCs w:val="24"/>
        </w:rPr>
        <w:t>с даты принятия</w:t>
      </w:r>
      <w:proofErr w:type="gramEnd"/>
      <w:r w:rsidRPr="00844668">
        <w:rPr>
          <w:sz w:val="24"/>
          <w:szCs w:val="24"/>
        </w:rPr>
        <w:t xml:space="preserve"> решения Извещение об отказе от проведения Аукциона  размещается на официальном сайте муниципального образования Удомельский городской округ в информационно - телекоммуникационной сети «Интернет». В этот же срок </w:t>
      </w:r>
      <w:r w:rsidRPr="00844668">
        <w:rPr>
          <w:color w:val="000000"/>
          <w:sz w:val="24"/>
          <w:szCs w:val="24"/>
        </w:rPr>
        <w:t>Уполномоченный орган направляет соответствующие уведомления  факсимильной, телеграфной или электронной связью всем претендентам, подавшим заявку на участие в Аукционе.</w:t>
      </w: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suppressAutoHyphens/>
        <w:autoSpaceDE w:val="0"/>
        <w:autoSpaceDN w:val="0"/>
        <w:adjustRightInd w:val="0"/>
        <w:jc w:val="center"/>
        <w:rPr>
          <w:rFonts w:ascii="Times New Roman" w:hAnsi="Times New Roman" w:cs="Times New Roman"/>
          <w:color w:val="000000"/>
          <w:sz w:val="24"/>
          <w:szCs w:val="24"/>
        </w:rPr>
      </w:pPr>
      <w:bookmarkStart w:id="1" w:name="P129"/>
      <w:bookmarkEnd w:id="1"/>
      <w:r w:rsidRPr="00844668">
        <w:rPr>
          <w:rFonts w:ascii="Times New Roman" w:hAnsi="Times New Roman" w:cs="Times New Roman"/>
          <w:color w:val="000000"/>
          <w:sz w:val="24"/>
          <w:szCs w:val="24"/>
        </w:rPr>
        <w:t>4. Документация об Аукционе</w:t>
      </w:r>
    </w:p>
    <w:p w:rsidR="008012A4" w:rsidRPr="00844668" w:rsidRDefault="008012A4" w:rsidP="005D1D3E">
      <w:pPr>
        <w:suppressAutoHyphens/>
        <w:autoSpaceDE w:val="0"/>
        <w:autoSpaceDN w:val="0"/>
        <w:adjustRightInd w:val="0"/>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t>4.1. Документация об Аукционе разрабатывается Уполномоченным органом и утверждается Организатором Аукциона.</w:t>
      </w:r>
    </w:p>
    <w:p w:rsidR="008012A4" w:rsidRPr="00844668" w:rsidRDefault="008012A4" w:rsidP="005D1D3E">
      <w:pPr>
        <w:suppressAutoHyphens/>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color w:val="000000"/>
          <w:sz w:val="24"/>
          <w:szCs w:val="24"/>
        </w:rPr>
        <w:t xml:space="preserve">4.2. Документация об Аукционе размещается на </w:t>
      </w:r>
      <w:r w:rsidRPr="00844668">
        <w:rPr>
          <w:rFonts w:ascii="Times New Roman" w:hAnsi="Times New Roman" w:cs="Times New Roman"/>
          <w:sz w:val="24"/>
          <w:szCs w:val="24"/>
        </w:rPr>
        <w:t>официальном сайте муниципального образования Удомельский городской округ в информационно - телекоммуникационной сети «Интернет» одновр</w:t>
      </w:r>
      <w:r w:rsidR="005D1D3E" w:rsidRPr="00844668">
        <w:rPr>
          <w:rFonts w:ascii="Times New Roman" w:hAnsi="Times New Roman" w:cs="Times New Roman"/>
          <w:sz w:val="24"/>
          <w:szCs w:val="24"/>
        </w:rPr>
        <w:t>еменно с извещением о проведение</w:t>
      </w:r>
      <w:r w:rsidRPr="00844668">
        <w:rPr>
          <w:rFonts w:ascii="Times New Roman" w:hAnsi="Times New Roman" w:cs="Times New Roman"/>
          <w:sz w:val="24"/>
          <w:szCs w:val="24"/>
        </w:rPr>
        <w:t xml:space="preserve"> Аукциона.</w:t>
      </w:r>
    </w:p>
    <w:p w:rsidR="008012A4" w:rsidRPr="00844668" w:rsidRDefault="008012A4" w:rsidP="005D1D3E">
      <w:pPr>
        <w:pStyle w:val="a3"/>
        <w:ind w:right="-1" w:firstLine="709"/>
        <w:rPr>
          <w:sz w:val="24"/>
          <w:szCs w:val="24"/>
        </w:rPr>
      </w:pPr>
      <w:r w:rsidRPr="00844668">
        <w:rPr>
          <w:sz w:val="24"/>
          <w:szCs w:val="24"/>
        </w:rPr>
        <w:t>4.3. Документация об Аукционе помимо сведений, содержащихся в извещении</w:t>
      </w:r>
      <w:r w:rsidR="005D1D3E" w:rsidRPr="00844668">
        <w:rPr>
          <w:sz w:val="24"/>
          <w:szCs w:val="24"/>
        </w:rPr>
        <w:t xml:space="preserve"> о проведение</w:t>
      </w:r>
      <w:r w:rsidRPr="00844668">
        <w:rPr>
          <w:sz w:val="24"/>
          <w:szCs w:val="24"/>
        </w:rPr>
        <w:t xml:space="preserve"> Аукциона, должна содержать:</w:t>
      </w:r>
    </w:p>
    <w:p w:rsidR="008012A4" w:rsidRPr="00844668" w:rsidRDefault="008012A4" w:rsidP="005D1D3E">
      <w:pPr>
        <w:pStyle w:val="a3"/>
        <w:ind w:right="-1" w:firstLine="709"/>
        <w:rPr>
          <w:sz w:val="24"/>
          <w:szCs w:val="24"/>
        </w:rPr>
      </w:pPr>
      <w:r w:rsidRPr="00844668">
        <w:rPr>
          <w:sz w:val="24"/>
          <w:szCs w:val="24"/>
        </w:rPr>
        <w:t xml:space="preserve">4.3.1. форму </w:t>
      </w:r>
      <w:hyperlink w:anchor="P287" w:history="1">
        <w:r w:rsidRPr="00844668">
          <w:rPr>
            <w:sz w:val="24"/>
            <w:szCs w:val="24"/>
          </w:rPr>
          <w:t>заявки</w:t>
        </w:r>
      </w:hyperlink>
      <w:r w:rsidRPr="00844668">
        <w:rPr>
          <w:sz w:val="24"/>
          <w:szCs w:val="24"/>
        </w:rPr>
        <w:t xml:space="preserve"> на участие в Аукционе (</w:t>
      </w:r>
      <w:r w:rsidR="00F64389" w:rsidRPr="00844668">
        <w:rPr>
          <w:sz w:val="24"/>
          <w:szCs w:val="24"/>
        </w:rPr>
        <w:t>П</w:t>
      </w:r>
      <w:r w:rsidRPr="00844668">
        <w:rPr>
          <w:sz w:val="24"/>
          <w:szCs w:val="24"/>
        </w:rPr>
        <w:t>риложение 1 к настоящему Порядку) с перечнем прилагаемых документов, являющихся ее неотъемлемой частью;</w:t>
      </w:r>
    </w:p>
    <w:p w:rsidR="008012A4" w:rsidRPr="00844668" w:rsidRDefault="008012A4" w:rsidP="005D1D3E">
      <w:pPr>
        <w:pStyle w:val="a3"/>
        <w:ind w:right="-1" w:firstLine="709"/>
        <w:rPr>
          <w:sz w:val="24"/>
          <w:szCs w:val="24"/>
        </w:rPr>
      </w:pPr>
      <w:r w:rsidRPr="00844668">
        <w:rPr>
          <w:sz w:val="24"/>
          <w:szCs w:val="24"/>
        </w:rPr>
        <w:t>4.3.2. порядок и срок отзыва заявок на участие в Аукционе, порядок внесения изменений в такие заявки;</w:t>
      </w:r>
    </w:p>
    <w:p w:rsidR="008012A4" w:rsidRPr="00844668" w:rsidRDefault="008012A4" w:rsidP="005D1D3E">
      <w:pPr>
        <w:pStyle w:val="a3"/>
        <w:ind w:right="-1" w:firstLine="709"/>
        <w:rPr>
          <w:sz w:val="24"/>
          <w:szCs w:val="24"/>
        </w:rPr>
      </w:pPr>
      <w:r w:rsidRPr="00844668">
        <w:rPr>
          <w:sz w:val="24"/>
          <w:szCs w:val="24"/>
        </w:rPr>
        <w:t>4.3.3. единые требования к участникам Аукциона;</w:t>
      </w:r>
    </w:p>
    <w:p w:rsidR="008012A4" w:rsidRPr="00844668" w:rsidRDefault="008012A4" w:rsidP="005D1D3E">
      <w:pPr>
        <w:pStyle w:val="a3"/>
        <w:ind w:right="-1" w:firstLine="709"/>
        <w:rPr>
          <w:sz w:val="24"/>
          <w:szCs w:val="24"/>
        </w:rPr>
      </w:pPr>
      <w:r w:rsidRPr="00844668">
        <w:rPr>
          <w:sz w:val="24"/>
          <w:szCs w:val="24"/>
        </w:rPr>
        <w:t>4.3.4. основания для отказа в допуске к участию в Аукционе;</w:t>
      </w:r>
    </w:p>
    <w:p w:rsidR="008012A4" w:rsidRPr="00844668" w:rsidRDefault="008012A4" w:rsidP="005D1D3E">
      <w:pPr>
        <w:pStyle w:val="a3"/>
        <w:ind w:right="-1" w:firstLine="709"/>
        <w:rPr>
          <w:sz w:val="24"/>
          <w:szCs w:val="24"/>
        </w:rPr>
      </w:pPr>
      <w:r w:rsidRPr="00844668">
        <w:rPr>
          <w:sz w:val="24"/>
          <w:szCs w:val="24"/>
        </w:rPr>
        <w:t>4.3.5. форму, сроки и порядок оплаты по Договору;</w:t>
      </w:r>
    </w:p>
    <w:p w:rsidR="008012A4" w:rsidRPr="00844668" w:rsidRDefault="008012A4" w:rsidP="005D1D3E">
      <w:pPr>
        <w:pStyle w:val="a3"/>
        <w:ind w:right="-1" w:firstLine="709"/>
        <w:rPr>
          <w:sz w:val="24"/>
          <w:szCs w:val="24"/>
        </w:rPr>
      </w:pPr>
      <w:r w:rsidRPr="00844668">
        <w:rPr>
          <w:sz w:val="24"/>
          <w:szCs w:val="24"/>
        </w:rPr>
        <w:t>4.3.6. место, дату и время  проведения Аукциона;</w:t>
      </w:r>
    </w:p>
    <w:p w:rsidR="008012A4" w:rsidRPr="00844668" w:rsidRDefault="008012A4" w:rsidP="005D1D3E">
      <w:pPr>
        <w:pStyle w:val="a3"/>
        <w:ind w:right="-1" w:firstLine="709"/>
        <w:rPr>
          <w:sz w:val="24"/>
          <w:szCs w:val="24"/>
        </w:rPr>
      </w:pPr>
      <w:r w:rsidRPr="00844668">
        <w:rPr>
          <w:sz w:val="24"/>
          <w:szCs w:val="24"/>
        </w:rPr>
        <w:t>4.3.7. порядок проведения Аукциона и определения победителя Аукциона;</w:t>
      </w:r>
    </w:p>
    <w:p w:rsidR="008012A4" w:rsidRPr="00844668" w:rsidRDefault="008012A4" w:rsidP="005D1D3E">
      <w:pPr>
        <w:pStyle w:val="a3"/>
        <w:ind w:right="-1" w:firstLine="709"/>
        <w:rPr>
          <w:sz w:val="24"/>
          <w:szCs w:val="24"/>
        </w:rPr>
      </w:pPr>
      <w:r w:rsidRPr="00844668">
        <w:rPr>
          <w:sz w:val="24"/>
          <w:szCs w:val="24"/>
        </w:rPr>
        <w:t>4.3.8. порядок пересмотра цены Договора (лота)  в сторону увеличения, а также указание на то, что цена заключенного Договора не может быть пересмотрена сторонами в сторону уменьшения;</w:t>
      </w:r>
    </w:p>
    <w:p w:rsidR="008012A4" w:rsidRPr="00844668" w:rsidRDefault="008012A4" w:rsidP="005D1D3E">
      <w:pPr>
        <w:pStyle w:val="a3"/>
        <w:ind w:right="-1" w:firstLine="709"/>
        <w:rPr>
          <w:sz w:val="24"/>
          <w:szCs w:val="24"/>
        </w:rPr>
      </w:pPr>
      <w:r w:rsidRPr="00844668">
        <w:rPr>
          <w:sz w:val="24"/>
          <w:szCs w:val="24"/>
        </w:rPr>
        <w:t>4.3.9. порядок и срок отзыва заявок на участие в аукционе;</w:t>
      </w:r>
    </w:p>
    <w:p w:rsidR="008012A4" w:rsidRPr="00844668" w:rsidRDefault="008012A4" w:rsidP="005D1D3E">
      <w:pPr>
        <w:pStyle w:val="a3"/>
        <w:ind w:right="-1" w:firstLine="709"/>
        <w:rPr>
          <w:sz w:val="24"/>
          <w:szCs w:val="24"/>
        </w:rPr>
      </w:pPr>
      <w:r w:rsidRPr="00844668">
        <w:rPr>
          <w:sz w:val="24"/>
          <w:szCs w:val="24"/>
        </w:rPr>
        <w:t xml:space="preserve">4.3.10. формы, порядок, даты начала и окончания предоставления участникам Аукциона </w:t>
      </w:r>
      <w:r w:rsidRPr="00844668">
        <w:rPr>
          <w:sz w:val="24"/>
          <w:szCs w:val="24"/>
        </w:rPr>
        <w:lastRenderedPageBreak/>
        <w:t>разъяснений положений документации об Аукционе;</w:t>
      </w:r>
    </w:p>
    <w:p w:rsidR="008012A4" w:rsidRPr="00844668" w:rsidRDefault="008012A4" w:rsidP="005D1D3E">
      <w:pPr>
        <w:pStyle w:val="a3"/>
        <w:ind w:right="-1" w:firstLine="709"/>
        <w:rPr>
          <w:sz w:val="24"/>
          <w:szCs w:val="24"/>
        </w:rPr>
      </w:pPr>
      <w:r w:rsidRPr="00844668">
        <w:rPr>
          <w:sz w:val="24"/>
          <w:szCs w:val="24"/>
        </w:rPr>
        <w:t>4.3.11. величину повышения начальной (минимальной) цены Договора («шаг аукциона»);</w:t>
      </w:r>
    </w:p>
    <w:p w:rsidR="008012A4" w:rsidRPr="00844668" w:rsidRDefault="008012A4" w:rsidP="005D1D3E">
      <w:pPr>
        <w:pStyle w:val="a3"/>
        <w:ind w:right="-1" w:firstLine="709"/>
        <w:rPr>
          <w:sz w:val="24"/>
          <w:szCs w:val="24"/>
        </w:rPr>
      </w:pPr>
      <w:r w:rsidRPr="00844668">
        <w:rPr>
          <w:sz w:val="24"/>
          <w:szCs w:val="24"/>
        </w:rPr>
        <w:t>4.3.12.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012A4" w:rsidRPr="00844668" w:rsidRDefault="008012A4" w:rsidP="005D1D3E">
      <w:pPr>
        <w:pStyle w:val="a3"/>
        <w:ind w:right="-1" w:firstLine="709"/>
        <w:rPr>
          <w:sz w:val="24"/>
          <w:szCs w:val="24"/>
        </w:rPr>
      </w:pPr>
      <w:r w:rsidRPr="00844668">
        <w:rPr>
          <w:sz w:val="24"/>
          <w:szCs w:val="24"/>
        </w:rPr>
        <w:t>4.3.13.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012A4" w:rsidRPr="00844668" w:rsidRDefault="008012A4" w:rsidP="005D1D3E">
      <w:pPr>
        <w:pStyle w:val="a3"/>
        <w:ind w:right="-1" w:firstLine="709"/>
        <w:rPr>
          <w:sz w:val="24"/>
          <w:szCs w:val="24"/>
        </w:rPr>
      </w:pPr>
      <w:r w:rsidRPr="00844668">
        <w:rPr>
          <w:sz w:val="24"/>
          <w:szCs w:val="24"/>
        </w:rPr>
        <w:t>4.4. К документации об Аукционе должен быть приложен проект Договора, который является неотъемлемой частью документации об Аукционе.</w:t>
      </w:r>
    </w:p>
    <w:p w:rsidR="008012A4" w:rsidRPr="00844668" w:rsidRDefault="008012A4" w:rsidP="005D1D3E">
      <w:pPr>
        <w:suppressAutoHyphens/>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color w:val="000000"/>
          <w:sz w:val="24"/>
          <w:szCs w:val="24"/>
        </w:rPr>
        <w:t>4.5. Любое заинтересованное лицо вправе направить Уполномоченному органу в письмен</w:t>
      </w:r>
      <w:r w:rsidR="005D1D3E" w:rsidRPr="00844668">
        <w:rPr>
          <w:rFonts w:ascii="Times New Roman" w:hAnsi="Times New Roman" w:cs="Times New Roman"/>
          <w:color w:val="000000"/>
          <w:sz w:val="24"/>
          <w:szCs w:val="24"/>
        </w:rPr>
        <w:t xml:space="preserve">ной форме, в том числе в форме </w:t>
      </w:r>
      <w:r w:rsidRPr="00844668">
        <w:rPr>
          <w:rFonts w:ascii="Times New Roman" w:hAnsi="Times New Roman" w:cs="Times New Roman"/>
          <w:color w:val="000000"/>
          <w:sz w:val="24"/>
          <w:szCs w:val="24"/>
        </w:rPr>
        <w:t xml:space="preserve">электронного документа,  запрос о разъяснении положений документации об Аукционе не </w:t>
      </w:r>
      <w:proofErr w:type="gramStart"/>
      <w:r w:rsidRPr="00844668">
        <w:rPr>
          <w:rFonts w:ascii="Times New Roman" w:hAnsi="Times New Roman" w:cs="Times New Roman"/>
          <w:color w:val="000000"/>
          <w:sz w:val="24"/>
          <w:szCs w:val="24"/>
        </w:rPr>
        <w:t>позднее</w:t>
      </w:r>
      <w:proofErr w:type="gramEnd"/>
      <w:r w:rsidRPr="00844668">
        <w:rPr>
          <w:rFonts w:ascii="Times New Roman" w:hAnsi="Times New Roman" w:cs="Times New Roman"/>
          <w:color w:val="000000"/>
          <w:sz w:val="24"/>
          <w:szCs w:val="24"/>
        </w:rPr>
        <w:t xml:space="preserve"> чем за три рабочих дня до даты окончания срока подачи заявок на участие в Аукционе. В течение двух календарных дня со дня направления разъяснения положений документации об Аукционе по </w:t>
      </w:r>
      <w:r w:rsidR="005D1D3E" w:rsidRPr="00844668">
        <w:rPr>
          <w:rFonts w:ascii="Times New Roman" w:hAnsi="Times New Roman" w:cs="Times New Roman"/>
          <w:color w:val="000000"/>
          <w:sz w:val="24"/>
          <w:szCs w:val="24"/>
        </w:rPr>
        <w:t xml:space="preserve">запросу заинтересованного лица </w:t>
      </w:r>
      <w:r w:rsidRPr="00844668">
        <w:rPr>
          <w:rFonts w:ascii="Times New Roman" w:hAnsi="Times New Roman" w:cs="Times New Roman"/>
          <w:color w:val="000000"/>
          <w:sz w:val="24"/>
          <w:szCs w:val="24"/>
        </w:rPr>
        <w:t>такое разъяснение  Уполномоченный орган размещает на официальном</w:t>
      </w:r>
      <w:r w:rsidRPr="00844668">
        <w:rPr>
          <w:rFonts w:ascii="Times New Roman" w:hAnsi="Times New Roman" w:cs="Times New Roman"/>
          <w:sz w:val="24"/>
          <w:szCs w:val="24"/>
        </w:rPr>
        <w:t xml:space="preserve"> сайте муниципального образования Удомельский городской округ в информационно - телекоммуникационной сети «Интернет», но без указания лица, от которого поступил запрос. Разъяснение положений документации об Аукционе не должно изменять ее суть.</w:t>
      </w:r>
    </w:p>
    <w:p w:rsidR="008012A4" w:rsidRPr="00844668" w:rsidRDefault="008012A4" w:rsidP="005D1D3E">
      <w:pPr>
        <w:pStyle w:val="aa"/>
        <w:ind w:firstLine="709"/>
        <w:jc w:val="both"/>
        <w:rPr>
          <w:sz w:val="24"/>
        </w:rPr>
      </w:pPr>
      <w:r w:rsidRPr="00844668">
        <w:rPr>
          <w:sz w:val="24"/>
        </w:rPr>
        <w:t xml:space="preserve">4.6. </w:t>
      </w:r>
      <w:proofErr w:type="gramStart"/>
      <w:r w:rsidRPr="00844668">
        <w:rPr>
          <w:sz w:val="24"/>
        </w:rPr>
        <w:t>Со дня размещения документации</w:t>
      </w:r>
      <w:r w:rsidR="00F64389" w:rsidRPr="00844668">
        <w:rPr>
          <w:sz w:val="24"/>
        </w:rPr>
        <w:t xml:space="preserve"> об Аукционе</w:t>
      </w:r>
      <w:r w:rsidRPr="00844668">
        <w:rPr>
          <w:sz w:val="24"/>
        </w:rPr>
        <w:t xml:space="preserve"> на официальном сайте муниципального образования Удомельский городской округ в информационно-телекоммуникационной сети «Интернет» Уполномоченный орг</w:t>
      </w:r>
      <w:r w:rsidR="00F64389" w:rsidRPr="00844668">
        <w:rPr>
          <w:sz w:val="24"/>
        </w:rPr>
        <w:t>ан на основании заявления</w:t>
      </w:r>
      <w:r w:rsidRPr="00844668">
        <w:rPr>
          <w:sz w:val="24"/>
        </w:rPr>
        <w:t xml:space="preserve">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w:t>
      </w:r>
      <w:proofErr w:type="gramEnd"/>
    </w:p>
    <w:p w:rsidR="008012A4" w:rsidRPr="00844668" w:rsidRDefault="008012A4" w:rsidP="005D1D3E">
      <w:pPr>
        <w:pStyle w:val="aa"/>
        <w:ind w:firstLine="709"/>
        <w:jc w:val="both"/>
        <w:rPr>
          <w:color w:val="000000"/>
          <w:sz w:val="24"/>
        </w:rPr>
      </w:pPr>
      <w:r w:rsidRPr="00844668">
        <w:rPr>
          <w:sz w:val="24"/>
        </w:rPr>
        <w:t>Предоставление документации об Аукционе до размещения ее на официальном сайте не допускается.</w:t>
      </w:r>
    </w:p>
    <w:p w:rsidR="008012A4" w:rsidRPr="00844668" w:rsidRDefault="008012A4" w:rsidP="005D1D3E">
      <w:pPr>
        <w:pStyle w:val="a3"/>
        <w:ind w:right="-1" w:firstLine="709"/>
        <w:rPr>
          <w:color w:val="000000"/>
          <w:sz w:val="24"/>
          <w:szCs w:val="24"/>
        </w:rPr>
      </w:pPr>
      <w:r w:rsidRPr="00844668">
        <w:rPr>
          <w:color w:val="000000"/>
          <w:sz w:val="24"/>
          <w:szCs w:val="24"/>
        </w:rPr>
        <w:t xml:space="preserve">4.7.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844668">
        <w:rPr>
          <w:color w:val="000000"/>
          <w:sz w:val="24"/>
          <w:szCs w:val="24"/>
        </w:rPr>
        <w:t>позднее</w:t>
      </w:r>
      <w:proofErr w:type="gramEnd"/>
      <w:r w:rsidRPr="00844668">
        <w:rPr>
          <w:color w:val="000000"/>
          <w:sz w:val="24"/>
          <w:szCs w:val="24"/>
        </w:rPr>
        <w:t xml:space="preserve"> чем </w:t>
      </w:r>
      <w:r w:rsidRPr="00844668">
        <w:rPr>
          <w:sz w:val="24"/>
          <w:szCs w:val="24"/>
        </w:rPr>
        <w:t xml:space="preserve"> за пять календарных дней до даты окончания срока подачи заявок на участие в Аукционе. Изменение предмета Аукциона не допускается. В течение одного  дня </w:t>
      </w:r>
      <w:proofErr w:type="gramStart"/>
      <w:r w:rsidRPr="00844668">
        <w:rPr>
          <w:sz w:val="24"/>
          <w:szCs w:val="24"/>
        </w:rPr>
        <w:t>с даты принятия</w:t>
      </w:r>
      <w:proofErr w:type="gramEnd"/>
      <w:r w:rsidRPr="00844668">
        <w:rPr>
          <w:sz w:val="24"/>
          <w:szCs w:val="24"/>
        </w:rPr>
        <w:t xml:space="preserve"> указанного решения такие изменения  размещаются Уполномоченным органом на официальном сайте муниципального образования Удомельский городской округ в информационно - телекоммуникационной сети «Интернет»,</w:t>
      </w:r>
      <w:r w:rsidR="00F64389" w:rsidRPr="00844668">
        <w:rPr>
          <w:sz w:val="24"/>
          <w:szCs w:val="24"/>
        </w:rPr>
        <w:t xml:space="preserve"> и в течение двух рабочих дней </w:t>
      </w:r>
      <w:r w:rsidRPr="00844668">
        <w:rPr>
          <w:sz w:val="24"/>
          <w:szCs w:val="24"/>
        </w:rPr>
        <w:t xml:space="preserve">направляются </w:t>
      </w:r>
      <w:r w:rsidRPr="00844668">
        <w:rPr>
          <w:color w:val="000000"/>
          <w:sz w:val="24"/>
          <w:szCs w:val="24"/>
        </w:rPr>
        <w:t>факсимильной, тел</w:t>
      </w:r>
      <w:r w:rsidR="005D1D3E" w:rsidRPr="00844668">
        <w:rPr>
          <w:color w:val="000000"/>
          <w:sz w:val="24"/>
          <w:szCs w:val="24"/>
        </w:rPr>
        <w:t>еграфной или электронной связью</w:t>
      </w:r>
      <w:r w:rsidRPr="00844668">
        <w:rPr>
          <w:color w:val="000000"/>
          <w:sz w:val="24"/>
          <w:szCs w:val="24"/>
        </w:rPr>
        <w:t xml:space="preserve"> всем заявителям, которым была предоставлена документация об Аукционе.</w:t>
      </w:r>
    </w:p>
    <w:p w:rsidR="008012A4" w:rsidRPr="00844668" w:rsidRDefault="008012A4" w:rsidP="005D1D3E">
      <w:pPr>
        <w:pStyle w:val="a3"/>
        <w:ind w:right="-1" w:firstLine="709"/>
        <w:rPr>
          <w:sz w:val="24"/>
          <w:szCs w:val="24"/>
        </w:rPr>
      </w:pPr>
      <w:r w:rsidRPr="00844668">
        <w:rPr>
          <w:sz w:val="24"/>
          <w:szCs w:val="24"/>
        </w:rPr>
        <w:t xml:space="preserve">При этом срок подачи заявок на участие в Аукционе  продлевается таким образом, чтобы </w:t>
      </w:r>
      <w:proofErr w:type="gramStart"/>
      <w:r w:rsidRPr="00844668">
        <w:rPr>
          <w:sz w:val="24"/>
          <w:szCs w:val="24"/>
        </w:rPr>
        <w:t>с даты размещения</w:t>
      </w:r>
      <w:proofErr w:type="gramEnd"/>
      <w:r w:rsidRPr="00844668">
        <w:rPr>
          <w:sz w:val="24"/>
          <w:szCs w:val="24"/>
        </w:rPr>
        <w:t xml:space="preserve"> внесенных изменений до даты окончания срока подачи заявок на участие в Аукционе составлял не менее 15 календарных дней.</w:t>
      </w:r>
    </w:p>
    <w:p w:rsidR="008012A4" w:rsidRPr="00844668" w:rsidRDefault="008012A4" w:rsidP="005D1D3E">
      <w:pPr>
        <w:suppressAutoHyphens/>
        <w:autoSpaceDE w:val="0"/>
        <w:autoSpaceDN w:val="0"/>
        <w:adjustRightInd w:val="0"/>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t>Заявители, получающие информацию об Аукционе  с официального сайта</w:t>
      </w:r>
      <w:r w:rsidRPr="00844668">
        <w:rPr>
          <w:rFonts w:ascii="Times New Roman" w:hAnsi="Times New Roman" w:cs="Times New Roman"/>
          <w:sz w:val="24"/>
          <w:szCs w:val="24"/>
        </w:rPr>
        <w:t xml:space="preserve"> муниципального образования Удомельский городской округ в информационно-телекоммуникационной сети «Интернет», </w:t>
      </w:r>
      <w:r w:rsidRPr="00844668">
        <w:rPr>
          <w:rFonts w:ascii="Times New Roman" w:hAnsi="Times New Roman" w:cs="Times New Roman"/>
          <w:color w:val="000000"/>
          <w:sz w:val="24"/>
          <w:szCs w:val="24"/>
        </w:rPr>
        <w:t>самостоятельно отслеживают возможные изменения. В таком случае Организатор Аукциона, Уполномоченный орган  не несут ответственность за несвоевр</w:t>
      </w:r>
      <w:r w:rsidR="005D1D3E" w:rsidRPr="00844668">
        <w:rPr>
          <w:rFonts w:ascii="Times New Roman" w:hAnsi="Times New Roman" w:cs="Times New Roman"/>
          <w:color w:val="000000"/>
          <w:sz w:val="24"/>
          <w:szCs w:val="24"/>
        </w:rPr>
        <w:t>еменное  ознакомление заявителя</w:t>
      </w:r>
      <w:r w:rsidRPr="00844668">
        <w:rPr>
          <w:rFonts w:ascii="Times New Roman" w:hAnsi="Times New Roman" w:cs="Times New Roman"/>
          <w:color w:val="000000"/>
          <w:sz w:val="24"/>
          <w:szCs w:val="24"/>
        </w:rPr>
        <w:t xml:space="preserve"> с внесенными изменениями.</w:t>
      </w:r>
    </w:p>
    <w:p w:rsidR="008012A4" w:rsidRPr="00844668" w:rsidRDefault="008012A4" w:rsidP="008012A4">
      <w:pPr>
        <w:suppressAutoHyphens/>
        <w:autoSpaceDE w:val="0"/>
        <w:autoSpaceDN w:val="0"/>
        <w:adjustRightInd w:val="0"/>
        <w:ind w:firstLine="540"/>
        <w:rPr>
          <w:rFonts w:ascii="Times New Roman" w:hAnsi="Times New Roman" w:cs="Times New Roman"/>
          <w:color w:val="000000"/>
          <w:sz w:val="24"/>
          <w:szCs w:val="24"/>
        </w:rPr>
      </w:pPr>
    </w:p>
    <w:p w:rsidR="008012A4" w:rsidRPr="00844668" w:rsidRDefault="008012A4" w:rsidP="008012A4">
      <w:pPr>
        <w:pStyle w:val="a3"/>
        <w:ind w:right="-1" w:firstLine="567"/>
        <w:jc w:val="center"/>
        <w:rPr>
          <w:sz w:val="24"/>
          <w:szCs w:val="24"/>
        </w:rPr>
      </w:pPr>
      <w:bookmarkStart w:id="2" w:name="P154"/>
      <w:bookmarkEnd w:id="2"/>
      <w:r w:rsidRPr="00844668">
        <w:rPr>
          <w:sz w:val="24"/>
          <w:szCs w:val="24"/>
        </w:rPr>
        <w:t>5. Порядок подачи заявок на участие в Аукционе</w:t>
      </w:r>
    </w:p>
    <w:p w:rsidR="008012A4" w:rsidRPr="00844668" w:rsidRDefault="008012A4" w:rsidP="005D1D3E">
      <w:pPr>
        <w:pStyle w:val="a3"/>
        <w:ind w:right="-1" w:firstLine="709"/>
        <w:rPr>
          <w:sz w:val="24"/>
          <w:szCs w:val="24"/>
        </w:rPr>
      </w:pPr>
      <w:r w:rsidRPr="00844668">
        <w:rPr>
          <w:sz w:val="24"/>
          <w:szCs w:val="24"/>
        </w:rPr>
        <w:t>5</w:t>
      </w:r>
      <w:r w:rsidR="005D1D3E" w:rsidRPr="00844668">
        <w:rPr>
          <w:sz w:val="24"/>
          <w:szCs w:val="24"/>
        </w:rPr>
        <w:t>.1. </w:t>
      </w:r>
      <w:r w:rsidRPr="00844668">
        <w:rPr>
          <w:sz w:val="24"/>
          <w:szCs w:val="24"/>
        </w:rPr>
        <w:t xml:space="preserve">Заявитель подает заявку на участие в Аукционе по форме, установленной Приложением  1 настоящего Порядка, </w:t>
      </w:r>
      <w:r w:rsidR="005D1D3E" w:rsidRPr="00844668">
        <w:rPr>
          <w:sz w:val="24"/>
          <w:szCs w:val="24"/>
        </w:rPr>
        <w:t>в срок,</w:t>
      </w:r>
      <w:r w:rsidRPr="00844668">
        <w:rPr>
          <w:sz w:val="24"/>
          <w:szCs w:val="24"/>
        </w:rPr>
        <w:t xml:space="preserve"> устано</w:t>
      </w:r>
      <w:r w:rsidR="005D1D3E" w:rsidRPr="00844668">
        <w:rPr>
          <w:sz w:val="24"/>
          <w:szCs w:val="24"/>
        </w:rPr>
        <w:t>вленный в извещении о проведение</w:t>
      </w:r>
      <w:r w:rsidRPr="00844668">
        <w:rPr>
          <w:sz w:val="24"/>
          <w:szCs w:val="24"/>
        </w:rPr>
        <w:t xml:space="preserve"> Аукциона.</w:t>
      </w:r>
    </w:p>
    <w:p w:rsidR="008012A4" w:rsidRPr="00844668" w:rsidRDefault="005D1D3E" w:rsidP="005D1D3E">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5.2. </w:t>
      </w:r>
      <w:r w:rsidR="008012A4" w:rsidRPr="00844668">
        <w:rPr>
          <w:rFonts w:ascii="Times New Roman" w:hAnsi="Times New Roman" w:cs="Times New Roman"/>
          <w:sz w:val="24"/>
          <w:szCs w:val="24"/>
        </w:rPr>
        <w:t xml:space="preserve">Заявка на участие в Аукционе подается в письменной форме в запечатанном конверте, не позволяющем просматривать содержание заявки, на котором указывается наименование Аукциона, на участие в котором подается данная заявка. Заявитель  вправе не указывать на таком конверте свои реквизиты. </w:t>
      </w:r>
    </w:p>
    <w:p w:rsidR="008012A4" w:rsidRPr="00844668" w:rsidRDefault="008012A4" w:rsidP="005D1D3E">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lastRenderedPageBreak/>
        <w:t>Заявка может содержать  рисунок, чертеж, фотографию нестационарного торгового объекта круглогодичного функционирования, на право размещения</w:t>
      </w:r>
      <w:r w:rsidR="005D1D3E" w:rsidRPr="00844668">
        <w:rPr>
          <w:rFonts w:ascii="Times New Roman" w:hAnsi="Times New Roman" w:cs="Times New Roman"/>
          <w:sz w:val="24"/>
          <w:szCs w:val="24"/>
        </w:rPr>
        <w:t>,</w:t>
      </w:r>
      <w:r w:rsidRPr="00844668">
        <w:rPr>
          <w:rFonts w:ascii="Times New Roman" w:hAnsi="Times New Roman" w:cs="Times New Roman"/>
          <w:sz w:val="24"/>
          <w:szCs w:val="24"/>
        </w:rPr>
        <w:t xml:space="preserve"> которого проводится Аукцион.</w:t>
      </w:r>
    </w:p>
    <w:p w:rsidR="008012A4" w:rsidRPr="00844668" w:rsidRDefault="008012A4" w:rsidP="005D1D3E">
      <w:pPr>
        <w:pStyle w:val="a3"/>
        <w:ind w:right="-1" w:firstLine="709"/>
        <w:rPr>
          <w:sz w:val="24"/>
          <w:szCs w:val="24"/>
        </w:rPr>
      </w:pPr>
      <w:r w:rsidRPr="00844668">
        <w:rPr>
          <w:sz w:val="24"/>
          <w:szCs w:val="24"/>
        </w:rPr>
        <w:t xml:space="preserve">5.3. Прием заявок на участие в Аукционе осуществляется Уполномоченным органом со дня размещения на официальном сайте  Удомельского городского округа в информационно </w:t>
      </w:r>
      <w:proofErr w:type="gramStart"/>
      <w:r w:rsidRPr="00844668">
        <w:rPr>
          <w:sz w:val="24"/>
          <w:szCs w:val="24"/>
        </w:rPr>
        <w:t>-т</w:t>
      </w:r>
      <w:proofErr w:type="gramEnd"/>
      <w:r w:rsidRPr="00844668">
        <w:rPr>
          <w:sz w:val="24"/>
          <w:szCs w:val="24"/>
        </w:rPr>
        <w:t>елекоммуникационной сети «Интернет» извещения о проведении Аукциона  ежедневно, кроме выходных и праздничных дней, с 08.</w:t>
      </w:r>
      <w:r w:rsidR="00E27320" w:rsidRPr="00844668">
        <w:rPr>
          <w:sz w:val="24"/>
          <w:szCs w:val="24"/>
        </w:rPr>
        <w:t>0</w:t>
      </w:r>
      <w:r w:rsidRPr="00844668">
        <w:rPr>
          <w:sz w:val="24"/>
          <w:szCs w:val="24"/>
        </w:rPr>
        <w:t>0 до 17.</w:t>
      </w:r>
      <w:r w:rsidR="00E27320" w:rsidRPr="00844668">
        <w:rPr>
          <w:sz w:val="24"/>
          <w:szCs w:val="24"/>
        </w:rPr>
        <w:t>0</w:t>
      </w:r>
      <w:r w:rsidRPr="00844668">
        <w:rPr>
          <w:sz w:val="24"/>
          <w:szCs w:val="24"/>
        </w:rPr>
        <w:t>0, перерыв на обед с 1</w:t>
      </w:r>
      <w:r w:rsidR="00E27320" w:rsidRPr="00844668">
        <w:rPr>
          <w:sz w:val="24"/>
          <w:szCs w:val="24"/>
        </w:rPr>
        <w:t>2</w:t>
      </w:r>
      <w:r w:rsidRPr="00844668">
        <w:rPr>
          <w:sz w:val="24"/>
          <w:szCs w:val="24"/>
        </w:rPr>
        <w:t>.</w:t>
      </w:r>
      <w:r w:rsidR="00E27320" w:rsidRPr="00844668">
        <w:rPr>
          <w:sz w:val="24"/>
          <w:szCs w:val="24"/>
        </w:rPr>
        <w:t>00</w:t>
      </w:r>
      <w:r w:rsidRPr="00844668">
        <w:rPr>
          <w:sz w:val="24"/>
          <w:szCs w:val="24"/>
        </w:rPr>
        <w:t xml:space="preserve"> до 1</w:t>
      </w:r>
      <w:r w:rsidR="00E27320" w:rsidRPr="00844668">
        <w:rPr>
          <w:sz w:val="24"/>
          <w:szCs w:val="24"/>
        </w:rPr>
        <w:t>2</w:t>
      </w:r>
      <w:r w:rsidRPr="00844668">
        <w:rPr>
          <w:sz w:val="24"/>
          <w:szCs w:val="24"/>
        </w:rPr>
        <w:t>.</w:t>
      </w:r>
      <w:r w:rsidR="00E27320" w:rsidRPr="00844668">
        <w:rPr>
          <w:sz w:val="24"/>
          <w:szCs w:val="24"/>
        </w:rPr>
        <w:t>48</w:t>
      </w:r>
      <w:r w:rsidRPr="00844668">
        <w:rPr>
          <w:sz w:val="24"/>
          <w:szCs w:val="24"/>
        </w:rPr>
        <w:t xml:space="preserve"> и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8012A4" w:rsidRPr="00844668" w:rsidRDefault="008012A4" w:rsidP="005D1D3E">
      <w:pPr>
        <w:pStyle w:val="a3"/>
        <w:ind w:right="-1" w:firstLine="709"/>
        <w:rPr>
          <w:sz w:val="24"/>
          <w:szCs w:val="24"/>
        </w:rPr>
      </w:pPr>
      <w:r w:rsidRPr="00844668">
        <w:rPr>
          <w:sz w:val="24"/>
          <w:szCs w:val="24"/>
        </w:rPr>
        <w:t>5.4. Заявитель вправе подать только одну заявку на участие в Аукционе в отношении каждого предмета Аукциона (лота).</w:t>
      </w:r>
    </w:p>
    <w:p w:rsidR="008012A4" w:rsidRPr="00844668" w:rsidRDefault="008012A4" w:rsidP="005D1D3E">
      <w:pPr>
        <w:pStyle w:val="a3"/>
        <w:ind w:right="-1" w:firstLine="709"/>
        <w:rPr>
          <w:sz w:val="24"/>
          <w:szCs w:val="24"/>
        </w:rPr>
      </w:pPr>
      <w:r w:rsidRPr="00844668">
        <w:rPr>
          <w:sz w:val="24"/>
          <w:szCs w:val="24"/>
        </w:rPr>
        <w:t>5.5. Каждая заявка на участие в Аукционе, поступившая в срок, указанный в извещении о проведен</w:t>
      </w:r>
      <w:proofErr w:type="gramStart"/>
      <w:r w:rsidRPr="00844668">
        <w:rPr>
          <w:sz w:val="24"/>
          <w:szCs w:val="24"/>
        </w:rPr>
        <w:t>ии Ау</w:t>
      </w:r>
      <w:proofErr w:type="gramEnd"/>
      <w:r w:rsidRPr="00844668">
        <w:rPr>
          <w:sz w:val="24"/>
          <w:szCs w:val="24"/>
        </w:rPr>
        <w:t>кциона, регистрируется Уполномоченным органом. По требованию заявителя Уполномоченный орган выдает расписку в получении такой заявки с указанием даты и времени ее получения.</w:t>
      </w:r>
    </w:p>
    <w:p w:rsidR="008012A4" w:rsidRPr="00844668" w:rsidRDefault="008012A4" w:rsidP="005D1D3E">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5.6. Заявка на участие в Аукционе, поступившая по истечении срока приема заявок, не рассматривается и в случае, если на конверте указан почтовый адрес заявителя, возвращается по указанному адресу в день ее поступления.</w:t>
      </w:r>
    </w:p>
    <w:p w:rsidR="008012A4" w:rsidRPr="00844668" w:rsidRDefault="008012A4" w:rsidP="005D1D3E">
      <w:pPr>
        <w:pStyle w:val="a3"/>
        <w:ind w:right="-1" w:firstLine="709"/>
        <w:rPr>
          <w:sz w:val="24"/>
          <w:szCs w:val="24"/>
        </w:rPr>
      </w:pPr>
      <w:r w:rsidRPr="00844668">
        <w:rPr>
          <w:sz w:val="24"/>
          <w:szCs w:val="24"/>
        </w:rPr>
        <w:t>5.7. Заявитель вправе отозвать поданную заявку на участие в Аукционе в любое время до установленных даты и времени  начала рассмотрения   заявок на участие в Аукционе.</w:t>
      </w:r>
    </w:p>
    <w:p w:rsidR="008012A4" w:rsidRPr="00844668" w:rsidRDefault="008012A4" w:rsidP="005D1D3E">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5.8.По окончании срока приема заявок на участие в Аукционе Уполномоченный орган передает принятые заявки на участие в Аукционе для их рассмотрения в Комиссию.</w:t>
      </w:r>
    </w:p>
    <w:p w:rsidR="008012A4" w:rsidRPr="00844668" w:rsidRDefault="008012A4" w:rsidP="008012A4">
      <w:pPr>
        <w:pStyle w:val="a3"/>
        <w:ind w:right="-1" w:firstLine="540"/>
        <w:jc w:val="center"/>
        <w:rPr>
          <w:sz w:val="24"/>
          <w:szCs w:val="24"/>
        </w:rPr>
      </w:pPr>
    </w:p>
    <w:p w:rsidR="008012A4" w:rsidRPr="00844668" w:rsidRDefault="008012A4" w:rsidP="008012A4">
      <w:pPr>
        <w:pStyle w:val="a3"/>
        <w:ind w:right="-1" w:firstLine="540"/>
        <w:jc w:val="center"/>
        <w:rPr>
          <w:sz w:val="24"/>
          <w:szCs w:val="24"/>
        </w:rPr>
      </w:pPr>
      <w:r w:rsidRPr="00844668">
        <w:rPr>
          <w:sz w:val="24"/>
          <w:szCs w:val="24"/>
        </w:rPr>
        <w:t>6. Порядок рассмотрения заявок на участие в Аукционе</w:t>
      </w:r>
    </w:p>
    <w:p w:rsidR="008012A4" w:rsidRPr="00844668" w:rsidRDefault="008012A4" w:rsidP="005D1D3E">
      <w:pPr>
        <w:pStyle w:val="a3"/>
        <w:ind w:right="-1" w:firstLine="709"/>
        <w:rPr>
          <w:sz w:val="24"/>
          <w:szCs w:val="24"/>
        </w:rPr>
      </w:pPr>
      <w:r w:rsidRPr="00844668">
        <w:rPr>
          <w:sz w:val="24"/>
          <w:szCs w:val="24"/>
        </w:rPr>
        <w:t>6.1. Комиссия рассматривает заявки на участие в аукционе на предмет соответствия требованиям, установленным документацией об аукционе.</w:t>
      </w:r>
    </w:p>
    <w:p w:rsidR="008012A4" w:rsidRPr="00844668" w:rsidRDefault="008012A4" w:rsidP="005D1D3E">
      <w:pPr>
        <w:pStyle w:val="a3"/>
        <w:ind w:right="-1" w:firstLine="709"/>
        <w:rPr>
          <w:sz w:val="24"/>
          <w:szCs w:val="24"/>
        </w:rPr>
      </w:pPr>
      <w:r w:rsidRPr="00844668">
        <w:rPr>
          <w:sz w:val="24"/>
          <w:szCs w:val="24"/>
        </w:rPr>
        <w:t xml:space="preserve">6.2. Срок рассмотрения заявок не может превышать трех  дней </w:t>
      </w:r>
      <w:proofErr w:type="gramStart"/>
      <w:r w:rsidRPr="00844668">
        <w:rPr>
          <w:sz w:val="24"/>
          <w:szCs w:val="24"/>
        </w:rPr>
        <w:t>с даты окончания</w:t>
      </w:r>
      <w:proofErr w:type="gramEnd"/>
      <w:r w:rsidRPr="00844668">
        <w:rPr>
          <w:sz w:val="24"/>
          <w:szCs w:val="24"/>
        </w:rPr>
        <w:t xml:space="preserve"> срока подачи заявок.</w:t>
      </w:r>
    </w:p>
    <w:p w:rsidR="008012A4" w:rsidRPr="00844668" w:rsidRDefault="008012A4" w:rsidP="005D1D3E">
      <w:pPr>
        <w:pStyle w:val="a3"/>
        <w:ind w:right="-1" w:firstLine="709"/>
        <w:rPr>
          <w:sz w:val="24"/>
          <w:szCs w:val="24"/>
        </w:rPr>
      </w:pPr>
      <w:r w:rsidRPr="00844668">
        <w:rPr>
          <w:sz w:val="24"/>
          <w:szCs w:val="24"/>
        </w:rPr>
        <w:t xml:space="preserve">6.3. </w:t>
      </w:r>
      <w:proofErr w:type="gramStart"/>
      <w:r w:rsidRPr="00844668">
        <w:rPr>
          <w:sz w:val="24"/>
          <w:szCs w:val="24"/>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 и возвращаются ему по почтовому адресу, указанному в заявках.</w:t>
      </w:r>
      <w:proofErr w:type="gramEnd"/>
    </w:p>
    <w:p w:rsidR="008012A4" w:rsidRPr="00844668" w:rsidRDefault="008012A4" w:rsidP="005D1D3E">
      <w:pPr>
        <w:pStyle w:val="a3"/>
        <w:ind w:right="-1" w:firstLine="709"/>
        <w:rPr>
          <w:sz w:val="24"/>
          <w:szCs w:val="24"/>
        </w:rPr>
      </w:pPr>
      <w:r w:rsidRPr="00844668">
        <w:rPr>
          <w:sz w:val="24"/>
          <w:szCs w:val="24"/>
        </w:rPr>
        <w:t xml:space="preserve">6.4. </w:t>
      </w:r>
      <w:proofErr w:type="gramStart"/>
      <w:r w:rsidRPr="00844668">
        <w:rPr>
          <w:sz w:val="24"/>
          <w:szCs w:val="24"/>
        </w:rPr>
        <w:t>Комиссия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8012A4" w:rsidRPr="00844668" w:rsidRDefault="008012A4" w:rsidP="005D1D3E">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6.5. Основаниями для отказа в допуске к участию в Аукционе являются:</w:t>
      </w:r>
    </w:p>
    <w:p w:rsidR="008012A4" w:rsidRPr="00844668" w:rsidRDefault="008012A4" w:rsidP="005D1D3E">
      <w:pPr>
        <w:ind w:firstLine="709"/>
        <w:rPr>
          <w:rFonts w:ascii="Times New Roman" w:hAnsi="Times New Roman" w:cs="Times New Roman"/>
          <w:sz w:val="24"/>
          <w:szCs w:val="24"/>
        </w:rPr>
      </w:pPr>
      <w:r w:rsidRPr="00844668">
        <w:rPr>
          <w:rFonts w:ascii="Times New Roman" w:hAnsi="Times New Roman" w:cs="Times New Roman"/>
          <w:sz w:val="24"/>
          <w:szCs w:val="24"/>
        </w:rPr>
        <w:t>6.5.1.  не</w:t>
      </w:r>
      <w:r w:rsidR="00EE789C" w:rsidRPr="00844668">
        <w:rPr>
          <w:rFonts w:ascii="Times New Roman" w:hAnsi="Times New Roman" w:cs="Times New Roman"/>
          <w:sz w:val="24"/>
          <w:szCs w:val="24"/>
        </w:rPr>
        <w:t xml:space="preserve"> </w:t>
      </w:r>
      <w:r w:rsidRPr="00844668">
        <w:rPr>
          <w:rFonts w:ascii="Times New Roman" w:hAnsi="Times New Roman" w:cs="Times New Roman"/>
          <w:sz w:val="24"/>
          <w:szCs w:val="24"/>
        </w:rPr>
        <w:t>предоставление документов, предусмотренных настоящим Порядком, и (или) наличие в представленной заявке и прилагаемых к ней документах недостоверных сведений;</w:t>
      </w:r>
    </w:p>
    <w:p w:rsidR="008012A4" w:rsidRPr="00844668" w:rsidRDefault="008012A4" w:rsidP="005D1D3E">
      <w:pPr>
        <w:ind w:firstLine="709"/>
        <w:rPr>
          <w:rFonts w:ascii="Times New Roman" w:hAnsi="Times New Roman" w:cs="Times New Roman"/>
          <w:sz w:val="24"/>
          <w:szCs w:val="24"/>
        </w:rPr>
      </w:pPr>
      <w:r w:rsidRPr="00844668">
        <w:rPr>
          <w:rFonts w:ascii="Times New Roman" w:hAnsi="Times New Roman" w:cs="Times New Roman"/>
          <w:sz w:val="24"/>
          <w:szCs w:val="24"/>
        </w:rPr>
        <w:t>6.5.2. несоответствие претендента требованиям, установленным пунктами 2.1, 2.2 настоящего Порядка;</w:t>
      </w:r>
    </w:p>
    <w:p w:rsidR="008012A4" w:rsidRPr="00844668" w:rsidRDefault="008012A4" w:rsidP="005D1D3E">
      <w:pPr>
        <w:ind w:firstLine="709"/>
        <w:rPr>
          <w:rFonts w:ascii="Times New Roman" w:hAnsi="Times New Roman" w:cs="Times New Roman"/>
          <w:sz w:val="24"/>
          <w:szCs w:val="24"/>
        </w:rPr>
      </w:pPr>
      <w:r w:rsidRPr="00844668">
        <w:rPr>
          <w:rFonts w:ascii="Times New Roman" w:hAnsi="Times New Roman" w:cs="Times New Roman"/>
          <w:sz w:val="24"/>
          <w:szCs w:val="24"/>
        </w:rPr>
        <w:t>6.5.3. подача одним претендентом более одной заявки в отношении каждого предмета Аукциона (лота);</w:t>
      </w:r>
    </w:p>
    <w:p w:rsidR="008012A4" w:rsidRPr="00844668" w:rsidRDefault="008012A4" w:rsidP="005D1D3E">
      <w:pPr>
        <w:ind w:firstLine="709"/>
        <w:rPr>
          <w:rFonts w:ascii="Times New Roman" w:hAnsi="Times New Roman" w:cs="Times New Roman"/>
          <w:sz w:val="24"/>
          <w:szCs w:val="24"/>
        </w:rPr>
      </w:pPr>
      <w:r w:rsidRPr="00844668">
        <w:rPr>
          <w:rFonts w:ascii="Times New Roman" w:hAnsi="Times New Roman" w:cs="Times New Roman"/>
          <w:sz w:val="24"/>
          <w:szCs w:val="24"/>
        </w:rPr>
        <w:t>6.5.4. подача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8012A4" w:rsidRPr="00844668" w:rsidRDefault="008012A4" w:rsidP="005D1D3E">
      <w:pPr>
        <w:ind w:firstLine="709"/>
        <w:rPr>
          <w:rFonts w:ascii="Times New Roman" w:hAnsi="Times New Roman" w:cs="Times New Roman"/>
          <w:b/>
          <w:sz w:val="24"/>
          <w:szCs w:val="24"/>
        </w:rPr>
      </w:pPr>
      <w:r w:rsidRPr="00844668">
        <w:rPr>
          <w:rFonts w:ascii="Times New Roman" w:hAnsi="Times New Roman" w:cs="Times New Roman"/>
          <w:sz w:val="24"/>
          <w:szCs w:val="24"/>
        </w:rPr>
        <w:t>6.5.5. несоответствие заявки требованиям документации об Аукционе.</w:t>
      </w:r>
    </w:p>
    <w:p w:rsidR="008012A4" w:rsidRPr="00844668" w:rsidRDefault="008012A4" w:rsidP="005D1D3E">
      <w:pPr>
        <w:ind w:firstLine="709"/>
        <w:rPr>
          <w:rFonts w:ascii="Times New Roman" w:hAnsi="Times New Roman" w:cs="Times New Roman"/>
          <w:sz w:val="24"/>
          <w:szCs w:val="24"/>
        </w:rPr>
      </w:pPr>
      <w:r w:rsidRPr="00844668">
        <w:rPr>
          <w:rFonts w:ascii="Times New Roman" w:hAnsi="Times New Roman" w:cs="Times New Roman"/>
          <w:sz w:val="24"/>
          <w:szCs w:val="24"/>
        </w:rPr>
        <w:t>6.6. В случае установления фактов, определенных пунктом 6.5 настоящего Порядка, Комиссия обязана отстранить претендента от участия в Аукционе на любом этапе его проведения.</w:t>
      </w:r>
    </w:p>
    <w:p w:rsidR="008012A4" w:rsidRPr="00844668" w:rsidRDefault="008012A4" w:rsidP="005D1D3E">
      <w:pPr>
        <w:ind w:firstLine="709"/>
        <w:rPr>
          <w:rFonts w:ascii="Times New Roman" w:hAnsi="Times New Roman" w:cs="Times New Roman"/>
          <w:sz w:val="24"/>
          <w:szCs w:val="24"/>
        </w:rPr>
      </w:pPr>
      <w:r w:rsidRPr="00844668">
        <w:rPr>
          <w:rFonts w:ascii="Times New Roman" w:hAnsi="Times New Roman" w:cs="Times New Roman"/>
          <w:sz w:val="24"/>
          <w:szCs w:val="24"/>
        </w:rPr>
        <w:t>6.7. Перечень указанных оснований для отказа претенденту в участии в аукционе является исчерпывающим.</w:t>
      </w:r>
    </w:p>
    <w:p w:rsidR="008012A4" w:rsidRPr="00844668" w:rsidRDefault="008012A4" w:rsidP="005D1D3E">
      <w:pPr>
        <w:pStyle w:val="a3"/>
        <w:ind w:right="-1" w:firstLine="709"/>
        <w:rPr>
          <w:sz w:val="24"/>
          <w:szCs w:val="24"/>
        </w:rPr>
      </w:pPr>
      <w:r w:rsidRPr="00844668">
        <w:rPr>
          <w:sz w:val="24"/>
          <w:szCs w:val="24"/>
        </w:rPr>
        <w:lastRenderedPageBreak/>
        <w:t xml:space="preserve">6.8. </w:t>
      </w:r>
      <w:proofErr w:type="gramStart"/>
      <w:r w:rsidRPr="00844668">
        <w:rPr>
          <w:sz w:val="24"/>
          <w:szCs w:val="24"/>
        </w:rPr>
        <w:t>На основании результатов рассмотрения заявок на участие в Аукционе Комиссией принимается решение о допуске претендента к участию в Аукционе и о признании его участником Аукциона или об отказе в допуске претендента к участию в Аукционе с указанием положений документации об Аукционе, которым не соответствует претендент и его заявка на участие в Аукционе.</w:t>
      </w:r>
      <w:proofErr w:type="gramEnd"/>
      <w:r w:rsidRPr="00844668">
        <w:rPr>
          <w:sz w:val="24"/>
          <w:szCs w:val="24"/>
        </w:rPr>
        <w:t xml:space="preserve"> Решение оформляется протоколом рассмотрения заявок на участие в Аукционе, который подписывается всеми присутствующими н</w:t>
      </w:r>
      <w:r w:rsidR="00F64CEC" w:rsidRPr="00844668">
        <w:rPr>
          <w:sz w:val="24"/>
          <w:szCs w:val="24"/>
        </w:rPr>
        <w:t xml:space="preserve">а заседании членами Комиссии и </w:t>
      </w:r>
      <w:r w:rsidRPr="00844668">
        <w:rPr>
          <w:sz w:val="24"/>
          <w:szCs w:val="24"/>
        </w:rPr>
        <w:t xml:space="preserve">в день окончания рассмотрения заявок на участие в Аукционе размещается  на официальном сайте муниципального образования Удомельский городской округ в информационно - телекоммуникационной сети «Интернет». Претендентам направляются секретарем Комиссии факсимильной, телеграфной или электронной связью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подана ни одна заявка, в указанный протокол вносится информация о признании Аукциона </w:t>
      </w:r>
      <w:proofErr w:type="gramStart"/>
      <w:r w:rsidRPr="00844668">
        <w:rPr>
          <w:sz w:val="24"/>
          <w:szCs w:val="24"/>
        </w:rPr>
        <w:t>несостоявшимся</w:t>
      </w:r>
      <w:proofErr w:type="gramEnd"/>
      <w:r w:rsidRPr="00844668">
        <w:rPr>
          <w:sz w:val="24"/>
          <w:szCs w:val="24"/>
        </w:rPr>
        <w:t>.</w:t>
      </w:r>
    </w:p>
    <w:p w:rsidR="008012A4" w:rsidRPr="00844668" w:rsidRDefault="008012A4" w:rsidP="00844668">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6.9. В случае  если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 В случае если документаций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 </w:t>
      </w:r>
    </w:p>
    <w:p w:rsidR="008012A4" w:rsidRPr="00844668" w:rsidRDefault="008012A4" w:rsidP="008012A4">
      <w:pPr>
        <w:pStyle w:val="ConsPlusNormal"/>
        <w:ind w:firstLine="540"/>
        <w:jc w:val="center"/>
        <w:rPr>
          <w:rFonts w:ascii="Times New Roman" w:hAnsi="Times New Roman" w:cs="Times New Roman"/>
          <w:sz w:val="24"/>
          <w:szCs w:val="24"/>
        </w:rPr>
      </w:pPr>
      <w:r w:rsidRPr="00844668">
        <w:rPr>
          <w:rFonts w:ascii="Times New Roman" w:hAnsi="Times New Roman" w:cs="Times New Roman"/>
          <w:sz w:val="24"/>
          <w:szCs w:val="24"/>
        </w:rPr>
        <w:t>7. Порядок проведения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7.1.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w:t>
      </w:r>
      <w:r w:rsidR="00F64CEC" w:rsidRPr="00844668">
        <w:rPr>
          <w:rFonts w:ascii="Times New Roman" w:hAnsi="Times New Roman" w:cs="Times New Roman"/>
          <w:sz w:val="24"/>
          <w:szCs w:val="24"/>
        </w:rPr>
        <w:t xml:space="preserve"> </w:t>
      </w:r>
      <w:r w:rsidRPr="00844668">
        <w:rPr>
          <w:rFonts w:ascii="Times New Roman" w:hAnsi="Times New Roman" w:cs="Times New Roman"/>
          <w:sz w:val="24"/>
          <w:szCs w:val="24"/>
        </w:rPr>
        <w:t>участие в Аукционе непосредственно или через своих представителей.</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7.2. Аукцион проводится Организатором Аукциона в присутствии членов Комиссии и участников Аукциона (их представителей).</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7.3. Аукцион проводится путем повышения начальной (минимальной) цены Договора  (лота), указанной в  извещении о проведени</w:t>
      </w:r>
      <w:r w:rsidR="00F64CEC" w:rsidRPr="00844668">
        <w:rPr>
          <w:rFonts w:ascii="Times New Roman" w:hAnsi="Times New Roman" w:cs="Times New Roman"/>
          <w:sz w:val="24"/>
          <w:szCs w:val="24"/>
        </w:rPr>
        <w:t>е</w:t>
      </w:r>
      <w:r w:rsidRPr="00844668">
        <w:rPr>
          <w:rFonts w:ascii="Times New Roman" w:hAnsi="Times New Roman" w:cs="Times New Roman"/>
          <w:sz w:val="24"/>
          <w:szCs w:val="24"/>
        </w:rPr>
        <w:t xml:space="preserve"> Аукциона, на «шаг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7.4. «Шаг аукциона» устанавливается в размере пяти процентов начальной (минимальной) цены Договора (лота), указанной в  извещении о проведен</w:t>
      </w:r>
      <w:proofErr w:type="gramStart"/>
      <w:r w:rsidRPr="00844668">
        <w:rPr>
          <w:rFonts w:ascii="Times New Roman" w:hAnsi="Times New Roman" w:cs="Times New Roman"/>
          <w:sz w:val="24"/>
          <w:szCs w:val="24"/>
        </w:rPr>
        <w:t>ии Ау</w:t>
      </w:r>
      <w:proofErr w:type="gramEnd"/>
      <w:r w:rsidRPr="00844668">
        <w:rPr>
          <w:rFonts w:ascii="Times New Roman" w:hAnsi="Times New Roman" w:cs="Times New Roman"/>
          <w:sz w:val="24"/>
          <w:szCs w:val="24"/>
        </w:rPr>
        <w:t xml:space="preserve">кциона. </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7.5. Непосредственно перед началом проведения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7.5.1. выбирается аукционист из числа членом  Комиссии путем открытого голосования членов  Комиссии большинством голосов;</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7.5.2. секретарь Комиссии регистрирует явившихся на Аукцион участников Аукциона (их представителей)  по каждому лоту и выдает им пронумерованные карточки (далее – карточки).</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7.6. Аукцион проводится в следующем порядке:</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7.6.1.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(минимальной) цены Договора (лота), «шага аукциона», после чего  предлагает участникам Аукциона заявлять свои предложения о цене Договора (лота);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7.6.2. участник Аукциона после объявления аукционистом цены Договора (лота), увеличенной в соответствии с «шагом аукциона», поднимает карточку в случае, если он согласен заключить Договор по объявленной цене;</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7.6.3. аукционист объявляет номер карточки участника Аукциона, который первым поднял карточку после объявления цены Договора (лота), а также новую цену Договора (лота), увеличенную в соответствии с «шагом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7.6.4. Аукцион считается оконченным, если после троекратного объявления аукционистом  последнего предложения о цене Договора (лота) ни один участник Аукциона не поднял карточку. В этом случае аукционист объявляет об окончании проведения Аукциона, о последнем и предпоследнем предложении о цене Договора (лота), номер карточки и наименование победителя </w:t>
      </w:r>
      <w:r w:rsidR="00F64CEC" w:rsidRPr="00844668">
        <w:rPr>
          <w:rFonts w:ascii="Times New Roman" w:hAnsi="Times New Roman" w:cs="Times New Roman"/>
          <w:sz w:val="24"/>
          <w:szCs w:val="24"/>
        </w:rPr>
        <w:t>Аукциона,</w:t>
      </w:r>
      <w:r w:rsidRPr="00844668">
        <w:rPr>
          <w:rFonts w:ascii="Times New Roman" w:hAnsi="Times New Roman" w:cs="Times New Roman"/>
          <w:sz w:val="24"/>
          <w:szCs w:val="24"/>
        </w:rPr>
        <w:t xml:space="preserve"> и номер карточки и наименование участника Аукциона, сделавшего предпоследнее </w:t>
      </w:r>
      <w:r w:rsidRPr="00844668">
        <w:rPr>
          <w:rFonts w:ascii="Times New Roman" w:hAnsi="Times New Roman" w:cs="Times New Roman"/>
          <w:sz w:val="24"/>
          <w:szCs w:val="24"/>
        </w:rPr>
        <w:lastRenderedPageBreak/>
        <w:t>предложение о цене Договора (лота).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7.7. Победителем Аукциона признается участник Аукциона, предложивший наиболее высокую цену Договора (лота).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7.8. </w:t>
      </w:r>
      <w:proofErr w:type="gramStart"/>
      <w:r w:rsidR="00F64CEC" w:rsidRPr="00844668">
        <w:rPr>
          <w:rFonts w:ascii="Times New Roman" w:hAnsi="Times New Roman" w:cs="Times New Roman"/>
          <w:sz w:val="24"/>
          <w:szCs w:val="24"/>
        </w:rPr>
        <w:t>При</w:t>
      </w:r>
      <w:proofErr w:type="gramEnd"/>
      <w:r w:rsidR="00F64CEC" w:rsidRPr="00844668">
        <w:rPr>
          <w:rFonts w:ascii="Times New Roman" w:hAnsi="Times New Roman" w:cs="Times New Roman"/>
          <w:sz w:val="24"/>
          <w:szCs w:val="24"/>
        </w:rPr>
        <w:t xml:space="preserve"> проведение</w:t>
      </w:r>
      <w:r w:rsidRPr="00844668">
        <w:rPr>
          <w:rFonts w:ascii="Times New Roman" w:hAnsi="Times New Roman" w:cs="Times New Roman"/>
          <w:sz w:val="24"/>
          <w:szCs w:val="24"/>
        </w:rPr>
        <w:t xml:space="preserve"> Аукциона в обязательном порядке осуществляется аудиозапись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7.9. Результаты Аукциона оформляются протоколом, в котором должны содержаться сведения о:</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7.9.1. </w:t>
      </w:r>
      <w:proofErr w:type="gramStart"/>
      <w:r w:rsidRPr="00844668">
        <w:rPr>
          <w:rFonts w:ascii="Times New Roman" w:hAnsi="Times New Roman" w:cs="Times New Roman"/>
          <w:sz w:val="24"/>
          <w:szCs w:val="24"/>
        </w:rPr>
        <w:t>месте</w:t>
      </w:r>
      <w:proofErr w:type="gramEnd"/>
      <w:r w:rsidRPr="00844668">
        <w:rPr>
          <w:rFonts w:ascii="Times New Roman" w:hAnsi="Times New Roman" w:cs="Times New Roman"/>
          <w:sz w:val="24"/>
          <w:szCs w:val="24"/>
        </w:rPr>
        <w:t>, дате и времени проведения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7.9.2. </w:t>
      </w:r>
      <w:proofErr w:type="gramStart"/>
      <w:r w:rsidRPr="00844668">
        <w:rPr>
          <w:rFonts w:ascii="Times New Roman" w:hAnsi="Times New Roman" w:cs="Times New Roman"/>
          <w:sz w:val="24"/>
          <w:szCs w:val="24"/>
        </w:rPr>
        <w:t>участниках</w:t>
      </w:r>
      <w:proofErr w:type="gramEnd"/>
      <w:r w:rsidRPr="00844668">
        <w:rPr>
          <w:rFonts w:ascii="Times New Roman" w:hAnsi="Times New Roman" w:cs="Times New Roman"/>
          <w:sz w:val="24"/>
          <w:szCs w:val="24"/>
        </w:rPr>
        <w:t xml:space="preserve"> Аукциона (их представителей);</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7.9.3. начальной (минимальной) цены Договора (лота);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7.9.4. </w:t>
      </w:r>
      <w:proofErr w:type="gramStart"/>
      <w:r w:rsidRPr="00844668">
        <w:rPr>
          <w:rFonts w:ascii="Times New Roman" w:hAnsi="Times New Roman" w:cs="Times New Roman"/>
          <w:sz w:val="24"/>
          <w:szCs w:val="24"/>
        </w:rPr>
        <w:t>последнем</w:t>
      </w:r>
      <w:proofErr w:type="gramEnd"/>
      <w:r w:rsidRPr="00844668">
        <w:rPr>
          <w:rFonts w:ascii="Times New Roman" w:hAnsi="Times New Roman" w:cs="Times New Roman"/>
          <w:sz w:val="24"/>
          <w:szCs w:val="24"/>
        </w:rPr>
        <w:t xml:space="preserve"> и предпоследнем предложениях  цены Договора (лота);</w:t>
      </w:r>
    </w:p>
    <w:p w:rsidR="008012A4" w:rsidRPr="00844668" w:rsidRDefault="008012A4" w:rsidP="005228E5">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7.9.5. </w:t>
      </w:r>
      <w:proofErr w:type="gramStart"/>
      <w:r w:rsidRPr="00844668">
        <w:rPr>
          <w:rFonts w:ascii="Times New Roman" w:hAnsi="Times New Roman" w:cs="Times New Roman"/>
          <w:sz w:val="24"/>
          <w:szCs w:val="24"/>
        </w:rPr>
        <w:t>наименовании</w:t>
      </w:r>
      <w:proofErr w:type="gramEnd"/>
      <w:r w:rsidRPr="00844668">
        <w:rPr>
          <w:rFonts w:ascii="Times New Roman" w:hAnsi="Times New Roman" w:cs="Times New Roman"/>
          <w:sz w:val="24"/>
          <w:szCs w:val="24"/>
        </w:rPr>
        <w:t xml:space="preserve"> и месте нахождения, ИНН (для юридического лица), фамилии, имени</w:t>
      </w:r>
      <w:r w:rsidR="000A7F8B" w:rsidRPr="00844668">
        <w:rPr>
          <w:rFonts w:ascii="Times New Roman" w:hAnsi="Times New Roman" w:cs="Times New Roman"/>
          <w:sz w:val="24"/>
          <w:szCs w:val="24"/>
        </w:rPr>
        <w:t>,</w:t>
      </w:r>
      <w:r w:rsidRPr="00844668">
        <w:rPr>
          <w:rFonts w:ascii="Times New Roman" w:hAnsi="Times New Roman" w:cs="Times New Roman"/>
          <w:sz w:val="24"/>
          <w:szCs w:val="24"/>
        </w:rPr>
        <w:t xml:space="preserve"> отчестве, ИНН (для индивидуального предпринимателя</w:t>
      </w:r>
      <w:r w:rsidR="00222512" w:rsidRPr="00844668">
        <w:rPr>
          <w:rFonts w:ascii="Times New Roman" w:hAnsi="Times New Roman" w:cs="Times New Roman"/>
          <w:sz w:val="24"/>
          <w:szCs w:val="24"/>
        </w:rPr>
        <w:t xml:space="preserve">; </w:t>
      </w:r>
      <w:proofErr w:type="spellStart"/>
      <w:r w:rsidR="000A7F8B" w:rsidRPr="00844668">
        <w:rPr>
          <w:rFonts w:ascii="Times New Roman" w:hAnsi="Times New Roman" w:cs="Times New Roman"/>
          <w:sz w:val="24"/>
          <w:szCs w:val="24"/>
        </w:rPr>
        <w:t>самозанятого</w:t>
      </w:r>
      <w:proofErr w:type="spellEnd"/>
      <w:r w:rsidR="000A7F8B" w:rsidRPr="00844668">
        <w:rPr>
          <w:rFonts w:ascii="Times New Roman" w:hAnsi="Times New Roman" w:cs="Times New Roman"/>
          <w:sz w:val="24"/>
          <w:szCs w:val="24"/>
        </w:rPr>
        <w:t>)</w:t>
      </w:r>
      <w:r w:rsidRPr="00844668">
        <w:rPr>
          <w:rFonts w:ascii="Times New Roman" w:hAnsi="Times New Roman" w:cs="Times New Roman"/>
          <w:sz w:val="24"/>
          <w:szCs w:val="24"/>
        </w:rPr>
        <w:t xml:space="preserve"> победителя Аукциона и участника Аукциона, который сделал пр</w:t>
      </w:r>
      <w:r w:rsidR="00F64389" w:rsidRPr="00844668">
        <w:rPr>
          <w:rFonts w:ascii="Times New Roman" w:hAnsi="Times New Roman" w:cs="Times New Roman"/>
          <w:sz w:val="24"/>
          <w:szCs w:val="24"/>
        </w:rPr>
        <w:t>едпоследнее предложение</w:t>
      </w:r>
      <w:r w:rsidRPr="00844668">
        <w:rPr>
          <w:rFonts w:ascii="Times New Roman" w:hAnsi="Times New Roman" w:cs="Times New Roman"/>
          <w:sz w:val="24"/>
          <w:szCs w:val="24"/>
        </w:rPr>
        <w:t xml:space="preserve"> цены Договора (лота).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Протокол составляется в двух экземплярах и подписывается всеми присутствующими членами Комиссии в день проведения Аукциона. </w:t>
      </w:r>
    </w:p>
    <w:p w:rsidR="008012A4" w:rsidRPr="00844668" w:rsidRDefault="008012A4" w:rsidP="00F64CEC">
      <w:pPr>
        <w:pStyle w:val="a3"/>
        <w:ind w:right="-1" w:firstLine="709"/>
        <w:rPr>
          <w:sz w:val="24"/>
          <w:szCs w:val="24"/>
        </w:rPr>
      </w:pPr>
      <w:r w:rsidRPr="00844668">
        <w:rPr>
          <w:sz w:val="24"/>
          <w:szCs w:val="24"/>
        </w:rPr>
        <w:t xml:space="preserve">Протокол  размещается  на официальном сайте муниципального образования Удомельский городской округ в информационно - телекоммуникационной сети «Интернет»  в течение  трех рабочих дней </w:t>
      </w:r>
      <w:proofErr w:type="gramStart"/>
      <w:r w:rsidRPr="00844668">
        <w:rPr>
          <w:sz w:val="24"/>
          <w:szCs w:val="24"/>
        </w:rPr>
        <w:t>с даты подписания</w:t>
      </w:r>
      <w:proofErr w:type="gramEnd"/>
      <w:r w:rsidRPr="00844668">
        <w:rPr>
          <w:sz w:val="24"/>
          <w:szCs w:val="24"/>
        </w:rPr>
        <w:t xml:space="preserve"> указанного  протокола.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7.10. Уполномоченный орган в течение трех рабочих дней </w:t>
      </w:r>
      <w:proofErr w:type="gramStart"/>
      <w:r w:rsidRPr="00844668">
        <w:rPr>
          <w:rFonts w:ascii="Times New Roman" w:hAnsi="Times New Roman" w:cs="Times New Roman"/>
          <w:sz w:val="24"/>
          <w:szCs w:val="24"/>
        </w:rPr>
        <w:t>с даты подписания</w:t>
      </w:r>
      <w:proofErr w:type="gramEnd"/>
      <w:r w:rsidRPr="00844668">
        <w:rPr>
          <w:rFonts w:ascii="Times New Roman" w:hAnsi="Times New Roman" w:cs="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(лота), предложенной победителем Аукциона, в проект Договора, прилагаемый к документации об Аукционе.</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7.11. Любой участник Аукциона вправе:</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7.11.1. осуществлять </w:t>
      </w:r>
      <w:proofErr w:type="gramStart"/>
      <w:r w:rsidRPr="00844668">
        <w:rPr>
          <w:rFonts w:ascii="Times New Roman" w:hAnsi="Times New Roman" w:cs="Times New Roman"/>
          <w:sz w:val="24"/>
          <w:szCs w:val="24"/>
        </w:rPr>
        <w:t>аудио-и</w:t>
      </w:r>
      <w:proofErr w:type="gramEnd"/>
      <w:r w:rsidRPr="00844668">
        <w:rPr>
          <w:rFonts w:ascii="Times New Roman" w:hAnsi="Times New Roman" w:cs="Times New Roman"/>
          <w:sz w:val="24"/>
          <w:szCs w:val="24"/>
        </w:rPr>
        <w:t>/или видеозапись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7.11.2.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44668">
        <w:rPr>
          <w:rFonts w:ascii="Times New Roman" w:hAnsi="Times New Roman" w:cs="Times New Roman"/>
          <w:sz w:val="24"/>
          <w:szCs w:val="24"/>
        </w:rPr>
        <w:t>с даты поступления</w:t>
      </w:r>
      <w:proofErr w:type="gramEnd"/>
      <w:r w:rsidRPr="00844668">
        <w:rPr>
          <w:rFonts w:ascii="Times New Roman" w:hAnsi="Times New Roman" w:cs="Times New Roman"/>
          <w:sz w:val="24"/>
          <w:szCs w:val="24"/>
        </w:rPr>
        <w:t xml:space="preserve"> запроса обязан предоставить такому участнику Аукциона  разъяснения в  письменной форме или в форме электронного документа;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7.11.3. обжаловать результаты Аукциона в порядке, предусмотренном законодательством Российской Федерации.</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7.12. </w:t>
      </w:r>
      <w:proofErr w:type="gramStart"/>
      <w:r w:rsidRPr="00844668">
        <w:rPr>
          <w:rFonts w:ascii="Times New Roman" w:hAnsi="Times New Roman" w:cs="Times New Roman"/>
          <w:sz w:val="24"/>
          <w:szCs w:val="24"/>
        </w:rPr>
        <w:t>В случае если в Аукционе участвовал  один участник или не присутствовал ни один из признанных участников Аукциона, либо  в случае, если после троекратного объявления предложения о начальной (минимальной) цене Договора (лота), увеличенной в соответствии с «шагом аукциона», не поступило ни одного предложения о цене Договора (лота), которое предусматривало бы более высокую цену Договора (лота), Аукцион признается несостоявшимся.</w:t>
      </w:r>
      <w:proofErr w:type="gramEnd"/>
      <w:r w:rsidRPr="00844668">
        <w:rPr>
          <w:rFonts w:ascii="Times New Roman" w:hAnsi="Times New Roman" w:cs="Times New Roman"/>
          <w:sz w:val="24"/>
          <w:szCs w:val="24"/>
        </w:rPr>
        <w:t xml:space="preserve"> В случае если документацией об Аукционе предусмотрено два и более лота, решение о признании Аукциона </w:t>
      </w:r>
      <w:proofErr w:type="gramStart"/>
      <w:r w:rsidRPr="00844668">
        <w:rPr>
          <w:rFonts w:ascii="Times New Roman" w:hAnsi="Times New Roman" w:cs="Times New Roman"/>
          <w:sz w:val="24"/>
          <w:szCs w:val="24"/>
        </w:rPr>
        <w:t>несостоявшимся</w:t>
      </w:r>
      <w:proofErr w:type="gramEnd"/>
      <w:r w:rsidRPr="00844668">
        <w:rPr>
          <w:rFonts w:ascii="Times New Roman" w:hAnsi="Times New Roman" w:cs="Times New Roman"/>
          <w:sz w:val="24"/>
          <w:szCs w:val="24"/>
        </w:rPr>
        <w:t xml:space="preserve"> принимается в отношении каждого лота отдельно.</w:t>
      </w:r>
    </w:p>
    <w:p w:rsidR="008012A4" w:rsidRDefault="008012A4" w:rsidP="00844668">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7.13. Протоколы, составленные в ходе проведения Аукциона, заявки на участие в Аукционе, документация об Аукционе, изменения, внесенные в извещение/документацию об Аукционе, разъяснения положений документации об Аукционе, а также аудиозапись Аукциона хранятся Уполномоченным органом не менее трех лет.</w:t>
      </w:r>
      <w:bookmarkStart w:id="3" w:name="P218"/>
      <w:bookmarkEnd w:id="3"/>
    </w:p>
    <w:p w:rsidR="00844668" w:rsidRPr="00844668" w:rsidRDefault="00844668" w:rsidP="00844668">
      <w:pPr>
        <w:pStyle w:val="ConsPlusNormal"/>
        <w:ind w:firstLine="709"/>
        <w:rPr>
          <w:rFonts w:ascii="Times New Roman" w:hAnsi="Times New Roman" w:cs="Times New Roman"/>
          <w:sz w:val="24"/>
          <w:szCs w:val="24"/>
        </w:rPr>
      </w:pPr>
    </w:p>
    <w:p w:rsidR="008012A4" w:rsidRPr="00844668" w:rsidRDefault="008012A4" w:rsidP="008012A4">
      <w:pPr>
        <w:pStyle w:val="ConsPlusNormal"/>
        <w:ind w:firstLine="0"/>
        <w:jc w:val="center"/>
        <w:rPr>
          <w:rFonts w:ascii="Times New Roman" w:hAnsi="Times New Roman" w:cs="Times New Roman"/>
          <w:sz w:val="24"/>
          <w:szCs w:val="24"/>
        </w:rPr>
      </w:pPr>
      <w:r w:rsidRPr="00844668">
        <w:rPr>
          <w:rFonts w:ascii="Times New Roman" w:hAnsi="Times New Roman" w:cs="Times New Roman"/>
          <w:sz w:val="24"/>
          <w:szCs w:val="24"/>
        </w:rPr>
        <w:t xml:space="preserve">8. Последствия признания Аукциона </w:t>
      </w:r>
      <w:proofErr w:type="gramStart"/>
      <w:r w:rsidRPr="00844668">
        <w:rPr>
          <w:rFonts w:ascii="Times New Roman" w:hAnsi="Times New Roman" w:cs="Times New Roman"/>
          <w:sz w:val="24"/>
          <w:szCs w:val="24"/>
        </w:rPr>
        <w:t>несостоявшимся</w:t>
      </w:r>
      <w:proofErr w:type="gramEnd"/>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8.1. </w:t>
      </w:r>
      <w:proofErr w:type="gramStart"/>
      <w:r w:rsidRPr="00844668">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соответствуют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844668">
        <w:rPr>
          <w:rFonts w:ascii="Times New Roman" w:hAnsi="Times New Roman" w:cs="Times New Roman"/>
          <w:sz w:val="24"/>
          <w:szCs w:val="24"/>
        </w:rPr>
        <w:t xml:space="preserve"> по начальной (минимальной) цене Договора (лота), </w:t>
      </w:r>
      <w:proofErr w:type="gramStart"/>
      <w:r w:rsidRPr="00844668">
        <w:rPr>
          <w:rFonts w:ascii="Times New Roman" w:hAnsi="Times New Roman" w:cs="Times New Roman"/>
          <w:sz w:val="24"/>
          <w:szCs w:val="24"/>
        </w:rPr>
        <w:t>предусмотренных</w:t>
      </w:r>
      <w:proofErr w:type="gramEnd"/>
      <w:r w:rsidRPr="00844668">
        <w:rPr>
          <w:rFonts w:ascii="Times New Roman" w:hAnsi="Times New Roman" w:cs="Times New Roman"/>
          <w:sz w:val="24"/>
          <w:szCs w:val="24"/>
        </w:rPr>
        <w:t xml:space="preserve"> документацией об Аукционе.</w:t>
      </w:r>
    </w:p>
    <w:p w:rsidR="008012A4" w:rsidRPr="00844668" w:rsidRDefault="008012A4" w:rsidP="00844668">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8.2. В случае если Аукцион признан несостоявшимся и Договор не заключен с </w:t>
      </w:r>
      <w:r w:rsidRPr="00844668">
        <w:rPr>
          <w:rFonts w:ascii="Times New Roman" w:hAnsi="Times New Roman" w:cs="Times New Roman"/>
          <w:sz w:val="24"/>
          <w:szCs w:val="24"/>
        </w:rPr>
        <w:lastRenderedPageBreak/>
        <w:t>единственным участником Аукциона, Организатор Аукциона вправе объявить о проведении нового Аукциона в установленном порядке</w:t>
      </w:r>
      <w:r w:rsidR="00F64CEC" w:rsidRPr="00844668">
        <w:rPr>
          <w:rFonts w:ascii="Times New Roman" w:hAnsi="Times New Roman" w:cs="Times New Roman"/>
          <w:sz w:val="24"/>
          <w:szCs w:val="24"/>
        </w:rPr>
        <w:t xml:space="preserve">, при этом </w:t>
      </w:r>
      <w:r w:rsidRPr="00844668">
        <w:rPr>
          <w:rFonts w:ascii="Times New Roman" w:hAnsi="Times New Roman" w:cs="Times New Roman"/>
          <w:sz w:val="24"/>
          <w:szCs w:val="24"/>
        </w:rPr>
        <w:t>Организатор Аукциона вправе изменить условия Аукциона.</w:t>
      </w:r>
    </w:p>
    <w:p w:rsidR="008012A4" w:rsidRPr="00844668" w:rsidRDefault="008012A4" w:rsidP="008012A4">
      <w:pPr>
        <w:pStyle w:val="ConsPlusNormal"/>
        <w:ind w:firstLine="0"/>
        <w:jc w:val="center"/>
        <w:rPr>
          <w:rFonts w:ascii="Times New Roman" w:hAnsi="Times New Roman" w:cs="Times New Roman"/>
          <w:sz w:val="24"/>
          <w:szCs w:val="24"/>
        </w:rPr>
      </w:pPr>
      <w:r w:rsidRPr="00844668">
        <w:rPr>
          <w:rFonts w:ascii="Times New Roman" w:hAnsi="Times New Roman" w:cs="Times New Roman"/>
          <w:sz w:val="24"/>
          <w:szCs w:val="24"/>
        </w:rPr>
        <w:t>9. Заключение Договора по результатам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9.1. Договор может быть заключен не ранее чем через десять дней со дня  размещения на официальном сайте муниципального образования Удомельский городской округ в информационно - телекоммуникационной сети «Интернет» информации о результатах Аукциона.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Договор заключается по форме, установленной Приложением 2 к настоящему Порядку.</w:t>
      </w:r>
    </w:p>
    <w:p w:rsidR="008012A4" w:rsidRPr="00844668" w:rsidRDefault="00F64CEC"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9.2. В случае</w:t>
      </w:r>
      <w:r w:rsidR="008012A4" w:rsidRPr="00844668">
        <w:rPr>
          <w:rFonts w:ascii="Times New Roman" w:hAnsi="Times New Roman" w:cs="Times New Roman"/>
          <w:sz w:val="24"/>
          <w:szCs w:val="24"/>
        </w:rPr>
        <w:t xml:space="preserve"> если победитель Аукциона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В этом случае Комиссия составляет в произвольной форме протокол о признании победителя Аукциона </w:t>
      </w:r>
      <w:proofErr w:type="gramStart"/>
      <w:r w:rsidRPr="00844668">
        <w:rPr>
          <w:rFonts w:ascii="Times New Roman" w:hAnsi="Times New Roman" w:cs="Times New Roman"/>
          <w:sz w:val="24"/>
          <w:szCs w:val="24"/>
        </w:rPr>
        <w:t>уклонившимся</w:t>
      </w:r>
      <w:proofErr w:type="gramEnd"/>
      <w:r w:rsidRPr="00844668">
        <w:rPr>
          <w:rFonts w:ascii="Times New Roman" w:hAnsi="Times New Roman" w:cs="Times New Roman"/>
          <w:sz w:val="24"/>
          <w:szCs w:val="24"/>
        </w:rPr>
        <w:t xml:space="preserve">  от заключения Договора. Протокол составляется в трех экземплярах, подписывается всеми присутствующими членами Комиссии и размещается на официальном сайте муниципального образования Удомельский городской округ в информационно - телекоммуникационной сети «Интернет» в течение  дня, следующего после дня подписания  указанного протокола. В течение двух рабочих дней </w:t>
      </w:r>
      <w:proofErr w:type="gramStart"/>
      <w:r w:rsidRPr="00844668">
        <w:rPr>
          <w:rFonts w:ascii="Times New Roman" w:hAnsi="Times New Roman" w:cs="Times New Roman"/>
          <w:sz w:val="24"/>
          <w:szCs w:val="24"/>
        </w:rPr>
        <w:t>с даты подписания</w:t>
      </w:r>
      <w:proofErr w:type="gramEnd"/>
      <w:r w:rsidRPr="00844668">
        <w:rPr>
          <w:rFonts w:ascii="Times New Roman" w:hAnsi="Times New Roman" w:cs="Times New Roman"/>
          <w:sz w:val="24"/>
          <w:szCs w:val="24"/>
        </w:rPr>
        <w:t xml:space="preserve"> протокола один экземпляр протокола передается лицу, уклонившемуся от подписания Договора, второй экземпляр вручается участнику Аукциона, который сделал предпоследнее предложение о цене Договора, третий экземпляр остается у Организатора Аукциона. </w:t>
      </w:r>
      <w:proofErr w:type="gramStart"/>
      <w:r w:rsidRPr="00844668">
        <w:rPr>
          <w:rFonts w:ascii="Times New Roman" w:hAnsi="Times New Roman" w:cs="Times New Roman"/>
          <w:sz w:val="24"/>
          <w:szCs w:val="24"/>
        </w:rPr>
        <w:t>Участнику Аукциона, с которым подлежит заключение Договора, одновременно с указанным протоколом Уполномоченный орган передает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w:t>
      </w:r>
      <w:proofErr w:type="gramEnd"/>
      <w:r w:rsidRPr="00844668">
        <w:rPr>
          <w:rFonts w:ascii="Times New Roman" w:hAnsi="Times New Roman" w:cs="Times New Roman"/>
          <w:sz w:val="24"/>
          <w:szCs w:val="24"/>
        </w:rPr>
        <w:t xml:space="preserve"> Подписанный Договор представляется в Уполномоченный орган в течение 10 календарных дней </w:t>
      </w:r>
      <w:proofErr w:type="gramStart"/>
      <w:r w:rsidRPr="00844668">
        <w:rPr>
          <w:rFonts w:ascii="Times New Roman" w:hAnsi="Times New Roman" w:cs="Times New Roman"/>
          <w:sz w:val="24"/>
          <w:szCs w:val="24"/>
        </w:rPr>
        <w:t>с даты вручения</w:t>
      </w:r>
      <w:proofErr w:type="gramEnd"/>
      <w:r w:rsidRPr="00844668">
        <w:rPr>
          <w:rFonts w:ascii="Times New Roman" w:hAnsi="Times New Roman" w:cs="Times New Roman"/>
          <w:sz w:val="24"/>
          <w:szCs w:val="24"/>
        </w:rPr>
        <w:t xml:space="preserve"> Договора.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9.3. В случае если участник Аукциона, который сделал предпоследн</w:t>
      </w:r>
      <w:r w:rsidR="00F64CEC" w:rsidRPr="00844668">
        <w:rPr>
          <w:rFonts w:ascii="Times New Roman" w:hAnsi="Times New Roman" w:cs="Times New Roman"/>
          <w:sz w:val="24"/>
          <w:szCs w:val="24"/>
        </w:rPr>
        <w:t>ее предложение о цене Договора,</w:t>
      </w:r>
      <w:r w:rsidRPr="00844668">
        <w:rPr>
          <w:rFonts w:ascii="Times New Roman" w:hAnsi="Times New Roman" w:cs="Times New Roman"/>
          <w:sz w:val="24"/>
          <w:szCs w:val="24"/>
        </w:rPr>
        <w:t xml:space="preserve"> не представит в срок, указанный в пункте 9.2</w:t>
      </w:r>
      <w:r w:rsidR="00F64CEC" w:rsidRPr="00844668">
        <w:rPr>
          <w:rFonts w:ascii="Times New Roman" w:hAnsi="Times New Roman" w:cs="Times New Roman"/>
          <w:sz w:val="24"/>
          <w:szCs w:val="24"/>
        </w:rPr>
        <w:t xml:space="preserve">. настоящего Порядка, </w:t>
      </w:r>
      <w:proofErr w:type="gramStart"/>
      <w:r w:rsidRPr="00844668">
        <w:rPr>
          <w:rFonts w:ascii="Times New Roman" w:hAnsi="Times New Roman" w:cs="Times New Roman"/>
          <w:sz w:val="24"/>
          <w:szCs w:val="24"/>
        </w:rPr>
        <w:t>подписанный Договор, данный участник Аукциона признается</w:t>
      </w:r>
      <w:proofErr w:type="gramEnd"/>
      <w:r w:rsidRPr="00844668">
        <w:rPr>
          <w:rFonts w:ascii="Times New Roman" w:hAnsi="Times New Roman" w:cs="Times New Roman"/>
          <w:sz w:val="24"/>
          <w:szCs w:val="24"/>
        </w:rPr>
        <w:t xml:space="preserve"> уклонившимся от заключения Договора, а Аукцион признается несостоявшимся.</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В этом случае Комиссия составляет в произвольной форме протокол о признании участника Аукциона, который сделал предпоследнее предложение о цене Договора, </w:t>
      </w:r>
      <w:r w:rsidR="00F64CEC" w:rsidRPr="00844668">
        <w:rPr>
          <w:rFonts w:ascii="Times New Roman" w:hAnsi="Times New Roman" w:cs="Times New Roman"/>
          <w:sz w:val="24"/>
          <w:szCs w:val="24"/>
        </w:rPr>
        <w:t>уклонившимся</w:t>
      </w:r>
      <w:r w:rsidRPr="00844668">
        <w:rPr>
          <w:rFonts w:ascii="Times New Roman" w:hAnsi="Times New Roman" w:cs="Times New Roman"/>
          <w:sz w:val="24"/>
          <w:szCs w:val="24"/>
        </w:rPr>
        <w:t xml:space="preserve"> от заключения Договора. Протокол составляется в двух экземплярах, подписывается всеми присутствующими членами Комиссии и размещается на официальном сайте муниципального образования Удомельский городской округ в информационно - телекоммуникаци</w:t>
      </w:r>
      <w:r w:rsidR="00F64CEC" w:rsidRPr="00844668">
        <w:rPr>
          <w:rFonts w:ascii="Times New Roman" w:hAnsi="Times New Roman" w:cs="Times New Roman"/>
          <w:sz w:val="24"/>
          <w:szCs w:val="24"/>
        </w:rPr>
        <w:t>онной сети «Интернет» в течение</w:t>
      </w:r>
      <w:r w:rsidRPr="00844668">
        <w:rPr>
          <w:rFonts w:ascii="Times New Roman" w:hAnsi="Times New Roman" w:cs="Times New Roman"/>
          <w:sz w:val="24"/>
          <w:szCs w:val="24"/>
        </w:rPr>
        <w:t xml:space="preserve"> дня, следующего после дня подписания указанного протокола. Один экземпляр протокола хранится у О</w:t>
      </w:r>
      <w:r w:rsidR="00F64CEC" w:rsidRPr="00844668">
        <w:rPr>
          <w:rFonts w:ascii="Times New Roman" w:hAnsi="Times New Roman" w:cs="Times New Roman"/>
          <w:sz w:val="24"/>
          <w:szCs w:val="24"/>
        </w:rPr>
        <w:t xml:space="preserve">рганизатора Аукциона, второй - </w:t>
      </w:r>
      <w:r w:rsidRPr="00844668">
        <w:rPr>
          <w:rFonts w:ascii="Times New Roman" w:hAnsi="Times New Roman" w:cs="Times New Roman"/>
          <w:sz w:val="24"/>
          <w:szCs w:val="24"/>
        </w:rPr>
        <w:t xml:space="preserve">передается лицу, признанному уклонившимся от заключения Договора, в течение двух рабочих дней </w:t>
      </w:r>
      <w:proofErr w:type="gramStart"/>
      <w:r w:rsidRPr="00844668">
        <w:rPr>
          <w:rFonts w:ascii="Times New Roman" w:hAnsi="Times New Roman" w:cs="Times New Roman"/>
          <w:sz w:val="24"/>
          <w:szCs w:val="24"/>
        </w:rPr>
        <w:t>с даты подписания</w:t>
      </w:r>
      <w:proofErr w:type="gramEnd"/>
      <w:r w:rsidRPr="00844668">
        <w:rPr>
          <w:rFonts w:ascii="Times New Roman" w:hAnsi="Times New Roman" w:cs="Times New Roman"/>
          <w:sz w:val="24"/>
          <w:szCs w:val="24"/>
        </w:rPr>
        <w:t xml:space="preserve"> протокола.</w:t>
      </w:r>
      <w:bookmarkStart w:id="4" w:name="P250"/>
      <w:bookmarkStart w:id="5" w:name="P255"/>
      <w:bookmarkEnd w:id="4"/>
      <w:bookmarkEnd w:id="5"/>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9.4.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P250" w:history="1">
        <w:r w:rsidRPr="00844668">
          <w:rPr>
            <w:rFonts w:ascii="Times New Roman" w:hAnsi="Times New Roman" w:cs="Times New Roman"/>
            <w:sz w:val="24"/>
            <w:szCs w:val="24"/>
          </w:rPr>
          <w:t>9.2.</w:t>
        </w:r>
      </w:hyperlink>
      <w:r w:rsidRPr="00844668">
        <w:rPr>
          <w:rFonts w:ascii="Times New Roman" w:hAnsi="Times New Roman" w:cs="Times New Roman"/>
          <w:sz w:val="24"/>
          <w:szCs w:val="24"/>
        </w:rPr>
        <w:t xml:space="preserve"> настоящего Порядка, в случае установления факта: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9.4.1.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9.4.2. административного приостановления деятельности такого лица в порядке, предусмотренном </w:t>
      </w:r>
      <w:hyperlink r:id="rId13" w:history="1">
        <w:r w:rsidRPr="00844668">
          <w:rPr>
            <w:rFonts w:ascii="Times New Roman" w:hAnsi="Times New Roman" w:cs="Times New Roman"/>
            <w:sz w:val="24"/>
            <w:szCs w:val="24"/>
          </w:rPr>
          <w:t>Кодексом</w:t>
        </w:r>
      </w:hyperlink>
      <w:r w:rsidRPr="00844668">
        <w:rPr>
          <w:rFonts w:ascii="Times New Roman" w:hAnsi="Times New Roman" w:cs="Times New Roman"/>
          <w:sz w:val="24"/>
          <w:szCs w:val="24"/>
        </w:rPr>
        <w:t xml:space="preserve"> Российской Федерации об административных правонарушениях;</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9.4.3. предоставления таким лицом заведомо ложных сведений, содержащихся в заявке на участие в Аукционе и приложенных документах;</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9.4.4. наличия просроченной задолженности по уплате налогов и сборов в бюджеты всех уровней;</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9.4.5. открытия конкурсного производства.</w:t>
      </w:r>
    </w:p>
    <w:p w:rsidR="008012A4" w:rsidRPr="00844668" w:rsidRDefault="008012A4" w:rsidP="00F64CEC">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lastRenderedPageBreak/>
        <w:t xml:space="preserve">9.5. </w:t>
      </w:r>
      <w:proofErr w:type="gramStart"/>
      <w:r w:rsidRPr="00844668">
        <w:rPr>
          <w:rFonts w:ascii="Times New Roman" w:hAnsi="Times New Roman" w:cs="Times New Roman"/>
          <w:sz w:val="24"/>
          <w:szCs w:val="24"/>
        </w:rPr>
        <w:t>Комиссией в срок не позднее дня, следующего после дня установления фактов, предусмотренных пунктом 9.</w:t>
      </w:r>
      <w:hyperlink w:anchor="P255" w:history="1">
        <w:r w:rsidRPr="00844668">
          <w:rPr>
            <w:rFonts w:ascii="Times New Roman" w:hAnsi="Times New Roman" w:cs="Times New Roman"/>
            <w:sz w:val="24"/>
            <w:szCs w:val="24"/>
          </w:rPr>
          <w:t>4.</w:t>
        </w:r>
      </w:hyperlink>
      <w:r w:rsidRPr="00844668">
        <w:rPr>
          <w:rFonts w:ascii="Times New Roman" w:hAnsi="Times New Roman" w:cs="Times New Roman"/>
          <w:sz w:val="24"/>
          <w:szCs w:val="24"/>
        </w:rPr>
        <w:t xml:space="preserve"> настоящего Порядка,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w:t>
      </w:r>
      <w:proofErr w:type="gramEnd"/>
      <w:r w:rsidRPr="00844668">
        <w:rPr>
          <w:rFonts w:ascii="Times New Roman" w:hAnsi="Times New Roman" w:cs="Times New Roman"/>
          <w:sz w:val="24"/>
          <w:szCs w:val="24"/>
        </w:rPr>
        <w:t xml:space="preserve"> такие факты. Протокол подписывается всеми присутствующими членами Комиссии в день его составления и размещается на официальном сайте муниципального образования Удомельский городской округ в информационно - телекоммуникационной сети «Интернет» в течение  дня, с</w:t>
      </w:r>
      <w:r w:rsidR="00F64389" w:rsidRPr="00844668">
        <w:rPr>
          <w:rFonts w:ascii="Times New Roman" w:hAnsi="Times New Roman" w:cs="Times New Roman"/>
          <w:sz w:val="24"/>
          <w:szCs w:val="24"/>
        </w:rPr>
        <w:t xml:space="preserve">ледующего после дня подписания </w:t>
      </w:r>
      <w:r w:rsidRPr="00844668">
        <w:rPr>
          <w:rFonts w:ascii="Times New Roman" w:hAnsi="Times New Roman" w:cs="Times New Roman"/>
          <w:sz w:val="24"/>
          <w:szCs w:val="24"/>
        </w:rPr>
        <w:t xml:space="preserve">указанного протокола. Протокол составляется в двух экземплярах, один из которых в течение 3 календарных дней </w:t>
      </w:r>
      <w:proofErr w:type="gramStart"/>
      <w:r w:rsidRPr="00844668">
        <w:rPr>
          <w:rFonts w:ascii="Times New Roman" w:hAnsi="Times New Roman" w:cs="Times New Roman"/>
          <w:sz w:val="24"/>
          <w:szCs w:val="24"/>
        </w:rPr>
        <w:t>с даты подписания</w:t>
      </w:r>
      <w:proofErr w:type="gramEnd"/>
      <w:r w:rsidRPr="00844668">
        <w:rPr>
          <w:rFonts w:ascii="Times New Roman" w:hAnsi="Times New Roman" w:cs="Times New Roman"/>
          <w:sz w:val="24"/>
          <w:szCs w:val="24"/>
        </w:rPr>
        <w:t xml:space="preserve"> протокола направляется лицу, с которым отказывается заключить Договор, второй хранится у Организатора Аукциона.</w:t>
      </w: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jc w:val="center"/>
        <w:rPr>
          <w:rFonts w:ascii="Times New Roman" w:hAnsi="Times New Roman" w:cs="Times New Roman"/>
          <w:sz w:val="24"/>
          <w:szCs w:val="24"/>
        </w:rPr>
      </w:pPr>
      <w:r w:rsidRPr="00844668">
        <w:rPr>
          <w:rFonts w:ascii="Times New Roman" w:hAnsi="Times New Roman" w:cs="Times New Roman"/>
          <w:sz w:val="24"/>
          <w:szCs w:val="24"/>
        </w:rPr>
        <w:t>10.Заключительные положения</w:t>
      </w:r>
    </w:p>
    <w:p w:rsidR="008012A4" w:rsidRPr="00844668" w:rsidRDefault="008012A4" w:rsidP="008012A4">
      <w:pPr>
        <w:pStyle w:val="ConsPlusNormal"/>
        <w:rPr>
          <w:rFonts w:ascii="Times New Roman" w:hAnsi="Times New Roman" w:cs="Times New Roman"/>
          <w:sz w:val="24"/>
          <w:szCs w:val="24"/>
        </w:rPr>
      </w:pPr>
      <w:r w:rsidRPr="00844668">
        <w:rPr>
          <w:rFonts w:ascii="Times New Roman" w:hAnsi="Times New Roman" w:cs="Times New Roman"/>
          <w:sz w:val="24"/>
          <w:szCs w:val="24"/>
        </w:rPr>
        <w:t>10.1. Представленные в составе заявки на участие в аукционе документы не возвращаются участнику аукциона</w:t>
      </w:r>
    </w:p>
    <w:p w:rsidR="008012A4" w:rsidRPr="00844668" w:rsidRDefault="008012A4" w:rsidP="008012A4">
      <w:pPr>
        <w:pStyle w:val="ConsPlusNormal"/>
        <w:rPr>
          <w:rFonts w:ascii="Times New Roman" w:hAnsi="Times New Roman" w:cs="Times New Roman"/>
          <w:sz w:val="24"/>
          <w:szCs w:val="24"/>
        </w:rPr>
      </w:pPr>
      <w:r w:rsidRPr="00844668">
        <w:rPr>
          <w:rFonts w:ascii="Times New Roman" w:hAnsi="Times New Roman" w:cs="Times New Roman"/>
          <w:sz w:val="24"/>
          <w:szCs w:val="24"/>
        </w:rPr>
        <w:t>10.2. Организатор Аукциона,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8012A4" w:rsidRPr="00844668" w:rsidRDefault="008012A4" w:rsidP="008012A4">
      <w:pPr>
        <w:pStyle w:val="ConsPlusNormal"/>
        <w:rPr>
          <w:rFonts w:ascii="Times New Roman" w:hAnsi="Times New Roman" w:cs="Times New Roman"/>
          <w:sz w:val="24"/>
          <w:szCs w:val="24"/>
        </w:rPr>
      </w:pPr>
      <w:r w:rsidRPr="00844668">
        <w:rPr>
          <w:rFonts w:ascii="Times New Roman" w:hAnsi="Times New Roman" w:cs="Times New Roman"/>
          <w:sz w:val="24"/>
          <w:szCs w:val="24"/>
        </w:rPr>
        <w:t>10.3. Все вопросы, не урегулированные настоящим Порядком,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spacing w:before="240"/>
        <w:ind w:firstLine="540"/>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222512">
      <w:pPr>
        <w:pStyle w:val="ConsPlusNormal"/>
        <w:ind w:firstLine="0"/>
        <w:rPr>
          <w:rFonts w:ascii="Times New Roman" w:hAnsi="Times New Roman" w:cs="Times New Roman"/>
          <w:sz w:val="24"/>
          <w:szCs w:val="24"/>
        </w:rPr>
      </w:pPr>
    </w:p>
    <w:p w:rsidR="000A7F8B" w:rsidRPr="00844668" w:rsidRDefault="000A7F8B" w:rsidP="00222512">
      <w:pPr>
        <w:pStyle w:val="ConsPlusNormal"/>
        <w:ind w:firstLine="0"/>
        <w:rPr>
          <w:rFonts w:ascii="Times New Roman" w:hAnsi="Times New Roman" w:cs="Times New Roman"/>
          <w:sz w:val="24"/>
          <w:szCs w:val="24"/>
        </w:rPr>
      </w:pPr>
    </w:p>
    <w:p w:rsidR="000A7F8B" w:rsidRPr="00844668" w:rsidRDefault="000A7F8B" w:rsidP="00222512">
      <w:pPr>
        <w:pStyle w:val="ConsPlusNormal"/>
        <w:ind w:firstLine="0"/>
        <w:rPr>
          <w:rFonts w:ascii="Times New Roman" w:hAnsi="Times New Roman" w:cs="Times New Roman"/>
          <w:sz w:val="24"/>
          <w:szCs w:val="24"/>
        </w:rPr>
      </w:pPr>
    </w:p>
    <w:p w:rsidR="000A7F8B" w:rsidRPr="00844668" w:rsidRDefault="000A7F8B" w:rsidP="00222512">
      <w:pPr>
        <w:pStyle w:val="ConsPlusNormal"/>
        <w:ind w:firstLine="0"/>
        <w:rPr>
          <w:rFonts w:ascii="Times New Roman" w:hAnsi="Times New Roman" w:cs="Times New Roman"/>
          <w:sz w:val="24"/>
          <w:szCs w:val="24"/>
        </w:rPr>
      </w:pPr>
    </w:p>
    <w:p w:rsidR="008012A4" w:rsidRDefault="008012A4" w:rsidP="008012A4">
      <w:pPr>
        <w:pStyle w:val="ConsPlusNormal"/>
        <w:rPr>
          <w:rFonts w:ascii="Times New Roman" w:hAnsi="Times New Roman" w:cs="Times New Roman"/>
          <w:sz w:val="24"/>
          <w:szCs w:val="24"/>
        </w:rPr>
      </w:pPr>
    </w:p>
    <w:p w:rsidR="00844668" w:rsidRPr="00844668" w:rsidRDefault="00844668" w:rsidP="008012A4">
      <w:pPr>
        <w:pStyle w:val="ConsPlusNormal"/>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autoSpaceDE w:val="0"/>
        <w:autoSpaceDN w:val="0"/>
        <w:adjustRightInd w:val="0"/>
        <w:ind w:firstLine="5400"/>
        <w:outlineLvl w:val="0"/>
        <w:rPr>
          <w:rFonts w:ascii="Times New Roman" w:hAnsi="Times New Roman" w:cs="Times New Roman"/>
          <w:sz w:val="24"/>
          <w:szCs w:val="24"/>
        </w:rPr>
      </w:pPr>
      <w:r w:rsidRPr="00844668">
        <w:rPr>
          <w:rFonts w:ascii="Times New Roman" w:hAnsi="Times New Roman" w:cs="Times New Roman"/>
          <w:sz w:val="24"/>
          <w:szCs w:val="24"/>
        </w:rPr>
        <w:lastRenderedPageBreak/>
        <w:t>Приложение 1</w:t>
      </w:r>
    </w:p>
    <w:p w:rsidR="008012A4" w:rsidRPr="00844668" w:rsidRDefault="008012A4" w:rsidP="00F64389">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 xml:space="preserve">к Порядку организации  и проведения </w:t>
      </w:r>
    </w:p>
    <w:p w:rsidR="008012A4" w:rsidRPr="00844668" w:rsidRDefault="008012A4" w:rsidP="00F64389">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аукциона на право  заключения договора</w:t>
      </w:r>
    </w:p>
    <w:p w:rsidR="008012A4" w:rsidRPr="00844668" w:rsidRDefault="008012A4" w:rsidP="00F64389">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 xml:space="preserve">на размещение </w:t>
      </w:r>
      <w:proofErr w:type="gramStart"/>
      <w:r w:rsidRPr="00844668">
        <w:rPr>
          <w:rFonts w:ascii="Times New Roman" w:hAnsi="Times New Roman" w:cs="Times New Roman"/>
          <w:sz w:val="24"/>
          <w:szCs w:val="24"/>
        </w:rPr>
        <w:t>нестационарного</w:t>
      </w:r>
      <w:proofErr w:type="gramEnd"/>
      <w:r w:rsidRPr="00844668">
        <w:rPr>
          <w:rFonts w:ascii="Times New Roman" w:hAnsi="Times New Roman" w:cs="Times New Roman"/>
          <w:sz w:val="24"/>
          <w:szCs w:val="24"/>
        </w:rPr>
        <w:t xml:space="preserve"> торгового  </w:t>
      </w:r>
    </w:p>
    <w:p w:rsidR="008012A4" w:rsidRPr="00844668" w:rsidRDefault="008012A4" w:rsidP="00F64389">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 xml:space="preserve">объекта круглогодичного функционирования    </w:t>
      </w:r>
    </w:p>
    <w:p w:rsidR="008012A4" w:rsidRPr="00844668" w:rsidRDefault="008012A4" w:rsidP="00F64389">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 xml:space="preserve">на территории Удомельского </w:t>
      </w:r>
      <w:proofErr w:type="gramStart"/>
      <w:r w:rsidRPr="00844668">
        <w:rPr>
          <w:rFonts w:ascii="Times New Roman" w:hAnsi="Times New Roman" w:cs="Times New Roman"/>
          <w:sz w:val="24"/>
          <w:szCs w:val="24"/>
        </w:rPr>
        <w:t>городского</w:t>
      </w:r>
      <w:proofErr w:type="gramEnd"/>
      <w:r w:rsidRPr="00844668">
        <w:rPr>
          <w:rFonts w:ascii="Times New Roman" w:hAnsi="Times New Roman" w:cs="Times New Roman"/>
          <w:sz w:val="24"/>
          <w:szCs w:val="24"/>
        </w:rPr>
        <w:t xml:space="preserve"> </w:t>
      </w:r>
    </w:p>
    <w:p w:rsidR="008012A4" w:rsidRPr="00844668" w:rsidRDefault="008012A4" w:rsidP="00F64389">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округа</w:t>
      </w:r>
    </w:p>
    <w:p w:rsidR="008012A4" w:rsidRPr="00844668" w:rsidRDefault="008012A4" w:rsidP="00844668">
      <w:pPr>
        <w:autoSpaceDE w:val="0"/>
        <w:autoSpaceDN w:val="0"/>
        <w:adjustRightInd w:val="0"/>
        <w:ind w:firstLine="0"/>
        <w:rPr>
          <w:rFonts w:ascii="Times New Roman" w:hAnsi="Times New Roman" w:cs="Times New Roman"/>
          <w:sz w:val="24"/>
          <w:szCs w:val="24"/>
        </w:rPr>
      </w:pPr>
    </w:p>
    <w:p w:rsidR="008012A4" w:rsidRPr="00844668" w:rsidRDefault="008012A4" w:rsidP="008012A4">
      <w:pPr>
        <w:autoSpaceDE w:val="0"/>
        <w:autoSpaceDN w:val="0"/>
        <w:adjustRightInd w:val="0"/>
        <w:ind w:firstLine="5040"/>
        <w:jc w:val="right"/>
        <w:outlineLvl w:val="0"/>
        <w:rPr>
          <w:rFonts w:ascii="Times New Roman" w:hAnsi="Times New Roman" w:cs="Times New Roman"/>
          <w:sz w:val="24"/>
          <w:szCs w:val="24"/>
        </w:rPr>
      </w:pPr>
      <w:r w:rsidRPr="00844668">
        <w:rPr>
          <w:rFonts w:ascii="Times New Roman" w:hAnsi="Times New Roman" w:cs="Times New Roman"/>
          <w:sz w:val="24"/>
          <w:szCs w:val="24"/>
        </w:rPr>
        <w:t>Форма</w:t>
      </w:r>
    </w:p>
    <w:p w:rsidR="008012A4" w:rsidRPr="00844668" w:rsidRDefault="008012A4" w:rsidP="008012A4">
      <w:pPr>
        <w:pStyle w:val="ConsPlusNormal"/>
        <w:ind w:firstLine="0"/>
        <w:jc w:val="center"/>
        <w:rPr>
          <w:rFonts w:ascii="Times New Roman" w:hAnsi="Times New Roman" w:cs="Times New Roman"/>
          <w:sz w:val="24"/>
          <w:szCs w:val="24"/>
        </w:rPr>
      </w:pPr>
      <w:r w:rsidRPr="00844668">
        <w:rPr>
          <w:rFonts w:ascii="Times New Roman" w:hAnsi="Times New Roman" w:cs="Times New Roman"/>
          <w:sz w:val="24"/>
          <w:szCs w:val="24"/>
        </w:rPr>
        <w:t>Заявка</w:t>
      </w:r>
    </w:p>
    <w:p w:rsidR="008012A4" w:rsidRPr="00844668" w:rsidRDefault="008012A4" w:rsidP="008012A4">
      <w:pPr>
        <w:pStyle w:val="ConsPlusNormal"/>
        <w:ind w:firstLine="0"/>
        <w:jc w:val="center"/>
        <w:rPr>
          <w:rFonts w:ascii="Times New Roman" w:hAnsi="Times New Roman" w:cs="Times New Roman"/>
          <w:sz w:val="24"/>
          <w:szCs w:val="24"/>
        </w:rPr>
      </w:pPr>
      <w:r w:rsidRPr="00844668">
        <w:rPr>
          <w:rFonts w:ascii="Times New Roman" w:hAnsi="Times New Roman" w:cs="Times New Roman"/>
          <w:sz w:val="24"/>
          <w:szCs w:val="24"/>
        </w:rPr>
        <w:t>на участие в аукционе на право  заключения договора на размещение</w:t>
      </w:r>
    </w:p>
    <w:p w:rsidR="008012A4" w:rsidRPr="00844668" w:rsidRDefault="008012A4" w:rsidP="008012A4">
      <w:pPr>
        <w:pStyle w:val="ConsPlusNormal"/>
        <w:ind w:firstLine="0"/>
        <w:jc w:val="center"/>
        <w:rPr>
          <w:rFonts w:ascii="Times New Roman" w:hAnsi="Times New Roman" w:cs="Times New Roman"/>
          <w:sz w:val="24"/>
          <w:szCs w:val="24"/>
        </w:rPr>
      </w:pPr>
      <w:r w:rsidRPr="00844668">
        <w:rPr>
          <w:rFonts w:ascii="Times New Roman" w:hAnsi="Times New Roman" w:cs="Times New Roman"/>
          <w:sz w:val="24"/>
          <w:szCs w:val="24"/>
        </w:rPr>
        <w:t xml:space="preserve"> нестационарного торгового объекта круглогодичного функционирования </w:t>
      </w:r>
    </w:p>
    <w:p w:rsidR="008012A4" w:rsidRPr="00844668" w:rsidRDefault="008012A4" w:rsidP="008012A4">
      <w:pPr>
        <w:pStyle w:val="ConsPlusNormal"/>
        <w:ind w:firstLine="0"/>
        <w:jc w:val="center"/>
        <w:rPr>
          <w:rFonts w:ascii="Times New Roman" w:hAnsi="Times New Roman" w:cs="Times New Roman"/>
          <w:sz w:val="24"/>
          <w:szCs w:val="24"/>
        </w:rPr>
      </w:pPr>
      <w:r w:rsidRPr="00844668">
        <w:rPr>
          <w:rFonts w:ascii="Times New Roman" w:hAnsi="Times New Roman" w:cs="Times New Roman"/>
          <w:sz w:val="24"/>
          <w:szCs w:val="24"/>
        </w:rPr>
        <w:t>на территории Удомельского городского округа</w:t>
      </w:r>
    </w:p>
    <w:p w:rsidR="008012A4" w:rsidRPr="00844668" w:rsidRDefault="008012A4" w:rsidP="008012A4">
      <w:pPr>
        <w:pStyle w:val="ConsPlusNormal"/>
        <w:ind w:firstLine="0"/>
        <w:jc w:val="center"/>
        <w:rPr>
          <w:rFonts w:ascii="Times New Roman" w:hAnsi="Times New Roman" w:cs="Times New Roman"/>
          <w:sz w:val="24"/>
          <w:szCs w:val="24"/>
        </w:rPr>
      </w:pPr>
    </w:p>
    <w:p w:rsidR="008012A4" w:rsidRPr="00844668" w:rsidRDefault="00F64389" w:rsidP="008012A4">
      <w:pPr>
        <w:pStyle w:val="ac"/>
        <w:suppressAutoHyphens/>
        <w:ind w:firstLine="567"/>
        <w:jc w:val="right"/>
      </w:pPr>
      <w:r w:rsidRPr="00844668">
        <w:t>«</w:t>
      </w:r>
      <w:r w:rsidR="008012A4" w:rsidRPr="00844668">
        <w:t>___</w:t>
      </w:r>
      <w:r w:rsidRPr="00844668">
        <w:t>»</w:t>
      </w:r>
      <w:r w:rsidR="008012A4" w:rsidRPr="00844668">
        <w:t xml:space="preserve"> ___________20</w:t>
      </w:r>
      <w:r w:rsidR="00222512" w:rsidRPr="00844668">
        <w:t>2</w:t>
      </w:r>
      <w:r w:rsidR="008012A4" w:rsidRPr="00844668">
        <w:t>_ г.</w:t>
      </w:r>
    </w:p>
    <w:p w:rsidR="008012A4" w:rsidRPr="00844668" w:rsidRDefault="008012A4" w:rsidP="008012A4">
      <w:pPr>
        <w:pStyle w:val="ac"/>
        <w:suppressAutoHyphens/>
        <w:ind w:firstLine="567"/>
        <w:jc w:val="right"/>
      </w:pPr>
    </w:p>
    <w:p w:rsidR="008012A4" w:rsidRPr="00844668" w:rsidRDefault="00F64CEC" w:rsidP="00F64CEC">
      <w:pPr>
        <w:pStyle w:val="ConsPlusNonformat"/>
        <w:ind w:firstLine="709"/>
        <w:rPr>
          <w:rFonts w:ascii="Times New Roman" w:hAnsi="Times New Roman" w:cs="Times New Roman"/>
          <w:sz w:val="24"/>
          <w:szCs w:val="24"/>
        </w:rPr>
      </w:pPr>
      <w:r w:rsidRPr="00844668">
        <w:rPr>
          <w:rFonts w:ascii="Times New Roman" w:hAnsi="Times New Roman" w:cs="Times New Roman"/>
          <w:sz w:val="24"/>
          <w:szCs w:val="24"/>
        </w:rPr>
        <w:t>1. </w:t>
      </w:r>
      <w:r w:rsidR="008012A4" w:rsidRPr="00844668">
        <w:rPr>
          <w:rFonts w:ascii="Times New Roman" w:hAnsi="Times New Roman" w:cs="Times New Roman"/>
          <w:sz w:val="24"/>
          <w:szCs w:val="24"/>
        </w:rPr>
        <w:t>Изучив</w:t>
      </w:r>
      <w:r w:rsidRPr="00844668">
        <w:rPr>
          <w:rFonts w:ascii="Times New Roman" w:hAnsi="Times New Roman" w:cs="Times New Roman"/>
          <w:sz w:val="24"/>
          <w:szCs w:val="24"/>
        </w:rPr>
        <w:t xml:space="preserve"> условия</w:t>
      </w:r>
      <w:r w:rsidR="008012A4" w:rsidRPr="00844668">
        <w:rPr>
          <w:rFonts w:ascii="Times New Roman" w:hAnsi="Times New Roman" w:cs="Times New Roman"/>
          <w:sz w:val="24"/>
          <w:szCs w:val="24"/>
        </w:rPr>
        <w:t xml:space="preserve"> аукциона н</w:t>
      </w:r>
      <w:r w:rsidRPr="00844668">
        <w:rPr>
          <w:rFonts w:ascii="Times New Roman" w:hAnsi="Times New Roman" w:cs="Times New Roman"/>
          <w:sz w:val="24"/>
          <w:szCs w:val="24"/>
        </w:rPr>
        <w:t>а право</w:t>
      </w:r>
      <w:r w:rsidR="008012A4" w:rsidRPr="00844668">
        <w:rPr>
          <w:rFonts w:ascii="Times New Roman" w:hAnsi="Times New Roman" w:cs="Times New Roman"/>
          <w:sz w:val="24"/>
          <w:szCs w:val="24"/>
        </w:rPr>
        <w:t xml:space="preserve"> зак</w:t>
      </w:r>
      <w:r w:rsidRPr="00844668">
        <w:rPr>
          <w:rFonts w:ascii="Times New Roman" w:hAnsi="Times New Roman" w:cs="Times New Roman"/>
          <w:sz w:val="24"/>
          <w:szCs w:val="24"/>
        </w:rPr>
        <w:t>лючения договора на размещение нестационарного торгового</w:t>
      </w:r>
      <w:r w:rsidR="008012A4" w:rsidRPr="00844668">
        <w:rPr>
          <w:rFonts w:ascii="Times New Roman" w:hAnsi="Times New Roman" w:cs="Times New Roman"/>
          <w:sz w:val="24"/>
          <w:szCs w:val="24"/>
        </w:rPr>
        <w:t xml:space="preserve"> объекта круглогодичного функционирования на территори</w:t>
      </w:r>
      <w:r w:rsidR="00F64389" w:rsidRPr="00844668">
        <w:rPr>
          <w:rFonts w:ascii="Times New Roman" w:hAnsi="Times New Roman" w:cs="Times New Roman"/>
          <w:sz w:val="24"/>
          <w:szCs w:val="24"/>
        </w:rPr>
        <w:t>и</w:t>
      </w:r>
      <w:r w:rsidR="008012A4" w:rsidRPr="00844668">
        <w:rPr>
          <w:rFonts w:ascii="Times New Roman" w:hAnsi="Times New Roman" w:cs="Times New Roman"/>
          <w:sz w:val="24"/>
          <w:szCs w:val="24"/>
        </w:rPr>
        <w:t xml:space="preserve"> Удомельского городского округа (далее – Аукцион), принимая все установленные требования и условия проведения Аукциона ____________________________________________________________________________________</w:t>
      </w:r>
    </w:p>
    <w:p w:rsidR="008012A4" w:rsidRPr="00844668" w:rsidRDefault="008012A4" w:rsidP="008012A4">
      <w:pPr>
        <w:pStyle w:val="ConsPlusNonformat"/>
        <w:jc w:val="center"/>
        <w:rPr>
          <w:rFonts w:ascii="Times New Roman" w:hAnsi="Times New Roman" w:cs="Times New Roman"/>
          <w:sz w:val="24"/>
          <w:szCs w:val="24"/>
        </w:rPr>
      </w:pPr>
      <w:proofErr w:type="gramStart"/>
      <w:r w:rsidRPr="00844668">
        <w:rPr>
          <w:rFonts w:ascii="Times New Roman" w:hAnsi="Times New Roman" w:cs="Times New Roman"/>
          <w:sz w:val="24"/>
          <w:szCs w:val="24"/>
        </w:rPr>
        <w:t>(организационно-правовая форма, наименование  (для юридического лица),</w:t>
      </w:r>
      <w:proofErr w:type="gramEnd"/>
    </w:p>
    <w:p w:rsidR="008012A4" w:rsidRPr="00844668" w:rsidRDefault="008012A4" w:rsidP="00BB783B">
      <w:pPr>
        <w:pStyle w:val="ConsPlusNonformat"/>
        <w:ind w:firstLine="0"/>
        <w:rPr>
          <w:rFonts w:ascii="Times New Roman" w:hAnsi="Times New Roman" w:cs="Times New Roman"/>
          <w:sz w:val="24"/>
          <w:szCs w:val="24"/>
        </w:rPr>
      </w:pPr>
      <w:r w:rsidRPr="00844668">
        <w:rPr>
          <w:rFonts w:ascii="Times New Roman" w:hAnsi="Times New Roman" w:cs="Times New Roman"/>
          <w:sz w:val="24"/>
          <w:szCs w:val="24"/>
        </w:rPr>
        <w:t>____________________________________________________________________________________________________</w:t>
      </w:r>
    </w:p>
    <w:p w:rsidR="008012A4" w:rsidRPr="00844668" w:rsidRDefault="008012A4" w:rsidP="008012A4">
      <w:pPr>
        <w:pStyle w:val="ConsPlusNonformat"/>
        <w:jc w:val="center"/>
        <w:rPr>
          <w:rFonts w:ascii="Times New Roman" w:hAnsi="Times New Roman" w:cs="Times New Roman"/>
          <w:sz w:val="24"/>
          <w:szCs w:val="24"/>
        </w:rPr>
      </w:pPr>
      <w:r w:rsidRPr="00844668">
        <w:rPr>
          <w:rFonts w:ascii="Times New Roman" w:hAnsi="Times New Roman" w:cs="Times New Roman"/>
          <w:sz w:val="24"/>
          <w:szCs w:val="24"/>
        </w:rPr>
        <w:t>фамилия, имя, отчество (для индивидуального предпринимателя</w:t>
      </w:r>
      <w:r w:rsidR="00222512" w:rsidRPr="00844668">
        <w:rPr>
          <w:rFonts w:ascii="Times New Roman" w:hAnsi="Times New Roman" w:cs="Times New Roman"/>
          <w:sz w:val="24"/>
          <w:szCs w:val="24"/>
        </w:rPr>
        <w:t>/</w:t>
      </w:r>
      <w:proofErr w:type="spellStart"/>
      <w:r w:rsidR="00222512" w:rsidRPr="00844668">
        <w:rPr>
          <w:rFonts w:ascii="Times New Roman" w:hAnsi="Times New Roman" w:cs="Times New Roman"/>
          <w:sz w:val="24"/>
          <w:szCs w:val="24"/>
        </w:rPr>
        <w:t>самозанятого</w:t>
      </w:r>
      <w:proofErr w:type="spellEnd"/>
      <w:r w:rsidRPr="00844668">
        <w:rPr>
          <w:rFonts w:ascii="Times New Roman" w:hAnsi="Times New Roman" w:cs="Times New Roman"/>
          <w:sz w:val="24"/>
          <w:szCs w:val="24"/>
        </w:rPr>
        <w:t>))</w:t>
      </w:r>
    </w:p>
    <w:p w:rsidR="008012A4" w:rsidRPr="00844668" w:rsidRDefault="008012A4" w:rsidP="00BB783B">
      <w:pPr>
        <w:pStyle w:val="ConsPlusNonformat"/>
        <w:ind w:firstLine="0"/>
        <w:rPr>
          <w:rFonts w:ascii="Times New Roman" w:hAnsi="Times New Roman" w:cs="Times New Roman"/>
          <w:sz w:val="24"/>
          <w:szCs w:val="24"/>
        </w:rPr>
      </w:pPr>
      <w:r w:rsidRPr="00844668">
        <w:rPr>
          <w:rFonts w:ascii="Times New Roman" w:hAnsi="Times New Roman" w:cs="Times New Roman"/>
          <w:sz w:val="24"/>
          <w:szCs w:val="24"/>
        </w:rPr>
        <w:t>в лице _____________________________________________________________________________,</w:t>
      </w:r>
    </w:p>
    <w:p w:rsidR="008012A4" w:rsidRPr="00844668" w:rsidRDefault="008012A4" w:rsidP="008012A4">
      <w:pPr>
        <w:pStyle w:val="ConsPlusNonformat"/>
        <w:jc w:val="center"/>
        <w:rPr>
          <w:rFonts w:ascii="Times New Roman" w:hAnsi="Times New Roman" w:cs="Times New Roman"/>
          <w:sz w:val="24"/>
          <w:szCs w:val="24"/>
        </w:rPr>
      </w:pPr>
      <w:r w:rsidRPr="00844668">
        <w:rPr>
          <w:rFonts w:ascii="Times New Roman" w:hAnsi="Times New Roman" w:cs="Times New Roman"/>
          <w:sz w:val="24"/>
          <w:szCs w:val="24"/>
        </w:rPr>
        <w:t>(наименование должности руководителя</w:t>
      </w:r>
      <w:r w:rsidR="00BB783B" w:rsidRPr="00844668">
        <w:rPr>
          <w:rFonts w:ascii="Times New Roman" w:hAnsi="Times New Roman" w:cs="Times New Roman"/>
          <w:sz w:val="24"/>
          <w:szCs w:val="24"/>
        </w:rPr>
        <w:t xml:space="preserve"> и его фамилия, имя, отчество</w:t>
      </w:r>
      <w:r w:rsidRPr="00844668">
        <w:rPr>
          <w:rFonts w:ascii="Times New Roman" w:hAnsi="Times New Roman" w:cs="Times New Roman"/>
          <w:sz w:val="24"/>
          <w:szCs w:val="24"/>
        </w:rPr>
        <w:t xml:space="preserve"> (для юридического лица))</w:t>
      </w:r>
    </w:p>
    <w:p w:rsidR="008012A4" w:rsidRPr="00844668" w:rsidRDefault="008012A4" w:rsidP="00BB783B">
      <w:pPr>
        <w:pStyle w:val="ConsPlusNonformat"/>
        <w:ind w:firstLine="0"/>
        <w:rPr>
          <w:rFonts w:ascii="Times New Roman" w:hAnsi="Times New Roman" w:cs="Times New Roman"/>
          <w:sz w:val="24"/>
          <w:szCs w:val="24"/>
        </w:rPr>
      </w:pPr>
      <w:proofErr w:type="gramStart"/>
      <w:r w:rsidRPr="00844668">
        <w:rPr>
          <w:rFonts w:ascii="Times New Roman" w:hAnsi="Times New Roman" w:cs="Times New Roman"/>
          <w:sz w:val="24"/>
          <w:szCs w:val="24"/>
        </w:rPr>
        <w:t>действующего</w:t>
      </w:r>
      <w:proofErr w:type="gramEnd"/>
      <w:r w:rsidRPr="00844668">
        <w:rPr>
          <w:rFonts w:ascii="Times New Roman" w:hAnsi="Times New Roman" w:cs="Times New Roman"/>
          <w:sz w:val="24"/>
          <w:szCs w:val="24"/>
        </w:rPr>
        <w:t xml:space="preserve"> на основании __________________________________________________________,</w:t>
      </w:r>
    </w:p>
    <w:p w:rsidR="008012A4" w:rsidRPr="00844668" w:rsidRDefault="008012A4" w:rsidP="008012A4">
      <w:pPr>
        <w:pStyle w:val="ConsPlusNonformat"/>
        <w:rPr>
          <w:rFonts w:ascii="Times New Roman" w:hAnsi="Times New Roman" w:cs="Times New Roman"/>
          <w:sz w:val="24"/>
          <w:szCs w:val="24"/>
        </w:rPr>
      </w:pPr>
      <w:r w:rsidRPr="00844668">
        <w:rPr>
          <w:rFonts w:ascii="Times New Roman" w:hAnsi="Times New Roman" w:cs="Times New Roman"/>
          <w:sz w:val="24"/>
          <w:szCs w:val="24"/>
        </w:rPr>
        <w:t>(далее - претендент), сообщает о согласии участвовать в Аукционе по лоту № ____на условиях и в соответствии с требованиями, установленными документацией об Аукционе, и направляет настоящую заявку.</w:t>
      </w:r>
    </w:p>
    <w:p w:rsidR="008012A4" w:rsidRPr="00844668" w:rsidRDefault="008012A4" w:rsidP="00BB783B">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2. </w:t>
      </w:r>
      <w:proofErr w:type="gramStart"/>
      <w:r w:rsidRPr="00844668">
        <w:rPr>
          <w:rFonts w:ascii="Times New Roman" w:hAnsi="Times New Roman" w:cs="Times New Roman"/>
          <w:sz w:val="24"/>
          <w:szCs w:val="24"/>
        </w:rPr>
        <w:t>Настоящей заявкой претендент гарантирует достоверность представленной в заявке информации и подтверждает право комиссии, не противоречащее требованию формирования равных для всех заявителей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8012A4" w:rsidRPr="00844668" w:rsidRDefault="008012A4" w:rsidP="00BB783B">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3. В случае признания претендента победителем Аукциона</w:t>
      </w:r>
      <w:r w:rsidR="00BB783B" w:rsidRPr="00844668">
        <w:rPr>
          <w:rFonts w:ascii="Times New Roman" w:hAnsi="Times New Roman" w:cs="Times New Roman"/>
          <w:sz w:val="24"/>
          <w:szCs w:val="24"/>
        </w:rPr>
        <w:t xml:space="preserve">, он </w:t>
      </w:r>
      <w:r w:rsidRPr="00844668">
        <w:rPr>
          <w:rFonts w:ascii="Times New Roman" w:hAnsi="Times New Roman" w:cs="Times New Roman"/>
          <w:sz w:val="24"/>
          <w:szCs w:val="24"/>
        </w:rPr>
        <w:t>берет на себя обязательство подписать в срок, установленный документацией об Аукционе, договор на размещение</w:t>
      </w:r>
      <w:r w:rsidR="00BB783B" w:rsidRPr="00844668">
        <w:rPr>
          <w:rFonts w:ascii="Times New Roman" w:hAnsi="Times New Roman" w:cs="Times New Roman"/>
          <w:sz w:val="24"/>
          <w:szCs w:val="24"/>
        </w:rPr>
        <w:t xml:space="preserve"> нестационарного</w:t>
      </w:r>
      <w:r w:rsidRPr="00844668">
        <w:rPr>
          <w:rFonts w:ascii="Times New Roman" w:hAnsi="Times New Roman" w:cs="Times New Roman"/>
          <w:sz w:val="24"/>
          <w:szCs w:val="24"/>
        </w:rPr>
        <w:t xml:space="preserve"> торгового объекта к</w:t>
      </w:r>
      <w:r w:rsidR="00BB783B" w:rsidRPr="00844668">
        <w:rPr>
          <w:rFonts w:ascii="Times New Roman" w:hAnsi="Times New Roman" w:cs="Times New Roman"/>
          <w:sz w:val="24"/>
          <w:szCs w:val="24"/>
        </w:rPr>
        <w:t>руглогодичного функционирования</w:t>
      </w:r>
      <w:r w:rsidRPr="00844668">
        <w:rPr>
          <w:rFonts w:ascii="Times New Roman" w:hAnsi="Times New Roman" w:cs="Times New Roman"/>
          <w:sz w:val="24"/>
          <w:szCs w:val="24"/>
        </w:rPr>
        <w:t xml:space="preserve"> </w:t>
      </w:r>
      <w:r w:rsidR="00BB783B" w:rsidRPr="00844668">
        <w:rPr>
          <w:rFonts w:ascii="Times New Roman" w:hAnsi="Times New Roman" w:cs="Times New Roman"/>
          <w:sz w:val="24"/>
          <w:szCs w:val="24"/>
        </w:rPr>
        <w:t xml:space="preserve">на территории </w:t>
      </w:r>
      <w:r w:rsidRPr="00844668">
        <w:rPr>
          <w:rFonts w:ascii="Times New Roman" w:hAnsi="Times New Roman" w:cs="Times New Roman"/>
          <w:sz w:val="24"/>
          <w:szCs w:val="24"/>
        </w:rPr>
        <w:t>Удомельского городского округа.</w:t>
      </w:r>
    </w:p>
    <w:p w:rsidR="008012A4" w:rsidRPr="00844668" w:rsidRDefault="00BB783B" w:rsidP="00BB783B">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4. Настоящей заявкой</w:t>
      </w:r>
      <w:r w:rsidR="008012A4" w:rsidRPr="00844668">
        <w:rPr>
          <w:rFonts w:ascii="Times New Roman" w:hAnsi="Times New Roman" w:cs="Times New Roman"/>
          <w:sz w:val="24"/>
          <w:szCs w:val="24"/>
        </w:rPr>
        <w:t xml:space="preserve"> претендент подтверждает:</w:t>
      </w:r>
    </w:p>
    <w:p w:rsidR="008012A4" w:rsidRPr="00844668" w:rsidRDefault="008012A4" w:rsidP="00BB783B">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факт не</w:t>
      </w:r>
      <w:r w:rsidR="00BB783B" w:rsidRPr="00844668">
        <w:rPr>
          <w:rFonts w:ascii="Times New Roman" w:hAnsi="Times New Roman" w:cs="Times New Roman"/>
          <w:sz w:val="24"/>
          <w:szCs w:val="24"/>
        </w:rPr>
        <w:t xml:space="preserve"> </w:t>
      </w:r>
      <w:r w:rsidRPr="00844668">
        <w:rPr>
          <w:rFonts w:ascii="Times New Roman" w:hAnsi="Times New Roman" w:cs="Times New Roman"/>
          <w:sz w:val="24"/>
          <w:szCs w:val="24"/>
        </w:rPr>
        <w:t>проведения ликвидации в отношении себя как претендента на участие в Аукционе - юридического лица и отсутствие решения арбитражного суда о признании заявителя на участие в Аукционе - юридического лица, индивидуального предпринимателя банкротом;</w:t>
      </w:r>
    </w:p>
    <w:p w:rsidR="008012A4" w:rsidRPr="00844668" w:rsidRDefault="008012A4" w:rsidP="00BB783B">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факт не</w:t>
      </w:r>
      <w:r w:rsidR="00BB783B" w:rsidRPr="00844668">
        <w:rPr>
          <w:rFonts w:ascii="Times New Roman" w:hAnsi="Times New Roman" w:cs="Times New Roman"/>
          <w:sz w:val="24"/>
          <w:szCs w:val="24"/>
        </w:rPr>
        <w:t xml:space="preserve"> </w:t>
      </w:r>
      <w:r w:rsidRPr="00844668">
        <w:rPr>
          <w:rFonts w:ascii="Times New Roman" w:hAnsi="Times New Roman" w:cs="Times New Roman"/>
          <w:sz w:val="24"/>
          <w:szCs w:val="24"/>
        </w:rPr>
        <w:t xml:space="preserve">приостановления своей деятельности в порядке, предусмотренном </w:t>
      </w:r>
      <w:hyperlink r:id="rId14" w:history="1">
        <w:r w:rsidRPr="00844668">
          <w:rPr>
            <w:rFonts w:ascii="Times New Roman" w:hAnsi="Times New Roman" w:cs="Times New Roman"/>
            <w:sz w:val="24"/>
            <w:szCs w:val="24"/>
          </w:rPr>
          <w:t>Кодексом</w:t>
        </w:r>
      </w:hyperlink>
      <w:r w:rsidRPr="00844668">
        <w:rPr>
          <w:rFonts w:ascii="Times New Roman" w:hAnsi="Times New Roman" w:cs="Times New Roman"/>
          <w:sz w:val="24"/>
          <w:szCs w:val="24"/>
        </w:rPr>
        <w:t xml:space="preserve"> об административных правонарушениях Российской Федерации, на день подачи заявки на участие в Аукционе;</w:t>
      </w:r>
    </w:p>
    <w:p w:rsidR="008012A4" w:rsidRPr="00844668" w:rsidRDefault="008012A4" w:rsidP="00BB783B">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 принадлежность к категории субъектов малого и среднего предпринимательства в случае, если нестационарный торговый объект, являющийся предметом Аукциона, в соответствии со схемой размещения нестационарных торговых объектов на территории Удомельского городского </w:t>
      </w:r>
      <w:r w:rsidRPr="00844668">
        <w:rPr>
          <w:rFonts w:ascii="Times New Roman" w:hAnsi="Times New Roman" w:cs="Times New Roman"/>
          <w:sz w:val="24"/>
          <w:szCs w:val="24"/>
        </w:rPr>
        <w:lastRenderedPageBreak/>
        <w:t>округа определен для использования субъектами малого и среднего предпринимательства;</w:t>
      </w:r>
    </w:p>
    <w:p w:rsidR="008012A4" w:rsidRPr="00844668" w:rsidRDefault="008012A4" w:rsidP="00BB783B">
      <w:pPr>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t>- отсутствие недоимки по уплате налогов и сборов в бюджеты бюджетной системы Российской Федерации на дату подачи заявки на участие в Аукционе;</w:t>
      </w:r>
    </w:p>
    <w:p w:rsidR="008012A4" w:rsidRPr="00844668" w:rsidRDefault="008012A4" w:rsidP="00BB783B">
      <w:pPr>
        <w:ind w:firstLine="709"/>
        <w:rPr>
          <w:rFonts w:ascii="Times New Roman" w:hAnsi="Times New Roman" w:cs="Times New Roman"/>
          <w:color w:val="000000"/>
          <w:sz w:val="24"/>
          <w:szCs w:val="24"/>
        </w:rPr>
      </w:pPr>
      <w:r w:rsidRPr="00844668">
        <w:rPr>
          <w:rFonts w:ascii="Times New Roman" w:hAnsi="Times New Roman" w:cs="Times New Roman"/>
          <w:color w:val="000000"/>
          <w:sz w:val="24"/>
          <w:szCs w:val="24"/>
        </w:rPr>
        <w:t>- отсутствие между мной и членами Комиссии конфликта интересов;</w:t>
      </w:r>
    </w:p>
    <w:p w:rsidR="008012A4" w:rsidRPr="00844668" w:rsidRDefault="008012A4" w:rsidP="00BB783B">
      <w:pPr>
        <w:ind w:firstLine="709"/>
        <w:rPr>
          <w:rFonts w:ascii="Times New Roman" w:hAnsi="Times New Roman" w:cs="Times New Roman"/>
          <w:sz w:val="24"/>
          <w:szCs w:val="24"/>
        </w:rPr>
      </w:pPr>
      <w:r w:rsidRPr="00844668">
        <w:rPr>
          <w:rFonts w:ascii="Times New Roman" w:hAnsi="Times New Roman" w:cs="Times New Roman"/>
          <w:color w:val="000000"/>
          <w:sz w:val="24"/>
          <w:szCs w:val="24"/>
        </w:rPr>
        <w:t xml:space="preserve">- </w:t>
      </w:r>
      <w:r w:rsidRPr="00844668">
        <w:rPr>
          <w:rFonts w:ascii="Times New Roman" w:hAnsi="Times New Roman" w:cs="Times New Roman"/>
          <w:sz w:val="24"/>
          <w:szCs w:val="24"/>
        </w:rPr>
        <w:t>факт, что не  является оффшорной компанией.</w:t>
      </w:r>
    </w:p>
    <w:p w:rsidR="008012A4" w:rsidRPr="00844668" w:rsidRDefault="008012A4" w:rsidP="00BB783B">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5. Перечень приложенных документов, являющихся ее неотъемлемой частью:</w:t>
      </w:r>
    </w:p>
    <w:p w:rsidR="008012A4" w:rsidRPr="00844668" w:rsidRDefault="008012A4" w:rsidP="00BB783B">
      <w:pPr>
        <w:pStyle w:val="34"/>
        <w:ind w:left="0" w:firstLine="709"/>
        <w:rPr>
          <w:szCs w:val="24"/>
        </w:rPr>
      </w:pPr>
      <w:r w:rsidRPr="00844668">
        <w:rPr>
          <w:szCs w:val="24"/>
        </w:rPr>
        <w:t>- Анкета претендента по форме, установленной Приложением 1 к данной заявке.</w:t>
      </w:r>
    </w:p>
    <w:p w:rsidR="008012A4" w:rsidRPr="00844668" w:rsidRDefault="008012A4" w:rsidP="00BB783B">
      <w:pPr>
        <w:pStyle w:val="34"/>
        <w:ind w:left="0" w:firstLine="709"/>
        <w:rPr>
          <w:szCs w:val="24"/>
        </w:rPr>
      </w:pPr>
      <w:r w:rsidRPr="00844668">
        <w:rPr>
          <w:szCs w:val="24"/>
        </w:rPr>
        <w:t>- Документ, подтверждающий полномочия лица на осуществление действий от имени претендента (при необходимости).</w:t>
      </w:r>
    </w:p>
    <w:p w:rsidR="008012A4" w:rsidRPr="00844668" w:rsidRDefault="008012A4" w:rsidP="00BB783B">
      <w:pPr>
        <w:pStyle w:val="ConsPlusNormal"/>
        <w:ind w:firstLine="709"/>
        <w:rPr>
          <w:rFonts w:ascii="Times New Roman" w:hAnsi="Times New Roman" w:cs="Times New Roman"/>
          <w:sz w:val="24"/>
          <w:szCs w:val="24"/>
        </w:rPr>
      </w:pP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suppressAutoHyphens/>
        <w:ind w:firstLine="567"/>
        <w:rPr>
          <w:rFonts w:ascii="Times New Roman" w:hAnsi="Times New Roman" w:cs="Times New Roman"/>
          <w:sz w:val="24"/>
          <w:szCs w:val="24"/>
        </w:rPr>
      </w:pPr>
      <w:r w:rsidRPr="00844668">
        <w:rPr>
          <w:rFonts w:ascii="Times New Roman" w:hAnsi="Times New Roman" w:cs="Times New Roman"/>
          <w:sz w:val="24"/>
          <w:szCs w:val="24"/>
        </w:rPr>
        <w:t>__________________                   _____________                                    __________________</w:t>
      </w:r>
    </w:p>
    <w:p w:rsidR="008012A4" w:rsidRPr="00844668" w:rsidRDefault="00BB783B" w:rsidP="008012A4">
      <w:pPr>
        <w:suppressAutoHyphens/>
        <w:rPr>
          <w:rFonts w:ascii="Times New Roman" w:hAnsi="Times New Roman" w:cs="Times New Roman"/>
          <w:sz w:val="24"/>
          <w:szCs w:val="24"/>
        </w:rPr>
      </w:pPr>
      <w:r w:rsidRPr="00844668">
        <w:rPr>
          <w:rFonts w:ascii="Times New Roman" w:hAnsi="Times New Roman" w:cs="Times New Roman"/>
          <w:sz w:val="24"/>
          <w:szCs w:val="24"/>
        </w:rPr>
        <w:t xml:space="preserve">          </w:t>
      </w:r>
      <w:r w:rsidR="008012A4" w:rsidRPr="00844668">
        <w:rPr>
          <w:rFonts w:ascii="Times New Roman" w:hAnsi="Times New Roman" w:cs="Times New Roman"/>
          <w:sz w:val="24"/>
          <w:szCs w:val="24"/>
        </w:rPr>
        <w:t xml:space="preserve">(должность)                           (подпись)                                       (фамилия, имя, отчество)             </w:t>
      </w: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r w:rsidRPr="00844668">
        <w:rPr>
          <w:rFonts w:ascii="Times New Roman" w:hAnsi="Times New Roman" w:cs="Times New Roman"/>
          <w:sz w:val="24"/>
          <w:szCs w:val="24"/>
        </w:rPr>
        <w:t xml:space="preserve">    М.П.</w:t>
      </w: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Default="008012A4" w:rsidP="00844668">
      <w:pPr>
        <w:pStyle w:val="ConsPlusNonformat"/>
        <w:ind w:firstLine="0"/>
        <w:rPr>
          <w:rFonts w:ascii="Times New Roman" w:hAnsi="Times New Roman" w:cs="Times New Roman"/>
          <w:sz w:val="24"/>
          <w:szCs w:val="24"/>
        </w:rPr>
      </w:pPr>
    </w:p>
    <w:p w:rsidR="00844668" w:rsidRPr="00844668" w:rsidRDefault="00844668" w:rsidP="00844668">
      <w:pPr>
        <w:pStyle w:val="ConsPlusNonformat"/>
        <w:ind w:firstLine="0"/>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BB783B" w:rsidRPr="00844668" w:rsidRDefault="008012A4" w:rsidP="008012A4">
      <w:pPr>
        <w:autoSpaceDE w:val="0"/>
        <w:autoSpaceDN w:val="0"/>
        <w:adjustRightInd w:val="0"/>
        <w:ind w:firstLine="5400"/>
        <w:outlineLvl w:val="0"/>
        <w:rPr>
          <w:rFonts w:ascii="Times New Roman" w:hAnsi="Times New Roman" w:cs="Times New Roman"/>
          <w:sz w:val="24"/>
          <w:szCs w:val="24"/>
        </w:rPr>
      </w:pPr>
      <w:r w:rsidRPr="00844668">
        <w:rPr>
          <w:rFonts w:ascii="Times New Roman" w:hAnsi="Times New Roman" w:cs="Times New Roman"/>
          <w:sz w:val="24"/>
          <w:szCs w:val="24"/>
        </w:rPr>
        <w:lastRenderedPageBreak/>
        <w:t xml:space="preserve">Приложение 1 </w:t>
      </w:r>
    </w:p>
    <w:p w:rsidR="008012A4" w:rsidRPr="00844668" w:rsidRDefault="008012A4" w:rsidP="00F64389">
      <w:pPr>
        <w:autoSpaceDE w:val="0"/>
        <w:autoSpaceDN w:val="0"/>
        <w:adjustRightInd w:val="0"/>
        <w:ind w:left="5400" w:firstLine="0"/>
        <w:outlineLvl w:val="0"/>
        <w:rPr>
          <w:rFonts w:ascii="Times New Roman" w:hAnsi="Times New Roman" w:cs="Times New Roman"/>
          <w:sz w:val="24"/>
          <w:szCs w:val="24"/>
        </w:rPr>
      </w:pPr>
      <w:proofErr w:type="gramStart"/>
      <w:r w:rsidRPr="00844668">
        <w:rPr>
          <w:rFonts w:ascii="Times New Roman" w:hAnsi="Times New Roman" w:cs="Times New Roman"/>
          <w:sz w:val="24"/>
          <w:szCs w:val="24"/>
        </w:rPr>
        <w:t>к заявке на учас</w:t>
      </w:r>
      <w:r w:rsidR="00F64389" w:rsidRPr="00844668">
        <w:rPr>
          <w:rFonts w:ascii="Times New Roman" w:hAnsi="Times New Roman" w:cs="Times New Roman"/>
          <w:sz w:val="24"/>
          <w:szCs w:val="24"/>
        </w:rPr>
        <w:t xml:space="preserve">тие в </w:t>
      </w:r>
      <w:r w:rsidRPr="00844668">
        <w:rPr>
          <w:rFonts w:ascii="Times New Roman" w:hAnsi="Times New Roman" w:cs="Times New Roman"/>
          <w:sz w:val="24"/>
          <w:szCs w:val="24"/>
        </w:rPr>
        <w:t>аукционе на право  заключения договора</w:t>
      </w:r>
      <w:r w:rsidR="00F64389" w:rsidRPr="00844668">
        <w:rPr>
          <w:rFonts w:ascii="Times New Roman" w:hAnsi="Times New Roman" w:cs="Times New Roman"/>
          <w:sz w:val="24"/>
          <w:szCs w:val="24"/>
        </w:rPr>
        <w:t xml:space="preserve"> </w:t>
      </w:r>
      <w:r w:rsidRPr="00844668">
        <w:rPr>
          <w:rFonts w:ascii="Times New Roman" w:hAnsi="Times New Roman" w:cs="Times New Roman"/>
          <w:sz w:val="24"/>
          <w:szCs w:val="24"/>
        </w:rPr>
        <w:t>на размещение</w:t>
      </w:r>
      <w:proofErr w:type="gramEnd"/>
      <w:r w:rsidRPr="00844668">
        <w:rPr>
          <w:rFonts w:ascii="Times New Roman" w:hAnsi="Times New Roman" w:cs="Times New Roman"/>
          <w:sz w:val="24"/>
          <w:szCs w:val="24"/>
        </w:rPr>
        <w:t xml:space="preserve"> нестационарного торгового объекта круг</w:t>
      </w:r>
      <w:r w:rsidR="00F64389" w:rsidRPr="00844668">
        <w:rPr>
          <w:rFonts w:ascii="Times New Roman" w:hAnsi="Times New Roman" w:cs="Times New Roman"/>
          <w:sz w:val="24"/>
          <w:szCs w:val="24"/>
        </w:rPr>
        <w:t xml:space="preserve">логодичного функционирования </w:t>
      </w:r>
      <w:r w:rsidRPr="00844668">
        <w:rPr>
          <w:rFonts w:ascii="Times New Roman" w:hAnsi="Times New Roman" w:cs="Times New Roman"/>
          <w:sz w:val="24"/>
          <w:szCs w:val="24"/>
        </w:rPr>
        <w:t>на территории Удомельского городского округа</w:t>
      </w:r>
    </w:p>
    <w:p w:rsidR="008012A4" w:rsidRPr="00844668" w:rsidRDefault="008012A4" w:rsidP="008012A4">
      <w:pPr>
        <w:autoSpaceDE w:val="0"/>
        <w:autoSpaceDN w:val="0"/>
        <w:adjustRightInd w:val="0"/>
        <w:ind w:firstLine="5400"/>
        <w:rPr>
          <w:rFonts w:ascii="Times New Roman" w:hAnsi="Times New Roman" w:cs="Times New Roman"/>
          <w:sz w:val="24"/>
          <w:szCs w:val="24"/>
        </w:rPr>
      </w:pPr>
    </w:p>
    <w:p w:rsidR="008012A4" w:rsidRPr="00844668" w:rsidRDefault="008012A4" w:rsidP="008012A4">
      <w:pPr>
        <w:pStyle w:val="ac"/>
        <w:suppressAutoHyphens/>
        <w:jc w:val="right"/>
        <w:rPr>
          <w:bCs/>
        </w:rPr>
      </w:pPr>
      <w:r w:rsidRPr="00844668">
        <w:rPr>
          <w:bCs/>
        </w:rPr>
        <w:t>Форма</w:t>
      </w:r>
    </w:p>
    <w:p w:rsidR="008012A4" w:rsidRPr="00844668" w:rsidRDefault="008012A4" w:rsidP="008012A4">
      <w:pPr>
        <w:pStyle w:val="ac"/>
        <w:suppressAutoHyphens/>
        <w:jc w:val="right"/>
      </w:pPr>
    </w:p>
    <w:p w:rsidR="008012A4" w:rsidRPr="00844668" w:rsidRDefault="008012A4" w:rsidP="008012A4">
      <w:pPr>
        <w:suppressAutoHyphens/>
        <w:ind w:left="-7" w:firstLine="7"/>
        <w:jc w:val="center"/>
        <w:rPr>
          <w:rFonts w:ascii="Times New Roman" w:hAnsi="Times New Roman" w:cs="Times New Roman"/>
          <w:bCs/>
          <w:sz w:val="24"/>
          <w:szCs w:val="24"/>
        </w:rPr>
      </w:pPr>
      <w:r w:rsidRPr="00844668">
        <w:rPr>
          <w:rFonts w:ascii="Times New Roman" w:hAnsi="Times New Roman" w:cs="Times New Roman"/>
          <w:bCs/>
          <w:sz w:val="24"/>
          <w:szCs w:val="24"/>
        </w:rPr>
        <w:t xml:space="preserve">Анкета претендента на участие в аукционе </w:t>
      </w:r>
    </w:p>
    <w:p w:rsidR="008012A4" w:rsidRPr="00844668" w:rsidRDefault="008012A4" w:rsidP="008012A4">
      <w:pPr>
        <w:autoSpaceDE w:val="0"/>
        <w:autoSpaceDN w:val="0"/>
        <w:adjustRightInd w:val="0"/>
        <w:jc w:val="center"/>
        <w:rPr>
          <w:rFonts w:ascii="Times New Roman" w:hAnsi="Times New Roman" w:cs="Times New Roman"/>
          <w:sz w:val="24"/>
          <w:szCs w:val="24"/>
        </w:rPr>
      </w:pPr>
      <w:r w:rsidRPr="00844668">
        <w:rPr>
          <w:rFonts w:ascii="Times New Roman" w:hAnsi="Times New Roman" w:cs="Times New Roman"/>
          <w:bCs/>
          <w:sz w:val="24"/>
          <w:szCs w:val="24"/>
        </w:rPr>
        <w:t xml:space="preserve">на право </w:t>
      </w:r>
      <w:r w:rsidRPr="00844668">
        <w:rPr>
          <w:rFonts w:ascii="Times New Roman" w:hAnsi="Times New Roman" w:cs="Times New Roman"/>
          <w:sz w:val="24"/>
          <w:szCs w:val="24"/>
        </w:rPr>
        <w:t>размещения нестационарного торгового объекта</w:t>
      </w:r>
    </w:p>
    <w:p w:rsidR="008012A4" w:rsidRPr="00844668" w:rsidRDefault="008012A4" w:rsidP="008012A4">
      <w:pPr>
        <w:autoSpaceDE w:val="0"/>
        <w:autoSpaceDN w:val="0"/>
        <w:adjustRightInd w:val="0"/>
        <w:jc w:val="center"/>
        <w:rPr>
          <w:rFonts w:ascii="Times New Roman" w:hAnsi="Times New Roman" w:cs="Times New Roman"/>
          <w:sz w:val="24"/>
          <w:szCs w:val="24"/>
        </w:rPr>
      </w:pPr>
      <w:r w:rsidRPr="00844668">
        <w:rPr>
          <w:rFonts w:ascii="Times New Roman" w:hAnsi="Times New Roman" w:cs="Times New Roman"/>
          <w:sz w:val="24"/>
          <w:szCs w:val="24"/>
        </w:rPr>
        <w:t>круглогодичного функционирования на территории Удомельского городского округа</w:t>
      </w:r>
    </w:p>
    <w:p w:rsidR="008012A4" w:rsidRPr="00844668" w:rsidRDefault="008012A4" w:rsidP="008012A4">
      <w:pPr>
        <w:autoSpaceDE w:val="0"/>
        <w:autoSpaceDN w:val="0"/>
        <w:adjustRightInd w:val="0"/>
        <w:jc w:val="center"/>
        <w:rPr>
          <w:rFonts w:ascii="Times New Roman" w:hAnsi="Times New Roman" w:cs="Times New Roman"/>
          <w:sz w:val="24"/>
          <w:szCs w:val="24"/>
        </w:rPr>
      </w:pPr>
    </w:p>
    <w:p w:rsidR="008012A4" w:rsidRPr="00844668" w:rsidRDefault="008012A4" w:rsidP="008012A4">
      <w:pPr>
        <w:suppressAutoHyphens/>
        <w:ind w:firstLine="567"/>
        <w:rPr>
          <w:rFonts w:ascii="Times New Roman" w:hAnsi="Times New Roman" w:cs="Times New Roman"/>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73"/>
        <w:gridCol w:w="5450"/>
      </w:tblGrid>
      <w:tr w:rsidR="008012A4" w:rsidRPr="00844668" w:rsidTr="007439DD">
        <w:trPr>
          <w:trHeight w:val="240"/>
          <w:tblHeader/>
        </w:trPr>
        <w:tc>
          <w:tcPr>
            <w:tcW w:w="567" w:type="dxa"/>
            <w:vAlign w:val="center"/>
          </w:tcPr>
          <w:p w:rsidR="008012A4" w:rsidRPr="00844668" w:rsidRDefault="008012A4" w:rsidP="007439DD">
            <w:pPr>
              <w:pStyle w:val="110"/>
              <w:keepNext w:val="0"/>
              <w:suppressAutoHyphens/>
              <w:rPr>
                <w:szCs w:val="24"/>
              </w:rPr>
            </w:pPr>
            <w:r w:rsidRPr="00844668">
              <w:rPr>
                <w:szCs w:val="24"/>
              </w:rPr>
              <w:t xml:space="preserve">№ </w:t>
            </w:r>
            <w:proofErr w:type="gramStart"/>
            <w:r w:rsidRPr="00844668">
              <w:rPr>
                <w:szCs w:val="24"/>
              </w:rPr>
              <w:t>п</w:t>
            </w:r>
            <w:proofErr w:type="gramEnd"/>
            <w:r w:rsidRPr="00844668">
              <w:rPr>
                <w:szCs w:val="24"/>
              </w:rPr>
              <w:t>/п</w:t>
            </w:r>
          </w:p>
        </w:tc>
        <w:tc>
          <w:tcPr>
            <w:tcW w:w="4473" w:type="dxa"/>
            <w:vAlign w:val="center"/>
          </w:tcPr>
          <w:p w:rsidR="008012A4" w:rsidRPr="00844668" w:rsidRDefault="008012A4" w:rsidP="007439DD">
            <w:pPr>
              <w:suppressAutoHyphens/>
              <w:jc w:val="center"/>
              <w:rPr>
                <w:rFonts w:ascii="Times New Roman" w:hAnsi="Times New Roman" w:cs="Times New Roman"/>
                <w:sz w:val="24"/>
                <w:szCs w:val="24"/>
              </w:rPr>
            </w:pPr>
            <w:r w:rsidRPr="00844668">
              <w:rPr>
                <w:rFonts w:ascii="Times New Roman" w:hAnsi="Times New Roman" w:cs="Times New Roman"/>
                <w:sz w:val="24"/>
                <w:szCs w:val="24"/>
              </w:rPr>
              <w:t>Наименование</w:t>
            </w:r>
          </w:p>
        </w:tc>
        <w:tc>
          <w:tcPr>
            <w:tcW w:w="5450" w:type="dxa"/>
            <w:vAlign w:val="center"/>
          </w:tcPr>
          <w:p w:rsidR="008012A4" w:rsidRPr="00844668" w:rsidRDefault="008012A4" w:rsidP="007439DD">
            <w:pPr>
              <w:suppressAutoHyphens/>
              <w:jc w:val="center"/>
              <w:rPr>
                <w:rFonts w:ascii="Times New Roman" w:hAnsi="Times New Roman" w:cs="Times New Roman"/>
                <w:sz w:val="24"/>
                <w:szCs w:val="24"/>
              </w:rPr>
            </w:pPr>
            <w:r w:rsidRPr="00844668">
              <w:rPr>
                <w:rFonts w:ascii="Times New Roman" w:hAnsi="Times New Roman" w:cs="Times New Roman"/>
                <w:sz w:val="24"/>
                <w:szCs w:val="24"/>
              </w:rPr>
              <w:t>Сведения о претенденте</w:t>
            </w:r>
          </w:p>
          <w:p w:rsidR="008012A4" w:rsidRPr="00844668" w:rsidRDefault="008012A4" w:rsidP="007439DD">
            <w:pPr>
              <w:suppressAutoHyphens/>
              <w:jc w:val="center"/>
              <w:rPr>
                <w:rFonts w:ascii="Times New Roman" w:hAnsi="Times New Roman" w:cs="Times New Roman"/>
                <w:sz w:val="24"/>
                <w:szCs w:val="24"/>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1</w:t>
            </w:r>
          </w:p>
        </w:tc>
        <w:tc>
          <w:tcPr>
            <w:tcW w:w="4473" w:type="dxa"/>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Наименование претендента</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2</w:t>
            </w:r>
          </w:p>
        </w:tc>
        <w:tc>
          <w:tcPr>
            <w:tcW w:w="4473" w:type="dxa"/>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Фирменное наименование (при наличии)</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3</w:t>
            </w:r>
          </w:p>
        </w:tc>
        <w:tc>
          <w:tcPr>
            <w:tcW w:w="4473" w:type="dxa"/>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Юридический адрес</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4</w:t>
            </w:r>
          </w:p>
        </w:tc>
        <w:tc>
          <w:tcPr>
            <w:tcW w:w="4473" w:type="dxa"/>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Почтовый  адрес</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5</w:t>
            </w:r>
          </w:p>
        </w:tc>
        <w:tc>
          <w:tcPr>
            <w:tcW w:w="4473" w:type="dxa"/>
          </w:tcPr>
          <w:p w:rsidR="008012A4" w:rsidRPr="00844668" w:rsidRDefault="00F64389"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 xml:space="preserve">Телефон/факс </w:t>
            </w:r>
            <w:r w:rsidR="008012A4" w:rsidRPr="00844668">
              <w:rPr>
                <w:rFonts w:ascii="Times New Roman" w:hAnsi="Times New Roman" w:cs="Times New Roman"/>
                <w:sz w:val="24"/>
                <w:szCs w:val="24"/>
              </w:rPr>
              <w:t>(с указанием кода города)</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6</w:t>
            </w:r>
          </w:p>
        </w:tc>
        <w:tc>
          <w:tcPr>
            <w:tcW w:w="4473" w:type="dxa"/>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 xml:space="preserve">Адрес электронной почты </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lang w:val="en-US"/>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7</w:t>
            </w:r>
          </w:p>
        </w:tc>
        <w:tc>
          <w:tcPr>
            <w:tcW w:w="4473" w:type="dxa"/>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ИНН</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lang w:val="en-US"/>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8</w:t>
            </w:r>
          </w:p>
        </w:tc>
        <w:tc>
          <w:tcPr>
            <w:tcW w:w="4473" w:type="dxa"/>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ОГРН</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lang w:val="en-US"/>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9</w:t>
            </w:r>
          </w:p>
        </w:tc>
        <w:tc>
          <w:tcPr>
            <w:tcW w:w="4473" w:type="dxa"/>
            <w:vAlign w:val="center"/>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Основной ОКВЭД</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lang w:val="en-US"/>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10</w:t>
            </w:r>
          </w:p>
        </w:tc>
        <w:tc>
          <w:tcPr>
            <w:tcW w:w="4473" w:type="dxa"/>
            <w:vAlign w:val="center"/>
          </w:tcPr>
          <w:p w:rsidR="008012A4" w:rsidRPr="00844668" w:rsidRDefault="008012A4" w:rsidP="00F64389">
            <w:pPr>
              <w:suppressAutoHyphens/>
              <w:spacing w:line="360" w:lineRule="auto"/>
              <w:ind w:firstLine="0"/>
              <w:rPr>
                <w:rFonts w:ascii="Times New Roman" w:hAnsi="Times New Roman" w:cs="Times New Roman"/>
                <w:sz w:val="24"/>
                <w:szCs w:val="24"/>
              </w:rPr>
            </w:pPr>
            <w:r w:rsidRPr="00844668">
              <w:rPr>
                <w:rFonts w:ascii="Times New Roman" w:hAnsi="Times New Roman" w:cs="Times New Roman"/>
                <w:sz w:val="24"/>
                <w:szCs w:val="24"/>
              </w:rPr>
              <w:t>Банковские реквизиты</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lang w:val="en-US"/>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11</w:t>
            </w:r>
          </w:p>
        </w:tc>
        <w:tc>
          <w:tcPr>
            <w:tcW w:w="4473" w:type="dxa"/>
          </w:tcPr>
          <w:p w:rsidR="008012A4" w:rsidRPr="00844668" w:rsidRDefault="008012A4" w:rsidP="00F64389">
            <w:pPr>
              <w:suppressAutoHyphens/>
              <w:ind w:firstLine="0"/>
              <w:rPr>
                <w:rFonts w:ascii="Times New Roman" w:hAnsi="Times New Roman" w:cs="Times New Roman"/>
                <w:sz w:val="24"/>
                <w:szCs w:val="24"/>
              </w:rPr>
            </w:pPr>
            <w:r w:rsidRPr="00844668">
              <w:rPr>
                <w:rFonts w:ascii="Times New Roman" w:hAnsi="Times New Roman" w:cs="Times New Roman"/>
                <w:sz w:val="24"/>
                <w:szCs w:val="24"/>
              </w:rPr>
              <w:t xml:space="preserve">Фамилия, имя, отчество руководителя </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lang w:val="en-US"/>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12</w:t>
            </w:r>
          </w:p>
        </w:tc>
        <w:tc>
          <w:tcPr>
            <w:tcW w:w="4473" w:type="dxa"/>
          </w:tcPr>
          <w:p w:rsidR="008012A4" w:rsidRPr="00844668" w:rsidRDefault="008012A4" w:rsidP="00F64389">
            <w:pPr>
              <w:suppressAutoHyphens/>
              <w:ind w:firstLine="0"/>
              <w:rPr>
                <w:rFonts w:ascii="Times New Roman" w:hAnsi="Times New Roman" w:cs="Times New Roman"/>
                <w:sz w:val="24"/>
                <w:szCs w:val="24"/>
              </w:rPr>
            </w:pPr>
            <w:r w:rsidRPr="00844668">
              <w:rPr>
                <w:rFonts w:ascii="Times New Roman" w:hAnsi="Times New Roman" w:cs="Times New Roman"/>
                <w:sz w:val="24"/>
                <w:szCs w:val="24"/>
              </w:rPr>
              <w:t>Фамилия, имя, отчество и номер телефона ответственного за выполнение Договора</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13</w:t>
            </w:r>
          </w:p>
        </w:tc>
        <w:tc>
          <w:tcPr>
            <w:tcW w:w="4473" w:type="dxa"/>
          </w:tcPr>
          <w:p w:rsidR="008012A4" w:rsidRPr="00844668" w:rsidRDefault="008012A4" w:rsidP="00F64389">
            <w:pPr>
              <w:suppressAutoHyphens/>
              <w:ind w:firstLine="0"/>
              <w:rPr>
                <w:rFonts w:ascii="Times New Roman" w:hAnsi="Times New Roman" w:cs="Times New Roman"/>
                <w:sz w:val="24"/>
                <w:szCs w:val="24"/>
              </w:rPr>
            </w:pPr>
            <w:r w:rsidRPr="00844668">
              <w:rPr>
                <w:rFonts w:ascii="Times New Roman" w:hAnsi="Times New Roman" w:cs="Times New Roman"/>
                <w:sz w:val="24"/>
                <w:szCs w:val="24"/>
              </w:rPr>
              <w:t xml:space="preserve">Адрес и телефон налоговой инспекции, в которой состоит претендент на учете </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p>
        </w:tc>
      </w:tr>
      <w:tr w:rsidR="008012A4" w:rsidRPr="00844668" w:rsidTr="007439DD">
        <w:tc>
          <w:tcPr>
            <w:tcW w:w="567"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r w:rsidRPr="00844668">
              <w:rPr>
                <w:rFonts w:ascii="Times New Roman" w:hAnsi="Times New Roman" w:cs="Times New Roman"/>
                <w:sz w:val="24"/>
                <w:szCs w:val="24"/>
              </w:rPr>
              <w:t>14</w:t>
            </w:r>
          </w:p>
        </w:tc>
        <w:tc>
          <w:tcPr>
            <w:tcW w:w="4473" w:type="dxa"/>
          </w:tcPr>
          <w:p w:rsidR="008012A4" w:rsidRPr="00844668" w:rsidRDefault="008012A4" w:rsidP="00F64389">
            <w:pPr>
              <w:suppressAutoHyphens/>
              <w:ind w:firstLine="0"/>
              <w:rPr>
                <w:rFonts w:ascii="Times New Roman" w:hAnsi="Times New Roman" w:cs="Times New Roman"/>
                <w:sz w:val="24"/>
                <w:szCs w:val="24"/>
              </w:rPr>
            </w:pPr>
            <w:r w:rsidRPr="00844668">
              <w:rPr>
                <w:rFonts w:ascii="Times New Roman" w:hAnsi="Times New Roman" w:cs="Times New Roman"/>
                <w:sz w:val="24"/>
                <w:szCs w:val="24"/>
              </w:rPr>
              <w:t>Адрес и телефон территориальной службы судебных приставов</w:t>
            </w:r>
          </w:p>
        </w:tc>
        <w:tc>
          <w:tcPr>
            <w:tcW w:w="5450" w:type="dxa"/>
            <w:vAlign w:val="center"/>
          </w:tcPr>
          <w:p w:rsidR="008012A4" w:rsidRPr="00844668" w:rsidRDefault="008012A4" w:rsidP="007439DD">
            <w:pPr>
              <w:suppressAutoHyphens/>
              <w:spacing w:line="360" w:lineRule="auto"/>
              <w:jc w:val="center"/>
              <w:rPr>
                <w:rFonts w:ascii="Times New Roman" w:hAnsi="Times New Roman" w:cs="Times New Roman"/>
                <w:sz w:val="24"/>
                <w:szCs w:val="24"/>
              </w:rPr>
            </w:pPr>
          </w:p>
        </w:tc>
      </w:tr>
    </w:tbl>
    <w:p w:rsidR="008012A4" w:rsidRPr="00844668" w:rsidRDefault="008012A4" w:rsidP="008012A4">
      <w:pPr>
        <w:suppressAutoHyphens/>
        <w:rPr>
          <w:rFonts w:ascii="Times New Roman" w:hAnsi="Times New Roman" w:cs="Times New Roman"/>
          <w:sz w:val="24"/>
          <w:szCs w:val="24"/>
        </w:rPr>
      </w:pPr>
    </w:p>
    <w:p w:rsidR="008012A4" w:rsidRPr="00844668" w:rsidRDefault="008012A4" w:rsidP="008012A4">
      <w:pPr>
        <w:suppressAutoHyphens/>
        <w:ind w:firstLine="567"/>
        <w:rPr>
          <w:rFonts w:ascii="Times New Roman" w:hAnsi="Times New Roman" w:cs="Times New Roman"/>
          <w:sz w:val="24"/>
          <w:szCs w:val="24"/>
        </w:rPr>
      </w:pPr>
      <w:r w:rsidRPr="00844668">
        <w:rPr>
          <w:rFonts w:ascii="Times New Roman" w:hAnsi="Times New Roman" w:cs="Times New Roman"/>
          <w:sz w:val="24"/>
          <w:szCs w:val="24"/>
        </w:rPr>
        <w:t>__________________                   _____________                                    __________________</w:t>
      </w:r>
    </w:p>
    <w:p w:rsidR="008012A4" w:rsidRPr="00844668" w:rsidRDefault="00F64389" w:rsidP="008012A4">
      <w:pPr>
        <w:suppressAutoHyphens/>
        <w:rPr>
          <w:rFonts w:ascii="Times New Roman" w:hAnsi="Times New Roman" w:cs="Times New Roman"/>
          <w:sz w:val="24"/>
          <w:szCs w:val="24"/>
        </w:rPr>
      </w:pPr>
      <w:r w:rsidRPr="00844668">
        <w:rPr>
          <w:rFonts w:ascii="Times New Roman" w:hAnsi="Times New Roman" w:cs="Times New Roman"/>
          <w:sz w:val="24"/>
          <w:szCs w:val="24"/>
        </w:rPr>
        <w:t xml:space="preserve">      </w:t>
      </w:r>
      <w:r w:rsidR="008012A4" w:rsidRPr="00844668">
        <w:rPr>
          <w:rFonts w:ascii="Times New Roman" w:hAnsi="Times New Roman" w:cs="Times New Roman"/>
          <w:sz w:val="24"/>
          <w:szCs w:val="24"/>
        </w:rPr>
        <w:t xml:space="preserve">  (должность)                           (подпись)                                       (фамилия, имя, отчество)             </w:t>
      </w: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r w:rsidRPr="00844668">
        <w:rPr>
          <w:rFonts w:ascii="Times New Roman" w:hAnsi="Times New Roman" w:cs="Times New Roman"/>
          <w:sz w:val="24"/>
          <w:szCs w:val="24"/>
        </w:rPr>
        <w:t xml:space="preserve">    </w:t>
      </w:r>
    </w:p>
    <w:p w:rsidR="008012A4" w:rsidRPr="00844668" w:rsidRDefault="008012A4" w:rsidP="008012A4">
      <w:pPr>
        <w:pStyle w:val="ConsPlusNonformat"/>
        <w:rPr>
          <w:rFonts w:ascii="Times New Roman" w:hAnsi="Times New Roman" w:cs="Times New Roman"/>
          <w:sz w:val="24"/>
          <w:szCs w:val="24"/>
        </w:rPr>
      </w:pPr>
      <w:r w:rsidRPr="00844668">
        <w:rPr>
          <w:rFonts w:ascii="Times New Roman" w:hAnsi="Times New Roman" w:cs="Times New Roman"/>
          <w:sz w:val="24"/>
          <w:szCs w:val="24"/>
        </w:rPr>
        <w:t xml:space="preserve">    М.П.</w:t>
      </w:r>
    </w:p>
    <w:p w:rsidR="008012A4" w:rsidRPr="00844668" w:rsidRDefault="008012A4" w:rsidP="008012A4">
      <w:pPr>
        <w:autoSpaceDE w:val="0"/>
        <w:autoSpaceDN w:val="0"/>
        <w:adjustRightInd w:val="0"/>
        <w:ind w:firstLine="5400"/>
        <w:outlineLvl w:val="0"/>
        <w:rPr>
          <w:rFonts w:ascii="Times New Roman" w:hAnsi="Times New Roman" w:cs="Times New Roman"/>
          <w:sz w:val="24"/>
          <w:szCs w:val="24"/>
        </w:rPr>
      </w:pPr>
      <w:r w:rsidRPr="00844668">
        <w:rPr>
          <w:rFonts w:ascii="Times New Roman" w:hAnsi="Times New Roman" w:cs="Times New Roman"/>
          <w:sz w:val="24"/>
          <w:szCs w:val="24"/>
        </w:rPr>
        <w:lastRenderedPageBreak/>
        <w:t>Приложение 2</w:t>
      </w:r>
    </w:p>
    <w:p w:rsidR="008012A4" w:rsidRPr="00844668" w:rsidRDefault="008012A4" w:rsidP="008012A4">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 xml:space="preserve">к Порядку организации  и проведения </w:t>
      </w:r>
    </w:p>
    <w:p w:rsidR="008012A4" w:rsidRPr="00844668" w:rsidRDefault="008012A4" w:rsidP="008012A4">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аукциона на право  заключения договора</w:t>
      </w:r>
    </w:p>
    <w:p w:rsidR="008012A4" w:rsidRPr="00844668" w:rsidRDefault="008012A4" w:rsidP="008012A4">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 xml:space="preserve">на размещение </w:t>
      </w:r>
      <w:proofErr w:type="gramStart"/>
      <w:r w:rsidRPr="00844668">
        <w:rPr>
          <w:rFonts w:ascii="Times New Roman" w:hAnsi="Times New Roman" w:cs="Times New Roman"/>
          <w:sz w:val="24"/>
          <w:szCs w:val="24"/>
        </w:rPr>
        <w:t>нестационарного</w:t>
      </w:r>
      <w:proofErr w:type="gramEnd"/>
      <w:r w:rsidRPr="00844668">
        <w:rPr>
          <w:rFonts w:ascii="Times New Roman" w:hAnsi="Times New Roman" w:cs="Times New Roman"/>
          <w:sz w:val="24"/>
          <w:szCs w:val="24"/>
        </w:rPr>
        <w:t xml:space="preserve"> торгового  </w:t>
      </w:r>
    </w:p>
    <w:p w:rsidR="008012A4" w:rsidRPr="00844668" w:rsidRDefault="008012A4" w:rsidP="008012A4">
      <w:pPr>
        <w:autoSpaceDE w:val="0"/>
        <w:autoSpaceDN w:val="0"/>
        <w:adjustRightInd w:val="0"/>
        <w:ind w:firstLine="5400"/>
        <w:jc w:val="center"/>
        <w:rPr>
          <w:rFonts w:ascii="Times New Roman" w:hAnsi="Times New Roman" w:cs="Times New Roman"/>
          <w:sz w:val="24"/>
          <w:szCs w:val="24"/>
        </w:rPr>
      </w:pPr>
      <w:r w:rsidRPr="00844668">
        <w:rPr>
          <w:rFonts w:ascii="Times New Roman" w:hAnsi="Times New Roman" w:cs="Times New Roman"/>
          <w:sz w:val="24"/>
          <w:szCs w:val="24"/>
        </w:rPr>
        <w:t xml:space="preserve">объекта круглогодичного функционирования    </w:t>
      </w:r>
    </w:p>
    <w:p w:rsidR="008012A4" w:rsidRPr="00844668" w:rsidRDefault="008012A4" w:rsidP="008012A4">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 xml:space="preserve">на территории Удомельского </w:t>
      </w:r>
      <w:proofErr w:type="gramStart"/>
      <w:r w:rsidRPr="00844668">
        <w:rPr>
          <w:rFonts w:ascii="Times New Roman" w:hAnsi="Times New Roman" w:cs="Times New Roman"/>
          <w:sz w:val="24"/>
          <w:szCs w:val="24"/>
        </w:rPr>
        <w:t>городского</w:t>
      </w:r>
      <w:proofErr w:type="gramEnd"/>
      <w:r w:rsidRPr="00844668">
        <w:rPr>
          <w:rFonts w:ascii="Times New Roman" w:hAnsi="Times New Roman" w:cs="Times New Roman"/>
          <w:sz w:val="24"/>
          <w:szCs w:val="24"/>
        </w:rPr>
        <w:t xml:space="preserve"> </w:t>
      </w:r>
    </w:p>
    <w:p w:rsidR="008012A4" w:rsidRPr="00844668" w:rsidRDefault="008012A4" w:rsidP="008012A4">
      <w:pPr>
        <w:autoSpaceDE w:val="0"/>
        <w:autoSpaceDN w:val="0"/>
        <w:adjustRightInd w:val="0"/>
        <w:ind w:firstLine="5400"/>
        <w:rPr>
          <w:rFonts w:ascii="Times New Roman" w:hAnsi="Times New Roman" w:cs="Times New Roman"/>
          <w:sz w:val="24"/>
          <w:szCs w:val="24"/>
        </w:rPr>
      </w:pPr>
      <w:r w:rsidRPr="00844668">
        <w:rPr>
          <w:rFonts w:ascii="Times New Roman" w:hAnsi="Times New Roman" w:cs="Times New Roman"/>
          <w:sz w:val="24"/>
          <w:szCs w:val="24"/>
        </w:rPr>
        <w:t>округа</w:t>
      </w:r>
    </w:p>
    <w:p w:rsidR="008012A4" w:rsidRPr="00844668" w:rsidRDefault="008012A4" w:rsidP="00BD6D57">
      <w:pPr>
        <w:autoSpaceDE w:val="0"/>
        <w:autoSpaceDN w:val="0"/>
        <w:adjustRightInd w:val="0"/>
        <w:ind w:firstLine="0"/>
        <w:outlineLvl w:val="0"/>
        <w:rPr>
          <w:rFonts w:ascii="Times New Roman" w:hAnsi="Times New Roman" w:cs="Times New Roman"/>
          <w:sz w:val="24"/>
          <w:szCs w:val="24"/>
        </w:rPr>
      </w:pPr>
    </w:p>
    <w:p w:rsidR="008012A4" w:rsidRPr="00844668" w:rsidRDefault="008012A4" w:rsidP="008012A4">
      <w:pPr>
        <w:autoSpaceDE w:val="0"/>
        <w:autoSpaceDN w:val="0"/>
        <w:adjustRightInd w:val="0"/>
        <w:ind w:firstLine="5400"/>
        <w:jc w:val="right"/>
        <w:outlineLvl w:val="0"/>
        <w:rPr>
          <w:rFonts w:ascii="Times New Roman" w:hAnsi="Times New Roman" w:cs="Times New Roman"/>
          <w:sz w:val="24"/>
          <w:szCs w:val="24"/>
        </w:rPr>
      </w:pPr>
      <w:r w:rsidRPr="00844668">
        <w:rPr>
          <w:rFonts w:ascii="Times New Roman" w:hAnsi="Times New Roman" w:cs="Times New Roman"/>
          <w:sz w:val="24"/>
          <w:szCs w:val="24"/>
        </w:rPr>
        <w:t>Форма</w:t>
      </w: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Договор</w:t>
      </w: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на право размещения нестационарного торгового объекта  круглогодичного </w:t>
      </w: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функционирования  на территории Удомельского городского округа </w:t>
      </w:r>
    </w:p>
    <w:p w:rsidR="008012A4" w:rsidRPr="00844668" w:rsidRDefault="008012A4" w:rsidP="008012A4">
      <w:pPr>
        <w:autoSpaceDE w:val="0"/>
        <w:autoSpaceDN w:val="0"/>
        <w:adjustRightInd w:val="0"/>
        <w:outlineLvl w:val="0"/>
        <w:rPr>
          <w:rFonts w:ascii="Times New Roman" w:hAnsi="Times New Roman" w:cs="Times New Roman"/>
          <w:sz w:val="24"/>
          <w:szCs w:val="24"/>
        </w:rPr>
      </w:pPr>
    </w:p>
    <w:p w:rsidR="008012A4" w:rsidRPr="00844668" w:rsidRDefault="008012A4" w:rsidP="00F64389">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___.______ 20</w:t>
      </w:r>
      <w:r w:rsidR="00E131C7" w:rsidRPr="00844668">
        <w:rPr>
          <w:rFonts w:ascii="Times New Roman" w:hAnsi="Times New Roman" w:cs="Times New Roman"/>
          <w:sz w:val="24"/>
          <w:szCs w:val="24"/>
        </w:rPr>
        <w:t>2</w:t>
      </w:r>
      <w:r w:rsidRPr="00844668">
        <w:rPr>
          <w:rFonts w:ascii="Times New Roman" w:hAnsi="Times New Roman" w:cs="Times New Roman"/>
          <w:sz w:val="24"/>
          <w:szCs w:val="24"/>
        </w:rPr>
        <w:t>_                                                 г.</w:t>
      </w:r>
      <w:r w:rsidR="00F64389" w:rsidRPr="00844668">
        <w:rPr>
          <w:rFonts w:ascii="Times New Roman" w:hAnsi="Times New Roman" w:cs="Times New Roman"/>
          <w:sz w:val="24"/>
          <w:szCs w:val="24"/>
        </w:rPr>
        <w:t xml:space="preserve"> </w:t>
      </w:r>
      <w:r w:rsidRPr="00844668">
        <w:rPr>
          <w:rFonts w:ascii="Times New Roman" w:hAnsi="Times New Roman" w:cs="Times New Roman"/>
          <w:sz w:val="24"/>
          <w:szCs w:val="24"/>
        </w:rPr>
        <w:t>Удомля                                                             № ____</w:t>
      </w:r>
    </w:p>
    <w:p w:rsidR="008012A4" w:rsidRPr="00844668" w:rsidRDefault="008012A4" w:rsidP="008012A4">
      <w:pPr>
        <w:autoSpaceDE w:val="0"/>
        <w:autoSpaceDN w:val="0"/>
        <w:adjustRightInd w:val="0"/>
        <w:outlineLvl w:val="0"/>
        <w:rPr>
          <w:rFonts w:ascii="Times New Roman" w:hAnsi="Times New Roman" w:cs="Times New Roman"/>
          <w:sz w:val="24"/>
          <w:szCs w:val="24"/>
        </w:rPr>
      </w:pP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Администрация Удомельского городского округа, действующая от имени муниципального образования Удомельский городской округ, именуемая в дальнейшем Сторона 1, в лице Главы Удомельского городского округа_______________, действующего на основании Устава Удомельского городского округа, </w:t>
      </w:r>
      <w:r w:rsidRPr="00844668">
        <w:rPr>
          <w:rFonts w:ascii="Times New Roman" w:hAnsi="Times New Roman" w:cs="Times New Roman"/>
          <w:color w:val="000000"/>
          <w:sz w:val="24"/>
          <w:szCs w:val="24"/>
        </w:rPr>
        <w:t>с одной стороны, и _____________________________________, им</w:t>
      </w:r>
      <w:r w:rsidRPr="00844668">
        <w:rPr>
          <w:rFonts w:ascii="Times New Roman" w:hAnsi="Times New Roman" w:cs="Times New Roman"/>
          <w:sz w:val="24"/>
          <w:szCs w:val="24"/>
        </w:rPr>
        <w:t>енуемо</w:t>
      </w:r>
      <w:proofErr w:type="gramStart"/>
      <w:r w:rsidRPr="00844668">
        <w:rPr>
          <w:rFonts w:ascii="Times New Roman" w:hAnsi="Times New Roman" w:cs="Times New Roman"/>
          <w:sz w:val="24"/>
          <w:szCs w:val="24"/>
        </w:rPr>
        <w:t>е(</w:t>
      </w:r>
      <w:proofErr w:type="spellStart"/>
      <w:proofErr w:type="gramEnd"/>
      <w:r w:rsidRPr="00844668">
        <w:rPr>
          <w:rFonts w:ascii="Times New Roman" w:hAnsi="Times New Roman" w:cs="Times New Roman"/>
          <w:sz w:val="24"/>
          <w:szCs w:val="24"/>
        </w:rPr>
        <w:t>ый</w:t>
      </w:r>
      <w:proofErr w:type="spellEnd"/>
      <w:r w:rsidRPr="00844668">
        <w:rPr>
          <w:rFonts w:ascii="Times New Roman" w:hAnsi="Times New Roman" w:cs="Times New Roman"/>
          <w:sz w:val="24"/>
          <w:szCs w:val="24"/>
        </w:rPr>
        <w:t xml:space="preserve">) в дальнейшем Сторона 2, </w:t>
      </w:r>
      <w:r w:rsidRPr="00844668">
        <w:rPr>
          <w:rFonts w:ascii="Times New Roman" w:hAnsi="Times New Roman" w:cs="Times New Roman"/>
          <w:color w:val="000000"/>
          <w:sz w:val="24"/>
          <w:szCs w:val="24"/>
        </w:rPr>
        <w:t>в лице __________________________________, действ</w:t>
      </w:r>
      <w:r w:rsidRPr="00844668">
        <w:rPr>
          <w:rFonts w:ascii="Times New Roman" w:hAnsi="Times New Roman" w:cs="Times New Roman"/>
          <w:sz w:val="24"/>
          <w:szCs w:val="24"/>
        </w:rPr>
        <w:t>ующего на основании __________, с другой стороны,  именуемые</w:t>
      </w:r>
      <w:r w:rsidRPr="00844668">
        <w:rPr>
          <w:rFonts w:ascii="Times New Roman" w:hAnsi="Times New Roman" w:cs="Times New Roman"/>
          <w:color w:val="000000"/>
          <w:sz w:val="24"/>
          <w:szCs w:val="24"/>
        </w:rPr>
        <w:t xml:space="preserve"> в дальнейшем  </w:t>
      </w:r>
      <w:r w:rsidR="00F64389" w:rsidRPr="00844668">
        <w:rPr>
          <w:rFonts w:ascii="Times New Roman" w:hAnsi="Times New Roman" w:cs="Times New Roman"/>
          <w:sz w:val="24"/>
          <w:szCs w:val="24"/>
        </w:rPr>
        <w:t>Стороны, заключили настоящий договор на</w:t>
      </w:r>
      <w:r w:rsidRPr="00844668">
        <w:rPr>
          <w:rFonts w:ascii="Times New Roman" w:hAnsi="Times New Roman" w:cs="Times New Roman"/>
          <w:sz w:val="24"/>
          <w:szCs w:val="24"/>
        </w:rPr>
        <w:t xml:space="preserve"> право размещения нестационарного торгового объекта круглогодичного функционирования на территории Удомельского горо</w:t>
      </w:r>
      <w:r w:rsidR="00F64389" w:rsidRPr="00844668">
        <w:rPr>
          <w:rFonts w:ascii="Times New Roman" w:hAnsi="Times New Roman" w:cs="Times New Roman"/>
          <w:sz w:val="24"/>
          <w:szCs w:val="24"/>
        </w:rPr>
        <w:t>дского округа (далее – Договор)</w:t>
      </w:r>
      <w:r w:rsidRPr="00844668">
        <w:rPr>
          <w:rFonts w:ascii="Times New Roman" w:hAnsi="Times New Roman" w:cs="Times New Roman"/>
          <w:sz w:val="24"/>
          <w:szCs w:val="24"/>
        </w:rPr>
        <w:t xml:space="preserve"> на основании ____________________________________________________ о нижеследующем:</w:t>
      </w: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1. Предмет Договора</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1.1.</w:t>
      </w:r>
      <w:r w:rsidR="007A5FF9" w:rsidRPr="00844668">
        <w:rPr>
          <w:rFonts w:ascii="Times New Roman" w:hAnsi="Times New Roman" w:cs="Times New Roman"/>
          <w:sz w:val="24"/>
          <w:szCs w:val="24"/>
        </w:rPr>
        <w:t> </w:t>
      </w:r>
      <w:proofErr w:type="gramStart"/>
      <w:r w:rsidRPr="00844668">
        <w:rPr>
          <w:rFonts w:ascii="Times New Roman" w:hAnsi="Times New Roman" w:cs="Times New Roman"/>
          <w:sz w:val="24"/>
          <w:szCs w:val="24"/>
        </w:rPr>
        <w:t>Сторона 1 предоставляет Стороне 2 право разместить нестационарный  торговый объект круглогодичного функционирования, не являющийся объектом недвижимого имущества (далее - НТО),</w:t>
      </w:r>
      <w:r w:rsidR="00F64389" w:rsidRPr="00844668">
        <w:rPr>
          <w:rFonts w:ascii="Times New Roman" w:hAnsi="Times New Roman" w:cs="Times New Roman"/>
          <w:sz w:val="24"/>
          <w:szCs w:val="24"/>
        </w:rPr>
        <w:t xml:space="preserve"> по адресу: __________________ </w:t>
      </w:r>
      <w:r w:rsidRPr="00844668">
        <w:rPr>
          <w:rFonts w:ascii="Times New Roman" w:hAnsi="Times New Roman" w:cs="Times New Roman"/>
          <w:sz w:val="24"/>
          <w:szCs w:val="24"/>
        </w:rPr>
        <w:t>в соответствии со Схемой размещения нестационарных торговых объектов на территории Удомельского городского округа (далее – Схема НТО), утвержденной постановлением Администрации Удомельского</w:t>
      </w:r>
      <w:r w:rsidR="00F64389" w:rsidRPr="00844668">
        <w:rPr>
          <w:rFonts w:ascii="Times New Roman" w:hAnsi="Times New Roman" w:cs="Times New Roman"/>
          <w:sz w:val="24"/>
          <w:szCs w:val="24"/>
        </w:rPr>
        <w:t xml:space="preserve"> городского округа от ________ № </w:t>
      </w:r>
      <w:r w:rsidRPr="00844668">
        <w:rPr>
          <w:rFonts w:ascii="Times New Roman" w:hAnsi="Times New Roman" w:cs="Times New Roman"/>
          <w:sz w:val="24"/>
          <w:szCs w:val="24"/>
        </w:rPr>
        <w:t>___</w:t>
      </w:r>
      <w:r w:rsidR="00F64389" w:rsidRPr="00844668">
        <w:rPr>
          <w:rFonts w:ascii="Times New Roman" w:hAnsi="Times New Roman" w:cs="Times New Roman"/>
          <w:sz w:val="24"/>
          <w:szCs w:val="24"/>
        </w:rPr>
        <w:t>,</w:t>
      </w:r>
      <w:r w:rsidRPr="00844668">
        <w:rPr>
          <w:rFonts w:ascii="Times New Roman" w:hAnsi="Times New Roman" w:cs="Times New Roman"/>
          <w:sz w:val="24"/>
          <w:szCs w:val="24"/>
        </w:rPr>
        <w:t xml:space="preserve"> </w:t>
      </w:r>
      <w:r w:rsidR="00F64389" w:rsidRPr="00844668">
        <w:rPr>
          <w:rFonts w:ascii="Times New Roman" w:hAnsi="Times New Roman" w:cs="Times New Roman"/>
          <w:sz w:val="24"/>
          <w:szCs w:val="24"/>
        </w:rPr>
        <w:t>п</w:t>
      </w:r>
      <w:r w:rsidRPr="00844668">
        <w:rPr>
          <w:rFonts w:ascii="Times New Roman" w:hAnsi="Times New Roman" w:cs="Times New Roman"/>
          <w:sz w:val="24"/>
          <w:szCs w:val="24"/>
        </w:rPr>
        <w:t>орядковый номер в Схеме НТО________.</w:t>
      </w:r>
      <w:proofErr w:type="gramEnd"/>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1.2. Технические характеристики НТО:</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1.2.1. тип НТО __________________________________________________________</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                                                                                                         (киоск, павильон и др.)</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1.2.2. площадь НТО ______________ (</w:t>
      </w:r>
      <w:proofErr w:type="spellStart"/>
      <w:r w:rsidRPr="00844668">
        <w:rPr>
          <w:rFonts w:ascii="Times New Roman" w:hAnsi="Times New Roman" w:cs="Times New Roman"/>
          <w:sz w:val="24"/>
          <w:szCs w:val="24"/>
        </w:rPr>
        <w:t>кв.м</w:t>
      </w:r>
      <w:proofErr w:type="spellEnd"/>
      <w:r w:rsidRPr="00844668">
        <w:rPr>
          <w:rFonts w:ascii="Times New Roman" w:hAnsi="Times New Roman" w:cs="Times New Roman"/>
          <w:sz w:val="24"/>
          <w:szCs w:val="24"/>
        </w:rPr>
        <w:t>.)</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1.2.3. специализация НТО _________________________________________________</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1.2.4. площадь территории для размещения НТО и благоустройства  __________ </w:t>
      </w:r>
      <w:proofErr w:type="spellStart"/>
      <w:r w:rsidRPr="00844668">
        <w:rPr>
          <w:rFonts w:ascii="Times New Roman" w:hAnsi="Times New Roman" w:cs="Times New Roman"/>
          <w:sz w:val="24"/>
          <w:szCs w:val="24"/>
        </w:rPr>
        <w:t>кв.м</w:t>
      </w:r>
      <w:proofErr w:type="spellEnd"/>
      <w:r w:rsidRPr="00844668">
        <w:rPr>
          <w:rFonts w:ascii="Times New Roman" w:hAnsi="Times New Roman" w:cs="Times New Roman"/>
          <w:sz w:val="24"/>
          <w:szCs w:val="24"/>
        </w:rPr>
        <w:t>.</w:t>
      </w:r>
    </w:p>
    <w:p w:rsidR="008012A4" w:rsidRPr="00844668" w:rsidRDefault="008012A4" w:rsidP="008012A4">
      <w:pPr>
        <w:autoSpaceDE w:val="0"/>
        <w:autoSpaceDN w:val="0"/>
        <w:adjustRightInd w:val="0"/>
        <w:outlineLvl w:val="0"/>
        <w:rPr>
          <w:rFonts w:ascii="Times New Roman" w:hAnsi="Times New Roman" w:cs="Times New Roman"/>
          <w:sz w:val="24"/>
          <w:szCs w:val="24"/>
        </w:rPr>
      </w:pP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2. Права и обязанности Сторон</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2.1. Сторона 1 имеет право:</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2.1.1. в любое время и без предварительного уведомления Стороны 2 контролировать целевое использов</w:t>
      </w:r>
      <w:r w:rsidR="00F64389" w:rsidRPr="00844668">
        <w:rPr>
          <w:rFonts w:ascii="Times New Roman" w:hAnsi="Times New Roman" w:cs="Times New Roman"/>
          <w:sz w:val="24"/>
          <w:szCs w:val="24"/>
        </w:rPr>
        <w:t xml:space="preserve">ание НТО и </w:t>
      </w:r>
      <w:r w:rsidRPr="00844668">
        <w:rPr>
          <w:rFonts w:ascii="Times New Roman" w:hAnsi="Times New Roman" w:cs="Times New Roman"/>
          <w:sz w:val="24"/>
          <w:szCs w:val="24"/>
        </w:rPr>
        <w:t>соблюдение Стороной 2 условий настоящего Договора на месте размещения НТО;</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2.1.2. на беспрепятственный доступ в НТО с целью его осмотра на предмет соблюдения условий настоящего Договора и действующего законодательства Российской Федерации;</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2.1.3. выдавать предписания, обязательные для исполнения Стороной</w:t>
      </w:r>
      <w:r w:rsidR="00F64389" w:rsidRPr="00844668">
        <w:rPr>
          <w:rFonts w:ascii="Times New Roman" w:hAnsi="Times New Roman" w:cs="Times New Roman"/>
          <w:sz w:val="24"/>
          <w:szCs w:val="24"/>
        </w:rPr>
        <w:t xml:space="preserve"> 2, с требованием об устранении</w:t>
      </w:r>
      <w:r w:rsidRPr="00844668">
        <w:rPr>
          <w:rFonts w:ascii="Times New Roman" w:hAnsi="Times New Roman" w:cs="Times New Roman"/>
          <w:sz w:val="24"/>
          <w:szCs w:val="24"/>
        </w:rPr>
        <w:t xml:space="preserve"> выявленных нарушений;</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2.1.4. на возмещение убытков, причиненных в результате хозяйственной деятельности Стороны 2;</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lastRenderedPageBreak/>
        <w:t>2.1.5. расторгнуть Договор в одностороннем порядке в случаях, предусмотренных пунктом 6.1. настоящего Договора;</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2.1.6. на осуществление  демонтажа НТО в случае неисполнения в добровольном порядке Стороной 2 демонтажа НТО по истечении срока действия настоящего Договора либо в случае досрочного расторжения настоящего Договора.</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2.2.  Сторона 1 обязана: </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2.2.1. выполнять в полном объеме все условия настоящего Договора;</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2.2.2. своевременно уведомлять Сторону 2 об изменении реквизитов для перечисления платы по настоящему Договору;</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2.2.3. не менее чем за 30 календарных дней предупредить Сторону 2 о своем решении расторгнуть Договор в одностороннем порядке.</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2.3. Сторона 2 имеет право:</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2.3.1. </w:t>
      </w:r>
      <w:proofErr w:type="gramStart"/>
      <w:r w:rsidRPr="00844668">
        <w:rPr>
          <w:rFonts w:ascii="Times New Roman" w:hAnsi="Times New Roman" w:cs="Times New Roman"/>
          <w:sz w:val="24"/>
          <w:szCs w:val="24"/>
        </w:rPr>
        <w:t>разместить НТО</w:t>
      </w:r>
      <w:proofErr w:type="gramEnd"/>
      <w:r w:rsidRPr="00844668">
        <w:rPr>
          <w:rFonts w:ascii="Times New Roman" w:hAnsi="Times New Roman" w:cs="Times New Roman"/>
          <w:sz w:val="24"/>
          <w:szCs w:val="24"/>
        </w:rPr>
        <w:t xml:space="preserve"> в соответствии с пунктами 1.1., 1.2. настоящего Договора;</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2.3.2. демонтировать НТО до истечения срока действия настоящего Договора, при этом плата, внесенная по настоящему Договору, Стороне 2 не возвращается.</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2.4. Сторона 2 обязана:</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2.4.1. выполнять в полном объеме все условия настоящего Договора;</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2.4.2.  использовать НТО без права передачи его третьему лицу и без уступки своих прав и обязанностей по настоящему Договору третьему лицу;</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2.4.3. устранять самостоятельно выявленные повреждения НТО, посторонние надписи, рисунки на любом элементе НТО;</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2.4.4. содержать территорию, площадь которой указана в пункте 1.2.4. настоящего Договора, в надлежащем санитарном состоянии, а также проводить необходимое ее благоустройство в соответствии с Правилами благоустройства и содержания территории Удомельского городского округа, утвержденными решением </w:t>
      </w:r>
      <w:proofErr w:type="spellStart"/>
      <w:r w:rsidRPr="00844668">
        <w:rPr>
          <w:rFonts w:ascii="Times New Roman" w:hAnsi="Times New Roman" w:cs="Times New Roman"/>
          <w:sz w:val="24"/>
          <w:szCs w:val="24"/>
        </w:rPr>
        <w:t>Удомельской</w:t>
      </w:r>
      <w:proofErr w:type="spellEnd"/>
      <w:r w:rsidRPr="00844668">
        <w:rPr>
          <w:rFonts w:ascii="Times New Roman" w:hAnsi="Times New Roman" w:cs="Times New Roman"/>
          <w:sz w:val="24"/>
          <w:szCs w:val="24"/>
        </w:rPr>
        <w:t xml:space="preserve"> городской Думы от 31.10.2017 № 241;</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2.4.5.организовать вывоз твердых коммунальных отходов;</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2.4.6. своевременно и в полном объеме в установленные сроки вносить плату по настоящему Договору; </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 xml:space="preserve">2.4.7. обеспечить беспрепятственный доступ в НТО представителей Стороны 1, службы государственного пожарного надзора, санитарно-эпидемиологической службы и других органов, контролирующих соблюдение законодательства Российской Федерации, и в установленные ими сроки устранять зафиксированные нарушения; </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2.4.8. заключить договоры на поставку коммунальных услуг,  услуг электроснабжения;</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2.4.9. по истечении срока действия настоящего Договора, а также в случае досрочного расторжения Договора в одностороннем порядке по инициативе Стороны 1, произвести демонтаж НТО в течение 7 календарных дней со дня истечения срока действия настоящего Договора (досрочного расторжения Договора).</w:t>
      </w:r>
    </w:p>
    <w:p w:rsidR="008012A4" w:rsidRPr="00844668" w:rsidRDefault="008012A4" w:rsidP="00F6438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2.5. Передача НТО и уступка своих прав и обязанностей по настоящему Договору не допускается.</w:t>
      </w: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3. Цена Договора и порядок расчетов</w:t>
      </w:r>
    </w:p>
    <w:p w:rsidR="008012A4" w:rsidRPr="00844668" w:rsidRDefault="00F64389"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3.1. Годовая</w:t>
      </w:r>
      <w:r w:rsidR="008012A4" w:rsidRPr="00844668">
        <w:rPr>
          <w:rFonts w:ascii="Times New Roman" w:hAnsi="Times New Roman" w:cs="Times New Roman"/>
          <w:sz w:val="24"/>
          <w:szCs w:val="24"/>
        </w:rPr>
        <w:t xml:space="preserve"> ц</w:t>
      </w:r>
      <w:r w:rsidRPr="00844668">
        <w:rPr>
          <w:rFonts w:ascii="Times New Roman" w:hAnsi="Times New Roman" w:cs="Times New Roman"/>
          <w:sz w:val="24"/>
          <w:szCs w:val="24"/>
        </w:rPr>
        <w:t xml:space="preserve">ена Договора </w:t>
      </w:r>
      <w:r w:rsidR="008012A4" w:rsidRPr="00844668">
        <w:rPr>
          <w:rFonts w:ascii="Times New Roman" w:hAnsi="Times New Roman" w:cs="Times New Roman"/>
          <w:sz w:val="24"/>
          <w:szCs w:val="24"/>
        </w:rPr>
        <w:t>составляет ________руб.__ коп</w:t>
      </w:r>
      <w:proofErr w:type="gramStart"/>
      <w:r w:rsidR="008012A4" w:rsidRPr="00844668">
        <w:rPr>
          <w:rFonts w:ascii="Times New Roman" w:hAnsi="Times New Roman" w:cs="Times New Roman"/>
          <w:sz w:val="24"/>
          <w:szCs w:val="24"/>
        </w:rPr>
        <w:t>.</w:t>
      </w:r>
      <w:proofErr w:type="gramEnd"/>
      <w:r w:rsidR="008012A4" w:rsidRPr="00844668">
        <w:rPr>
          <w:rFonts w:ascii="Times New Roman" w:hAnsi="Times New Roman" w:cs="Times New Roman"/>
          <w:sz w:val="24"/>
          <w:szCs w:val="24"/>
        </w:rPr>
        <w:t xml:space="preserve"> (</w:t>
      </w:r>
      <w:proofErr w:type="gramStart"/>
      <w:r w:rsidR="008012A4" w:rsidRPr="00844668">
        <w:rPr>
          <w:rFonts w:ascii="Times New Roman" w:hAnsi="Times New Roman" w:cs="Times New Roman"/>
          <w:sz w:val="24"/>
          <w:szCs w:val="24"/>
        </w:rPr>
        <w:t>п</w:t>
      </w:r>
      <w:proofErr w:type="gramEnd"/>
      <w:r w:rsidR="008012A4" w:rsidRPr="00844668">
        <w:rPr>
          <w:rFonts w:ascii="Times New Roman" w:hAnsi="Times New Roman" w:cs="Times New Roman"/>
          <w:sz w:val="24"/>
          <w:szCs w:val="24"/>
        </w:rPr>
        <w:t xml:space="preserve">рописью).  </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3.2. Оплата по настоящему Договору осуществляется ежеквартально, в равных долях от цены Договора, не позднее 5 календарных дней со дня наступления сро</w:t>
      </w:r>
      <w:r w:rsidR="00F64389" w:rsidRPr="00844668">
        <w:rPr>
          <w:rFonts w:ascii="Times New Roman" w:hAnsi="Times New Roman" w:cs="Times New Roman"/>
          <w:sz w:val="24"/>
          <w:szCs w:val="24"/>
        </w:rPr>
        <w:t>ка платежа, в безналичной форме</w:t>
      </w:r>
      <w:r w:rsidRPr="00844668">
        <w:rPr>
          <w:rFonts w:ascii="Times New Roman" w:hAnsi="Times New Roman" w:cs="Times New Roman"/>
          <w:sz w:val="24"/>
          <w:szCs w:val="24"/>
        </w:rPr>
        <w:t xml:space="preserve"> путем перечисления денежных средств на расчетный счет Стороны 1.</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3.3. Датой оплаты считается дата зачислени</w:t>
      </w:r>
      <w:r w:rsidR="00F64389" w:rsidRPr="00844668">
        <w:rPr>
          <w:rFonts w:ascii="Times New Roman" w:hAnsi="Times New Roman" w:cs="Times New Roman"/>
          <w:sz w:val="24"/>
          <w:szCs w:val="24"/>
        </w:rPr>
        <w:t>я денежных средств на расчетный</w:t>
      </w:r>
      <w:r w:rsidR="00E131C7" w:rsidRPr="00844668">
        <w:rPr>
          <w:rFonts w:ascii="Times New Roman" w:hAnsi="Times New Roman" w:cs="Times New Roman"/>
          <w:sz w:val="24"/>
          <w:szCs w:val="24"/>
        </w:rPr>
        <w:t xml:space="preserve"> счет</w:t>
      </w:r>
      <w:r w:rsidR="00E131C7" w:rsidRPr="00844668">
        <w:rPr>
          <w:rFonts w:ascii="Times New Roman" w:hAnsi="Times New Roman" w:cs="Times New Roman"/>
          <w:sz w:val="24"/>
          <w:szCs w:val="24"/>
        </w:rPr>
        <w:br/>
      </w:r>
      <w:r w:rsidRPr="00844668">
        <w:rPr>
          <w:rFonts w:ascii="Times New Roman" w:hAnsi="Times New Roman" w:cs="Times New Roman"/>
          <w:sz w:val="24"/>
          <w:szCs w:val="24"/>
        </w:rPr>
        <w:t>Стороны 1.</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3.4. Размер годовой цены Договора подлежит ежегодной индексации на коэффициент-дефлятор, соответствующий сводному индексу изменения потребительских цен (тарифов) на товары и платные услуги в Тверской области, величина которого устанавливается распоряжением Администрации Удомельского городского округа  не позднее 1 апреля на основании данных органов статистики.</w:t>
      </w:r>
    </w:p>
    <w:p w:rsidR="008012A4" w:rsidRPr="00844668" w:rsidRDefault="008012A4" w:rsidP="00F64389">
      <w:pPr>
        <w:ind w:firstLine="709"/>
        <w:rPr>
          <w:rFonts w:ascii="Times New Roman" w:hAnsi="Times New Roman" w:cs="Times New Roman"/>
          <w:sz w:val="24"/>
          <w:szCs w:val="24"/>
        </w:rPr>
      </w:pPr>
      <w:r w:rsidRPr="00844668">
        <w:rPr>
          <w:rFonts w:ascii="Times New Roman" w:hAnsi="Times New Roman" w:cs="Times New Roman"/>
          <w:sz w:val="24"/>
          <w:szCs w:val="24"/>
        </w:rPr>
        <w:lastRenderedPageBreak/>
        <w:t>Сторона 1 в течение 10 календарных дней со дня принятия указанного распоряжения  направляет Стороне 2</w:t>
      </w:r>
      <w:r w:rsidR="00F64389" w:rsidRPr="00844668">
        <w:rPr>
          <w:rFonts w:ascii="Times New Roman" w:hAnsi="Times New Roman" w:cs="Times New Roman"/>
          <w:sz w:val="24"/>
          <w:szCs w:val="24"/>
        </w:rPr>
        <w:t xml:space="preserve"> </w:t>
      </w:r>
      <w:r w:rsidRPr="00844668">
        <w:rPr>
          <w:rFonts w:ascii="Times New Roman" w:hAnsi="Times New Roman" w:cs="Times New Roman"/>
          <w:sz w:val="24"/>
          <w:szCs w:val="24"/>
        </w:rPr>
        <w:t xml:space="preserve">уведомление об изменении размера платы по Договору и дополнительное соглашение к настоящему Договору. </w:t>
      </w:r>
    </w:p>
    <w:p w:rsidR="008012A4" w:rsidRPr="00844668" w:rsidRDefault="00F64389" w:rsidP="00F64389">
      <w:pPr>
        <w:tabs>
          <w:tab w:val="num" w:pos="0"/>
        </w:tabs>
        <w:ind w:firstLine="709"/>
        <w:rPr>
          <w:rFonts w:ascii="Times New Roman" w:hAnsi="Times New Roman" w:cs="Times New Roman"/>
          <w:sz w:val="24"/>
          <w:szCs w:val="24"/>
        </w:rPr>
      </w:pPr>
      <w:r w:rsidRPr="00844668">
        <w:rPr>
          <w:rFonts w:ascii="Times New Roman" w:hAnsi="Times New Roman" w:cs="Times New Roman"/>
          <w:sz w:val="24"/>
          <w:szCs w:val="24"/>
        </w:rPr>
        <w:t>Новый размер</w:t>
      </w:r>
      <w:r w:rsidR="008012A4" w:rsidRPr="00844668">
        <w:rPr>
          <w:rFonts w:ascii="Times New Roman" w:hAnsi="Times New Roman" w:cs="Times New Roman"/>
          <w:sz w:val="24"/>
          <w:szCs w:val="24"/>
        </w:rPr>
        <w:t xml:space="preserve"> платы устанавливается с 1 числа месяца, следующего за месяцем принятия указанного распоряжения Администрации Удомельского городского округа.</w:t>
      </w:r>
    </w:p>
    <w:p w:rsidR="008012A4" w:rsidRPr="00844668" w:rsidRDefault="008012A4" w:rsidP="00F64389">
      <w:pPr>
        <w:tabs>
          <w:tab w:val="num" w:pos="0"/>
        </w:tabs>
        <w:ind w:firstLine="709"/>
        <w:rPr>
          <w:rFonts w:ascii="Times New Roman" w:hAnsi="Times New Roman" w:cs="Times New Roman"/>
          <w:sz w:val="24"/>
          <w:szCs w:val="24"/>
        </w:rPr>
      </w:pPr>
      <w:r w:rsidRPr="00844668">
        <w:rPr>
          <w:rFonts w:ascii="Times New Roman" w:hAnsi="Times New Roman" w:cs="Times New Roman"/>
          <w:sz w:val="24"/>
          <w:szCs w:val="24"/>
        </w:rPr>
        <w:t>При этом новый размер платы по Договору не может быть установлен меньше,  чем он был установлен при подписании настоящего Договора.</w:t>
      </w:r>
    </w:p>
    <w:p w:rsidR="008012A4" w:rsidRPr="00844668" w:rsidRDefault="008012A4" w:rsidP="00F64389">
      <w:pPr>
        <w:pStyle w:val="ConsPlusNormal"/>
        <w:tabs>
          <w:tab w:val="left" w:pos="540"/>
        </w:tabs>
        <w:ind w:firstLine="709"/>
        <w:rPr>
          <w:rFonts w:ascii="Times New Roman" w:hAnsi="Times New Roman" w:cs="Times New Roman"/>
          <w:sz w:val="24"/>
          <w:szCs w:val="24"/>
        </w:rPr>
      </w:pPr>
      <w:r w:rsidRPr="00844668">
        <w:rPr>
          <w:rFonts w:ascii="Times New Roman" w:hAnsi="Times New Roman" w:cs="Times New Roman"/>
          <w:sz w:val="24"/>
          <w:szCs w:val="24"/>
        </w:rPr>
        <w:t>3.5. Не размещение и не использование НТО Стороной 2 не может</w:t>
      </w:r>
      <w:r w:rsidR="00F64389" w:rsidRPr="00844668">
        <w:rPr>
          <w:rFonts w:ascii="Times New Roman" w:hAnsi="Times New Roman" w:cs="Times New Roman"/>
          <w:sz w:val="24"/>
          <w:szCs w:val="24"/>
        </w:rPr>
        <w:t xml:space="preserve"> служить основанием для отказа </w:t>
      </w:r>
      <w:r w:rsidRPr="00844668">
        <w:rPr>
          <w:rFonts w:ascii="Times New Roman" w:hAnsi="Times New Roman" w:cs="Times New Roman"/>
          <w:sz w:val="24"/>
          <w:szCs w:val="24"/>
        </w:rPr>
        <w:t>от оплаты по настоящему Договору.</w:t>
      </w:r>
    </w:p>
    <w:p w:rsidR="008012A4" w:rsidRPr="00844668" w:rsidRDefault="008012A4" w:rsidP="00F64389">
      <w:pPr>
        <w:autoSpaceDE w:val="0"/>
        <w:autoSpaceDN w:val="0"/>
        <w:adjustRightInd w:val="0"/>
        <w:ind w:firstLine="709"/>
        <w:jc w:val="center"/>
        <w:outlineLvl w:val="0"/>
        <w:rPr>
          <w:rFonts w:ascii="Times New Roman" w:hAnsi="Times New Roman" w:cs="Times New Roman"/>
          <w:sz w:val="24"/>
          <w:szCs w:val="24"/>
        </w:rPr>
      </w:pPr>
    </w:p>
    <w:p w:rsidR="008012A4" w:rsidRPr="00844668" w:rsidRDefault="008012A4" w:rsidP="008012A4">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4. Ответственность Сторон</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4.2. В случае невнесения платы за размещение НТО в сроки, установленные п. 3.2 настоящего Договора, Сторона 2 уплачивает Стороне 1 пени в размере 1% от просроченной суммы платы за каждый день просрочки.</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4.3. Сторона 2 уплачивает Стороне</w:t>
      </w:r>
      <w:r w:rsidR="00B62952" w:rsidRPr="00844668">
        <w:rPr>
          <w:rFonts w:ascii="Times New Roman" w:hAnsi="Times New Roman" w:cs="Times New Roman"/>
          <w:sz w:val="24"/>
          <w:szCs w:val="24"/>
        </w:rPr>
        <w:t xml:space="preserve"> 1 штраф в размере 10% от</w:t>
      </w:r>
      <w:r w:rsidRPr="00844668">
        <w:rPr>
          <w:rFonts w:ascii="Times New Roman" w:hAnsi="Times New Roman" w:cs="Times New Roman"/>
          <w:sz w:val="24"/>
          <w:szCs w:val="24"/>
        </w:rPr>
        <w:t xml:space="preserve"> годового размера платы </w:t>
      </w:r>
      <w:r w:rsidR="00F64389" w:rsidRPr="00844668">
        <w:rPr>
          <w:rFonts w:ascii="Times New Roman" w:hAnsi="Times New Roman" w:cs="Times New Roman"/>
          <w:sz w:val="24"/>
          <w:szCs w:val="24"/>
        </w:rPr>
        <w:t>по Договору</w:t>
      </w:r>
      <w:r w:rsidRPr="00844668">
        <w:rPr>
          <w:rFonts w:ascii="Times New Roman" w:hAnsi="Times New Roman" w:cs="Times New Roman"/>
          <w:sz w:val="24"/>
          <w:szCs w:val="24"/>
        </w:rPr>
        <w:t xml:space="preserve"> в случаях:</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4.3.1. несоответствия типа НТО и его специализации пунктам 1.2.1, 1.2.3. настоящего Договора;</w:t>
      </w:r>
    </w:p>
    <w:p w:rsidR="008012A4" w:rsidRPr="00844668" w:rsidRDefault="00B62952"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4.3.2. превышения размеров </w:t>
      </w:r>
      <w:r w:rsidR="008012A4" w:rsidRPr="00844668">
        <w:rPr>
          <w:rFonts w:ascii="Times New Roman" w:hAnsi="Times New Roman" w:cs="Times New Roman"/>
          <w:sz w:val="24"/>
          <w:szCs w:val="24"/>
        </w:rPr>
        <w:t>площади, занимаемой НТО, установленной пунктом 1.2.2.  настоящего Договора;</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4.3.3. наличие музыкального (звукового) сопровождения осуществления деятельности после 23.00 часов;</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4.3.4.  неосуществления уборки  и благоустройства  в границах территории, установленной пунктом 1.2.4. настоящего Договора;</w:t>
      </w:r>
    </w:p>
    <w:p w:rsidR="008012A4" w:rsidRPr="00844668" w:rsidRDefault="008012A4" w:rsidP="00F64389">
      <w:pPr>
        <w:ind w:firstLine="709"/>
        <w:rPr>
          <w:rFonts w:ascii="Times New Roman" w:hAnsi="Times New Roman" w:cs="Times New Roman"/>
          <w:sz w:val="24"/>
          <w:szCs w:val="24"/>
        </w:rPr>
      </w:pPr>
      <w:r w:rsidRPr="00844668">
        <w:rPr>
          <w:rFonts w:ascii="Times New Roman" w:hAnsi="Times New Roman" w:cs="Times New Roman"/>
          <w:sz w:val="24"/>
          <w:szCs w:val="24"/>
        </w:rPr>
        <w:t>4.3.5.</w:t>
      </w:r>
      <w:r w:rsidRPr="00844668">
        <w:rPr>
          <w:rFonts w:ascii="Times New Roman" w:hAnsi="Times New Roman" w:cs="Times New Roman"/>
          <w:b/>
          <w:sz w:val="24"/>
          <w:szCs w:val="24"/>
        </w:rPr>
        <w:t xml:space="preserve"> </w:t>
      </w:r>
      <w:r w:rsidRPr="00844668">
        <w:rPr>
          <w:rFonts w:ascii="Times New Roman" w:hAnsi="Times New Roman" w:cs="Times New Roman"/>
          <w:sz w:val="24"/>
          <w:szCs w:val="24"/>
        </w:rPr>
        <w:t>размещения</w:t>
      </w:r>
      <w:r w:rsidRPr="00844668">
        <w:rPr>
          <w:rFonts w:ascii="Times New Roman" w:hAnsi="Times New Roman" w:cs="Times New Roman"/>
          <w:b/>
          <w:sz w:val="24"/>
          <w:szCs w:val="24"/>
        </w:rPr>
        <w:t xml:space="preserve"> </w:t>
      </w:r>
      <w:r w:rsidRPr="00844668">
        <w:rPr>
          <w:rFonts w:ascii="Times New Roman" w:hAnsi="Times New Roman" w:cs="Times New Roman"/>
          <w:sz w:val="24"/>
          <w:szCs w:val="24"/>
        </w:rPr>
        <w:t>дополнительного оборудования рядом с НТО за каждый допущенный случай.</w:t>
      </w:r>
    </w:p>
    <w:p w:rsidR="008012A4" w:rsidRPr="00844668" w:rsidRDefault="008012A4" w:rsidP="00F64389">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4.4. Сторона 2 несет полную ответственность за причинение ущерба третьим лицам,</w:t>
      </w:r>
      <w:r w:rsidR="00F64389" w:rsidRPr="00844668">
        <w:rPr>
          <w:rFonts w:ascii="Times New Roman" w:hAnsi="Times New Roman" w:cs="Times New Roman"/>
          <w:sz w:val="24"/>
          <w:szCs w:val="24"/>
        </w:rPr>
        <w:t xml:space="preserve"> возникшего по вине Стороны 2, </w:t>
      </w:r>
      <w:r w:rsidRPr="00844668">
        <w:rPr>
          <w:rFonts w:ascii="Times New Roman" w:hAnsi="Times New Roman" w:cs="Times New Roman"/>
          <w:sz w:val="24"/>
          <w:szCs w:val="24"/>
        </w:rPr>
        <w:t>в ходе исполнения настоящего Договора.</w:t>
      </w:r>
    </w:p>
    <w:p w:rsidR="008012A4" w:rsidRPr="00844668" w:rsidRDefault="008012A4" w:rsidP="00F64389">
      <w:pPr>
        <w:suppressAutoHyphens/>
        <w:ind w:firstLine="709"/>
        <w:rPr>
          <w:rFonts w:ascii="Times New Roman" w:hAnsi="Times New Roman" w:cs="Times New Roman"/>
          <w:sz w:val="24"/>
          <w:szCs w:val="24"/>
        </w:rPr>
      </w:pPr>
      <w:r w:rsidRPr="00844668">
        <w:rPr>
          <w:rFonts w:ascii="Times New Roman" w:hAnsi="Times New Roman" w:cs="Times New Roman"/>
          <w:sz w:val="24"/>
          <w:szCs w:val="24"/>
        </w:rPr>
        <w:t>4.5.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8012A4" w:rsidRPr="00844668" w:rsidRDefault="008012A4" w:rsidP="00F64389">
      <w:pPr>
        <w:suppressAutoHyphens/>
        <w:ind w:firstLine="709"/>
        <w:rPr>
          <w:rFonts w:ascii="Times New Roman" w:hAnsi="Times New Roman" w:cs="Times New Roman"/>
          <w:sz w:val="24"/>
          <w:szCs w:val="24"/>
        </w:rPr>
      </w:pPr>
      <w:r w:rsidRPr="00844668">
        <w:rPr>
          <w:rFonts w:ascii="Times New Roman" w:hAnsi="Times New Roman" w:cs="Times New Roman"/>
          <w:sz w:val="24"/>
          <w:szCs w:val="24"/>
        </w:rPr>
        <w:t>4.6. Уплата пени и  штрафов не освобождает Стороны от исполнения обязательств по настоящему Договору и возмещения убытков  другой Стороне.</w:t>
      </w:r>
    </w:p>
    <w:p w:rsidR="008012A4" w:rsidRPr="00844668" w:rsidRDefault="008012A4" w:rsidP="008012A4">
      <w:pPr>
        <w:pStyle w:val="ConsPlusNormal"/>
        <w:ind w:firstLine="0"/>
        <w:jc w:val="center"/>
        <w:rPr>
          <w:rFonts w:ascii="Times New Roman" w:hAnsi="Times New Roman" w:cs="Times New Roman"/>
          <w:sz w:val="24"/>
          <w:szCs w:val="24"/>
        </w:rPr>
      </w:pPr>
    </w:p>
    <w:p w:rsidR="008012A4" w:rsidRPr="00844668" w:rsidRDefault="008012A4" w:rsidP="008012A4">
      <w:pPr>
        <w:pStyle w:val="ConsPlusNormal"/>
        <w:ind w:firstLine="0"/>
        <w:jc w:val="center"/>
        <w:rPr>
          <w:rFonts w:ascii="Times New Roman" w:hAnsi="Times New Roman" w:cs="Times New Roman"/>
          <w:sz w:val="24"/>
          <w:szCs w:val="24"/>
        </w:rPr>
      </w:pPr>
      <w:r w:rsidRPr="00844668">
        <w:rPr>
          <w:rFonts w:ascii="Times New Roman" w:hAnsi="Times New Roman" w:cs="Times New Roman"/>
          <w:sz w:val="24"/>
          <w:szCs w:val="24"/>
        </w:rPr>
        <w:t>5. Срок действия Договора.</w:t>
      </w:r>
    </w:p>
    <w:p w:rsidR="008012A4" w:rsidRPr="00844668" w:rsidRDefault="008012A4" w:rsidP="00B62952">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5.1. Настоящ</w:t>
      </w:r>
      <w:r w:rsidR="00B62952" w:rsidRPr="00844668">
        <w:rPr>
          <w:rFonts w:ascii="Times New Roman" w:hAnsi="Times New Roman" w:cs="Times New Roman"/>
          <w:sz w:val="24"/>
          <w:szCs w:val="24"/>
        </w:rPr>
        <w:t>ий Договор заключается на срок</w:t>
      </w:r>
      <w:r w:rsidRPr="00844668">
        <w:rPr>
          <w:rFonts w:ascii="Times New Roman" w:hAnsi="Times New Roman" w:cs="Times New Roman"/>
          <w:sz w:val="24"/>
          <w:szCs w:val="24"/>
        </w:rPr>
        <w:t xml:space="preserve"> с «___»________20__ г. по «___» _______ 20__ г. (срок </w:t>
      </w:r>
      <w:proofErr w:type="gramStart"/>
      <w:r w:rsidRPr="00844668">
        <w:rPr>
          <w:rFonts w:ascii="Times New Roman" w:hAnsi="Times New Roman" w:cs="Times New Roman"/>
          <w:sz w:val="24"/>
          <w:szCs w:val="24"/>
        </w:rPr>
        <w:t>окончания действия Схемы размещения нестационарных торговых объектов</w:t>
      </w:r>
      <w:proofErr w:type="gramEnd"/>
      <w:r w:rsidRPr="00844668">
        <w:rPr>
          <w:rFonts w:ascii="Times New Roman" w:hAnsi="Times New Roman" w:cs="Times New Roman"/>
          <w:sz w:val="24"/>
          <w:szCs w:val="24"/>
        </w:rPr>
        <w:t xml:space="preserve"> на территории Удомельского городского округа)</w:t>
      </w:r>
    </w:p>
    <w:p w:rsidR="008012A4" w:rsidRPr="00844668" w:rsidRDefault="008012A4" w:rsidP="008012A4">
      <w:pPr>
        <w:pStyle w:val="ConsPlusNormal"/>
        <w:ind w:firstLine="0"/>
        <w:rPr>
          <w:rFonts w:ascii="Times New Roman" w:hAnsi="Times New Roman" w:cs="Times New Roman"/>
          <w:sz w:val="24"/>
          <w:szCs w:val="24"/>
        </w:rPr>
      </w:pPr>
    </w:p>
    <w:p w:rsidR="008012A4" w:rsidRPr="00844668" w:rsidRDefault="00B62952" w:rsidP="008012A4">
      <w:pPr>
        <w:pStyle w:val="ConsPlusNormal"/>
        <w:ind w:firstLine="0"/>
        <w:jc w:val="center"/>
        <w:rPr>
          <w:rFonts w:ascii="Times New Roman" w:hAnsi="Times New Roman" w:cs="Times New Roman"/>
          <w:sz w:val="24"/>
          <w:szCs w:val="24"/>
        </w:rPr>
      </w:pPr>
      <w:r w:rsidRPr="00844668">
        <w:rPr>
          <w:rFonts w:ascii="Times New Roman" w:hAnsi="Times New Roman" w:cs="Times New Roman"/>
          <w:sz w:val="24"/>
          <w:szCs w:val="24"/>
        </w:rPr>
        <w:t>6. Расторжение, изменение</w:t>
      </w:r>
      <w:r w:rsidR="008012A4" w:rsidRPr="00844668">
        <w:rPr>
          <w:rFonts w:ascii="Times New Roman" w:hAnsi="Times New Roman" w:cs="Times New Roman"/>
          <w:sz w:val="24"/>
          <w:szCs w:val="24"/>
        </w:rPr>
        <w:t xml:space="preserve"> Договора</w:t>
      </w:r>
    </w:p>
    <w:p w:rsidR="008012A4" w:rsidRPr="00844668" w:rsidRDefault="008012A4" w:rsidP="00B62952">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 xml:space="preserve">6.1. Настоящий </w:t>
      </w:r>
      <w:proofErr w:type="gramStart"/>
      <w:r w:rsidRPr="00844668">
        <w:rPr>
          <w:rFonts w:ascii="Times New Roman" w:hAnsi="Times New Roman" w:cs="Times New Roman"/>
          <w:sz w:val="24"/>
          <w:szCs w:val="24"/>
        </w:rPr>
        <w:t>Договор</w:t>
      </w:r>
      <w:proofErr w:type="gramEnd"/>
      <w:r w:rsidRPr="00844668">
        <w:rPr>
          <w:rFonts w:ascii="Times New Roman" w:hAnsi="Times New Roman" w:cs="Times New Roman"/>
          <w:sz w:val="24"/>
          <w:szCs w:val="24"/>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8012A4" w:rsidRPr="00844668" w:rsidRDefault="008012A4" w:rsidP="00B62952">
      <w:pPr>
        <w:pStyle w:val="ConsPlusNormal"/>
        <w:ind w:firstLine="709"/>
        <w:rPr>
          <w:rFonts w:ascii="Times New Roman" w:hAnsi="Times New Roman" w:cs="Times New Roman"/>
          <w:sz w:val="24"/>
          <w:szCs w:val="24"/>
        </w:rPr>
      </w:pPr>
      <w:r w:rsidRPr="00844668">
        <w:rPr>
          <w:rFonts w:ascii="Times New Roman" w:hAnsi="Times New Roman" w:cs="Times New Roman"/>
          <w:sz w:val="24"/>
          <w:szCs w:val="24"/>
        </w:rPr>
        <w:t>6.1.1.</w:t>
      </w:r>
      <w:r w:rsidR="00B62952" w:rsidRPr="00844668">
        <w:rPr>
          <w:rFonts w:ascii="Times New Roman" w:hAnsi="Times New Roman" w:cs="Times New Roman"/>
          <w:sz w:val="24"/>
          <w:szCs w:val="24"/>
        </w:rPr>
        <w:t> </w:t>
      </w:r>
      <w:r w:rsidRPr="00844668">
        <w:rPr>
          <w:rFonts w:ascii="Times New Roman" w:hAnsi="Times New Roman" w:cs="Times New Roman"/>
          <w:sz w:val="24"/>
          <w:szCs w:val="24"/>
        </w:rPr>
        <w:t>неоднократного нарушения Стороной 2 (зафиксированных более двух раз) специализации НТО, предусмотренной настоящим Договором;</w:t>
      </w:r>
    </w:p>
    <w:p w:rsidR="008012A4" w:rsidRPr="00844668" w:rsidRDefault="008012A4" w:rsidP="00B62952">
      <w:pPr>
        <w:pStyle w:val="ConsPlusNormal"/>
        <w:ind w:firstLine="709"/>
        <w:rPr>
          <w:rFonts w:ascii="Times New Roman" w:hAnsi="Times New Roman" w:cs="Times New Roman"/>
          <w:sz w:val="24"/>
          <w:szCs w:val="24"/>
        </w:rPr>
      </w:pPr>
      <w:proofErr w:type="gramStart"/>
      <w:r w:rsidRPr="00844668">
        <w:rPr>
          <w:rFonts w:ascii="Times New Roman" w:hAnsi="Times New Roman" w:cs="Times New Roman"/>
          <w:sz w:val="24"/>
          <w:szCs w:val="24"/>
        </w:rPr>
        <w:t>6.1.2.</w:t>
      </w:r>
      <w:r w:rsidR="00B62952" w:rsidRPr="00844668">
        <w:rPr>
          <w:rFonts w:ascii="Times New Roman" w:hAnsi="Times New Roman" w:cs="Times New Roman"/>
          <w:sz w:val="24"/>
          <w:szCs w:val="24"/>
        </w:rPr>
        <w:t> </w:t>
      </w:r>
      <w:r w:rsidRPr="00844668">
        <w:rPr>
          <w:rFonts w:ascii="Times New Roman" w:hAnsi="Times New Roman" w:cs="Times New Roman"/>
          <w:sz w:val="24"/>
          <w:szCs w:val="24"/>
        </w:rPr>
        <w:t xml:space="preserve">принятия Администрацией Удомельского городского округа в период действия </w:t>
      </w:r>
      <w:hyperlink r:id="rId15" w:history="1">
        <w:r w:rsidRPr="00844668">
          <w:rPr>
            <w:rFonts w:ascii="Times New Roman" w:hAnsi="Times New Roman" w:cs="Times New Roman"/>
            <w:sz w:val="24"/>
            <w:szCs w:val="24"/>
          </w:rPr>
          <w:t>схемы</w:t>
        </w:r>
      </w:hyperlink>
      <w:r w:rsidRPr="00844668">
        <w:rPr>
          <w:rFonts w:ascii="Times New Roman" w:hAnsi="Times New Roman" w:cs="Times New Roman"/>
          <w:sz w:val="24"/>
          <w:szCs w:val="24"/>
        </w:rPr>
        <w:t xml:space="preserve"> размещения нестационарных торговых объектов на территории Удомельского городского округа в установленном порядке решения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о строительстве или </w:t>
      </w:r>
      <w:r w:rsidRPr="00844668">
        <w:rPr>
          <w:rFonts w:ascii="Times New Roman" w:hAnsi="Times New Roman" w:cs="Times New Roman"/>
          <w:sz w:val="24"/>
          <w:szCs w:val="24"/>
        </w:rPr>
        <w:lastRenderedPageBreak/>
        <w:t>реконструкции объектов капитального строительства;</w:t>
      </w:r>
      <w:proofErr w:type="gramEnd"/>
    </w:p>
    <w:p w:rsidR="008012A4" w:rsidRPr="00844668" w:rsidRDefault="008012A4" w:rsidP="008012A4">
      <w:pPr>
        <w:pStyle w:val="ConsPlusNormal"/>
        <w:ind w:firstLine="540"/>
        <w:rPr>
          <w:rFonts w:ascii="Times New Roman" w:hAnsi="Times New Roman" w:cs="Times New Roman"/>
          <w:sz w:val="24"/>
          <w:szCs w:val="24"/>
        </w:rPr>
      </w:pPr>
      <w:r w:rsidRPr="00844668">
        <w:rPr>
          <w:rFonts w:ascii="Times New Roman" w:hAnsi="Times New Roman" w:cs="Times New Roman"/>
          <w:sz w:val="24"/>
          <w:szCs w:val="24"/>
        </w:rPr>
        <w:t>6.1.3. невнесения Стороной 2 платы Стороне 1, предусмотренной настоящим Договором, в течение 30 календарных дней с установленной даты оплаты;</w:t>
      </w:r>
    </w:p>
    <w:p w:rsidR="008012A4" w:rsidRPr="00844668" w:rsidRDefault="008012A4" w:rsidP="008012A4">
      <w:pPr>
        <w:pStyle w:val="ConsPlusNormal"/>
        <w:ind w:firstLine="540"/>
        <w:rPr>
          <w:rFonts w:ascii="Times New Roman" w:hAnsi="Times New Roman" w:cs="Times New Roman"/>
          <w:sz w:val="24"/>
          <w:szCs w:val="24"/>
        </w:rPr>
      </w:pPr>
      <w:r w:rsidRPr="00844668">
        <w:rPr>
          <w:rFonts w:ascii="Times New Roman" w:hAnsi="Times New Roman" w:cs="Times New Roman"/>
          <w:sz w:val="24"/>
          <w:szCs w:val="24"/>
        </w:rPr>
        <w:t>6.1.4.</w:t>
      </w:r>
      <w:r w:rsidR="00B62952" w:rsidRPr="00844668">
        <w:rPr>
          <w:rFonts w:ascii="Times New Roman" w:hAnsi="Times New Roman" w:cs="Times New Roman"/>
          <w:sz w:val="24"/>
          <w:szCs w:val="24"/>
        </w:rPr>
        <w:t xml:space="preserve"> </w:t>
      </w:r>
      <w:r w:rsidRPr="00844668">
        <w:rPr>
          <w:rFonts w:ascii="Times New Roman" w:hAnsi="Times New Roman" w:cs="Times New Roman"/>
          <w:sz w:val="24"/>
          <w:szCs w:val="24"/>
        </w:rPr>
        <w:t>установления Стороной 1 факта осуществления в НТО предпринимательской деятельности иным лицом, которому не предоставлялось право на размещение НТО;</w:t>
      </w:r>
    </w:p>
    <w:p w:rsidR="008012A4" w:rsidRPr="00844668" w:rsidRDefault="008012A4" w:rsidP="008012A4">
      <w:pPr>
        <w:pStyle w:val="ConsPlusNormal"/>
        <w:ind w:firstLine="540"/>
        <w:rPr>
          <w:rFonts w:ascii="Times New Roman" w:hAnsi="Times New Roman" w:cs="Times New Roman"/>
          <w:sz w:val="24"/>
          <w:szCs w:val="24"/>
        </w:rPr>
      </w:pPr>
      <w:r w:rsidRPr="00844668">
        <w:rPr>
          <w:rFonts w:ascii="Times New Roman" w:hAnsi="Times New Roman" w:cs="Times New Roman"/>
          <w:sz w:val="24"/>
          <w:szCs w:val="24"/>
        </w:rPr>
        <w:t>6.1.5. неосуществления Стороной 2 предпринимательской дея</w:t>
      </w:r>
      <w:r w:rsidR="00E131C7" w:rsidRPr="00844668">
        <w:rPr>
          <w:rFonts w:ascii="Times New Roman" w:hAnsi="Times New Roman" w:cs="Times New Roman"/>
          <w:sz w:val="24"/>
          <w:szCs w:val="24"/>
        </w:rPr>
        <w:t>тельности в НТО в течение</w:t>
      </w:r>
      <w:r w:rsidR="00E131C7" w:rsidRPr="00844668">
        <w:rPr>
          <w:rFonts w:ascii="Times New Roman" w:hAnsi="Times New Roman" w:cs="Times New Roman"/>
          <w:sz w:val="24"/>
          <w:szCs w:val="24"/>
        </w:rPr>
        <w:br/>
      </w:r>
      <w:r w:rsidRPr="00844668">
        <w:rPr>
          <w:rFonts w:ascii="Times New Roman" w:hAnsi="Times New Roman" w:cs="Times New Roman"/>
          <w:sz w:val="24"/>
          <w:szCs w:val="24"/>
        </w:rPr>
        <w:t>30 календарных дней подряд в течение срока размещения НТО;</w:t>
      </w:r>
    </w:p>
    <w:p w:rsidR="008012A4" w:rsidRPr="00844668" w:rsidRDefault="008012A4" w:rsidP="008012A4">
      <w:pPr>
        <w:pStyle w:val="ConsPlusNormal"/>
        <w:ind w:firstLine="540"/>
        <w:rPr>
          <w:rFonts w:ascii="Times New Roman" w:hAnsi="Times New Roman" w:cs="Times New Roman"/>
          <w:sz w:val="24"/>
          <w:szCs w:val="24"/>
        </w:rPr>
      </w:pPr>
      <w:r w:rsidRPr="00844668">
        <w:rPr>
          <w:rFonts w:ascii="Times New Roman" w:hAnsi="Times New Roman" w:cs="Times New Roman"/>
          <w:sz w:val="24"/>
          <w:szCs w:val="24"/>
        </w:rPr>
        <w:t>6.1.6. неоднократного (зафиксированных более двух раз) неисполнения Стороной 2 обязанности по уборке и благоустройству территории, площадь которой указана в п.1.2.4. настоящего Договора;</w:t>
      </w:r>
    </w:p>
    <w:p w:rsidR="008012A4" w:rsidRPr="00844668" w:rsidRDefault="008012A4" w:rsidP="008012A4">
      <w:pPr>
        <w:pStyle w:val="ConsPlusNormal"/>
        <w:ind w:firstLine="540"/>
        <w:rPr>
          <w:rFonts w:ascii="Times New Roman" w:hAnsi="Times New Roman" w:cs="Times New Roman"/>
          <w:sz w:val="24"/>
          <w:szCs w:val="24"/>
        </w:rPr>
      </w:pPr>
      <w:r w:rsidRPr="00844668">
        <w:rPr>
          <w:rFonts w:ascii="Times New Roman" w:hAnsi="Times New Roman" w:cs="Times New Roman"/>
          <w:sz w:val="24"/>
          <w:szCs w:val="24"/>
        </w:rPr>
        <w:t>6.1.7. не устранения Стороной 2 в установленный срок выявленных нарушений, указанных в предписаниях Стороны 1, службы государственного пожарного надзора и других служб, контролирующих соблюдение законодательства Российской Федерации.</w:t>
      </w:r>
    </w:p>
    <w:p w:rsidR="008012A4" w:rsidRPr="00844668" w:rsidRDefault="008012A4" w:rsidP="008012A4">
      <w:pPr>
        <w:pStyle w:val="ConsPlusNormal"/>
        <w:ind w:firstLine="540"/>
        <w:rPr>
          <w:rFonts w:ascii="Times New Roman" w:hAnsi="Times New Roman" w:cs="Times New Roman"/>
          <w:sz w:val="24"/>
          <w:szCs w:val="24"/>
        </w:rPr>
      </w:pPr>
      <w:r w:rsidRPr="00844668">
        <w:rPr>
          <w:rFonts w:ascii="Times New Roman" w:hAnsi="Times New Roman" w:cs="Times New Roman"/>
          <w:sz w:val="24"/>
          <w:szCs w:val="24"/>
        </w:rPr>
        <w:t xml:space="preserve">6.2. При принятии решения об одностороннем отказе от настоящего Договора (исполнения Договора) Сторона 1 направляет Стороне 2 по адресу, указанному в Договоре, письменное уведомление об отказе от Договора (исполнения Договора) с указанием причин такого отказа. Настоящий Договор будет считаться расторгнутым по истечении 30 календарных дней со дня получения Стороной 2 указанного уведомления. </w:t>
      </w:r>
    </w:p>
    <w:p w:rsidR="008012A4" w:rsidRDefault="008012A4" w:rsidP="00844668">
      <w:pPr>
        <w:pStyle w:val="ConsPlusNormal"/>
        <w:ind w:firstLine="540"/>
        <w:rPr>
          <w:rFonts w:ascii="Times New Roman" w:hAnsi="Times New Roman" w:cs="Times New Roman"/>
          <w:sz w:val="24"/>
          <w:szCs w:val="24"/>
        </w:rPr>
      </w:pPr>
      <w:r w:rsidRPr="00844668">
        <w:rPr>
          <w:rFonts w:ascii="Times New Roman" w:hAnsi="Times New Roman" w:cs="Times New Roman"/>
          <w:sz w:val="24"/>
          <w:szCs w:val="24"/>
        </w:rPr>
        <w:t>6.3. При принятии решения о расторжении Договора по соглашению Сторон, к соглашению о расторжении Договора</w:t>
      </w:r>
      <w:r w:rsidR="00B62952" w:rsidRPr="00844668">
        <w:rPr>
          <w:rFonts w:ascii="Times New Roman" w:hAnsi="Times New Roman" w:cs="Times New Roman"/>
          <w:sz w:val="24"/>
          <w:szCs w:val="24"/>
        </w:rPr>
        <w:t xml:space="preserve"> составляется расчет об оплате </w:t>
      </w:r>
      <w:r w:rsidRPr="00844668">
        <w:rPr>
          <w:rFonts w:ascii="Times New Roman" w:hAnsi="Times New Roman" w:cs="Times New Roman"/>
          <w:sz w:val="24"/>
          <w:szCs w:val="24"/>
        </w:rPr>
        <w:t>за фактический срок размещения НТО от  последней оплаты до дня расторжения Договора.</w:t>
      </w:r>
    </w:p>
    <w:p w:rsidR="00844668" w:rsidRPr="00844668" w:rsidRDefault="00844668" w:rsidP="00844668">
      <w:pPr>
        <w:pStyle w:val="ConsPlusNormal"/>
        <w:ind w:firstLine="540"/>
        <w:rPr>
          <w:rFonts w:ascii="Times New Roman" w:hAnsi="Times New Roman" w:cs="Times New Roman"/>
          <w:sz w:val="24"/>
          <w:szCs w:val="24"/>
        </w:rPr>
      </w:pPr>
    </w:p>
    <w:p w:rsidR="008012A4" w:rsidRPr="00844668" w:rsidRDefault="00B62952" w:rsidP="008012A4">
      <w:pPr>
        <w:tabs>
          <w:tab w:val="left" w:pos="2835"/>
        </w:tabs>
        <w:suppressAutoHyphens/>
        <w:contextualSpacing/>
        <w:jc w:val="center"/>
        <w:rPr>
          <w:rFonts w:ascii="Times New Roman" w:hAnsi="Times New Roman" w:cs="Times New Roman"/>
          <w:sz w:val="24"/>
          <w:szCs w:val="24"/>
        </w:rPr>
      </w:pPr>
      <w:r w:rsidRPr="00844668">
        <w:rPr>
          <w:rFonts w:ascii="Times New Roman" w:hAnsi="Times New Roman" w:cs="Times New Roman"/>
          <w:sz w:val="24"/>
          <w:szCs w:val="24"/>
        </w:rPr>
        <w:t>7.</w:t>
      </w:r>
      <w:r w:rsidR="008012A4" w:rsidRPr="00844668">
        <w:rPr>
          <w:rFonts w:ascii="Times New Roman" w:hAnsi="Times New Roman" w:cs="Times New Roman"/>
          <w:sz w:val="24"/>
          <w:szCs w:val="24"/>
        </w:rPr>
        <w:t xml:space="preserve"> Порядок разрешения споров</w:t>
      </w:r>
    </w:p>
    <w:p w:rsidR="008012A4" w:rsidRPr="00844668" w:rsidRDefault="008012A4" w:rsidP="00B62952">
      <w:pPr>
        <w:suppressAutoHyphens/>
        <w:ind w:firstLine="709"/>
        <w:rPr>
          <w:rFonts w:ascii="Times New Roman" w:hAnsi="Times New Roman" w:cs="Times New Roman"/>
          <w:sz w:val="24"/>
          <w:szCs w:val="24"/>
        </w:rPr>
      </w:pPr>
      <w:r w:rsidRPr="00844668">
        <w:rPr>
          <w:rFonts w:ascii="Times New Roman" w:hAnsi="Times New Roman" w:cs="Times New Roman"/>
          <w:sz w:val="24"/>
          <w:szCs w:val="24"/>
        </w:rPr>
        <w:t>7.1.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путём переговоров.</w:t>
      </w:r>
    </w:p>
    <w:p w:rsidR="008012A4" w:rsidRPr="00844668" w:rsidRDefault="008012A4" w:rsidP="00B62952">
      <w:pPr>
        <w:suppressAutoHyphens/>
        <w:ind w:firstLine="709"/>
        <w:rPr>
          <w:rFonts w:ascii="Times New Roman" w:hAnsi="Times New Roman" w:cs="Times New Roman"/>
          <w:sz w:val="24"/>
          <w:szCs w:val="24"/>
        </w:rPr>
      </w:pPr>
      <w:r w:rsidRPr="00844668">
        <w:rPr>
          <w:rFonts w:ascii="Times New Roman" w:hAnsi="Times New Roman" w:cs="Times New Roman"/>
          <w:sz w:val="24"/>
          <w:szCs w:val="24"/>
        </w:rPr>
        <w:t xml:space="preserve">7.2.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7 (семи) календарных дней </w:t>
      </w:r>
      <w:proofErr w:type="gramStart"/>
      <w:r w:rsidRPr="00844668">
        <w:rPr>
          <w:rFonts w:ascii="Times New Roman" w:hAnsi="Times New Roman" w:cs="Times New Roman"/>
          <w:sz w:val="24"/>
          <w:szCs w:val="24"/>
        </w:rPr>
        <w:t>с даты</w:t>
      </w:r>
      <w:proofErr w:type="gramEnd"/>
      <w:r w:rsidRPr="00844668">
        <w:rPr>
          <w:rFonts w:ascii="Times New Roman" w:hAnsi="Times New Roman" w:cs="Times New Roman"/>
          <w:sz w:val="24"/>
          <w:szCs w:val="24"/>
        </w:rPr>
        <w:t xml:space="preserve"> её получения.</w:t>
      </w:r>
    </w:p>
    <w:p w:rsidR="008012A4" w:rsidRPr="00844668" w:rsidRDefault="008012A4" w:rsidP="00844668">
      <w:pPr>
        <w:suppressAutoHyphens/>
        <w:ind w:firstLine="709"/>
        <w:rPr>
          <w:rFonts w:ascii="Times New Roman" w:hAnsi="Times New Roman" w:cs="Times New Roman"/>
          <w:sz w:val="24"/>
          <w:szCs w:val="24"/>
        </w:rPr>
      </w:pPr>
      <w:r w:rsidRPr="00844668">
        <w:rPr>
          <w:rFonts w:ascii="Times New Roman" w:hAnsi="Times New Roman" w:cs="Times New Roman"/>
          <w:sz w:val="24"/>
          <w:szCs w:val="24"/>
        </w:rPr>
        <w:t>7.3. Любые споры, неурегулированные в досудебном  порядке, разрешаются Арбитражным судом Тверской области.</w:t>
      </w:r>
    </w:p>
    <w:p w:rsidR="008012A4" w:rsidRPr="00844668" w:rsidRDefault="008012A4" w:rsidP="008012A4">
      <w:pPr>
        <w:suppressAutoHyphens/>
        <w:jc w:val="center"/>
        <w:rPr>
          <w:rFonts w:ascii="Times New Roman" w:hAnsi="Times New Roman" w:cs="Times New Roman"/>
          <w:sz w:val="24"/>
          <w:szCs w:val="24"/>
        </w:rPr>
      </w:pPr>
      <w:r w:rsidRPr="00844668">
        <w:rPr>
          <w:rFonts w:ascii="Times New Roman" w:hAnsi="Times New Roman" w:cs="Times New Roman"/>
          <w:sz w:val="24"/>
          <w:szCs w:val="24"/>
        </w:rPr>
        <w:t>8. Заключительные положения</w:t>
      </w:r>
    </w:p>
    <w:p w:rsidR="008012A4" w:rsidRPr="00844668" w:rsidRDefault="008012A4" w:rsidP="00B62952">
      <w:pPr>
        <w:suppressAutoHyphens/>
        <w:ind w:firstLine="709"/>
        <w:rPr>
          <w:rFonts w:ascii="Times New Roman" w:hAnsi="Times New Roman" w:cs="Times New Roman"/>
          <w:b/>
          <w:bCs/>
          <w:sz w:val="24"/>
          <w:szCs w:val="24"/>
          <w:lang w:eastAsia="ar-SA"/>
        </w:rPr>
      </w:pPr>
      <w:r w:rsidRPr="00844668">
        <w:rPr>
          <w:rFonts w:ascii="Times New Roman" w:hAnsi="Times New Roman" w:cs="Times New Roman"/>
          <w:sz w:val="24"/>
          <w:szCs w:val="24"/>
        </w:rPr>
        <w:t>8.1. Все изменения и (или) дополнения к настоящему Договору оформляются в письменной форме, которые становятся неотъемлемой частью Договора после их подписания Сторонами.</w:t>
      </w:r>
    </w:p>
    <w:p w:rsidR="008012A4" w:rsidRPr="00844668" w:rsidRDefault="008012A4" w:rsidP="00B62952">
      <w:pPr>
        <w:suppressAutoHyphens/>
        <w:ind w:firstLine="709"/>
        <w:rPr>
          <w:rFonts w:ascii="Times New Roman" w:hAnsi="Times New Roman" w:cs="Times New Roman"/>
          <w:sz w:val="24"/>
          <w:szCs w:val="24"/>
        </w:rPr>
      </w:pPr>
      <w:r w:rsidRPr="00844668">
        <w:rPr>
          <w:rFonts w:ascii="Times New Roman" w:hAnsi="Times New Roman" w:cs="Times New Roman"/>
          <w:sz w:val="24"/>
          <w:szCs w:val="24"/>
        </w:rPr>
        <w:t>8.2. В случае изменения адреса либо иных реквизитов Стороны обязаны уведомить об этом друг друга в письменном виде в  трехдневный срок со дня наступления таких изменений.</w:t>
      </w:r>
    </w:p>
    <w:p w:rsidR="008012A4" w:rsidRPr="00844668" w:rsidRDefault="008012A4" w:rsidP="00B62952">
      <w:pPr>
        <w:tabs>
          <w:tab w:val="left" w:pos="7200"/>
        </w:tabs>
        <w:suppressAutoHyphens/>
        <w:ind w:firstLine="709"/>
        <w:rPr>
          <w:rFonts w:ascii="Times New Roman" w:hAnsi="Times New Roman" w:cs="Times New Roman"/>
          <w:sz w:val="24"/>
          <w:szCs w:val="24"/>
        </w:rPr>
      </w:pPr>
      <w:r w:rsidRPr="00844668">
        <w:rPr>
          <w:rFonts w:ascii="Times New Roman" w:hAnsi="Times New Roman" w:cs="Times New Roman"/>
          <w:sz w:val="24"/>
          <w:szCs w:val="24"/>
        </w:rPr>
        <w:t>8.3.</w:t>
      </w:r>
      <w:r w:rsidR="00B62952" w:rsidRPr="00844668">
        <w:rPr>
          <w:rFonts w:ascii="Times New Roman" w:hAnsi="Times New Roman" w:cs="Times New Roman"/>
          <w:sz w:val="24"/>
          <w:szCs w:val="24"/>
        </w:rPr>
        <w:t> </w:t>
      </w:r>
      <w:r w:rsidRPr="00844668">
        <w:rPr>
          <w:rFonts w:ascii="Times New Roman" w:hAnsi="Times New Roman" w:cs="Times New Roman"/>
          <w:sz w:val="24"/>
          <w:szCs w:val="24"/>
        </w:rPr>
        <w:t>Вопросы, не урегулированные настоящим Договором, разрешаются в соответствии с действующим законодательством Российской Федерации.</w:t>
      </w:r>
    </w:p>
    <w:p w:rsidR="008012A4" w:rsidRPr="00844668" w:rsidRDefault="008012A4" w:rsidP="00B62952">
      <w:pPr>
        <w:suppressAutoHyphens/>
        <w:ind w:firstLine="709"/>
        <w:rPr>
          <w:rFonts w:ascii="Times New Roman" w:hAnsi="Times New Roman" w:cs="Times New Roman"/>
          <w:sz w:val="24"/>
          <w:szCs w:val="24"/>
        </w:rPr>
      </w:pPr>
      <w:r w:rsidRPr="00844668">
        <w:rPr>
          <w:rFonts w:ascii="Times New Roman" w:hAnsi="Times New Roman" w:cs="Times New Roman"/>
          <w:sz w:val="24"/>
          <w:szCs w:val="24"/>
        </w:rPr>
        <w:t>8.4</w:t>
      </w:r>
      <w:r w:rsidR="00B62952" w:rsidRPr="00844668">
        <w:rPr>
          <w:rFonts w:ascii="Times New Roman" w:hAnsi="Times New Roman" w:cs="Times New Roman"/>
          <w:sz w:val="24"/>
          <w:szCs w:val="24"/>
        </w:rPr>
        <w:t>. </w:t>
      </w:r>
      <w:r w:rsidRPr="00844668">
        <w:rPr>
          <w:rFonts w:ascii="Times New Roman" w:hAnsi="Times New Roman" w:cs="Times New Roman"/>
          <w:sz w:val="24"/>
          <w:szCs w:val="24"/>
        </w:rPr>
        <w:t>Настоящий Договор составлен в 2 подлинных экземплярах, имеющих равную юридическую силу, по одному для каждой из Сторон.</w:t>
      </w:r>
    </w:p>
    <w:p w:rsidR="008012A4" w:rsidRPr="00844668" w:rsidRDefault="008012A4" w:rsidP="008012A4">
      <w:pPr>
        <w:pStyle w:val="ConsPlusNormal"/>
        <w:rPr>
          <w:rFonts w:ascii="Times New Roman" w:hAnsi="Times New Roman" w:cs="Times New Roman"/>
          <w:sz w:val="24"/>
          <w:szCs w:val="24"/>
        </w:rPr>
      </w:pPr>
    </w:p>
    <w:p w:rsidR="008012A4" w:rsidRPr="00844668" w:rsidRDefault="008012A4" w:rsidP="008012A4">
      <w:pPr>
        <w:pStyle w:val="ConsPlusNormal"/>
        <w:jc w:val="center"/>
        <w:rPr>
          <w:rFonts w:ascii="Times New Roman" w:hAnsi="Times New Roman" w:cs="Times New Roman"/>
          <w:sz w:val="24"/>
          <w:szCs w:val="24"/>
        </w:rPr>
      </w:pPr>
      <w:r w:rsidRPr="00844668">
        <w:rPr>
          <w:rFonts w:ascii="Times New Roman" w:hAnsi="Times New Roman" w:cs="Times New Roman"/>
          <w:sz w:val="24"/>
          <w:szCs w:val="24"/>
        </w:rPr>
        <w:t>9. Юридические адреса, банковские реквизиты и подписи Сторон</w:t>
      </w:r>
    </w:p>
    <w:p w:rsidR="008012A4" w:rsidRPr="00844668" w:rsidRDefault="008012A4" w:rsidP="008012A4">
      <w:pPr>
        <w:pStyle w:val="ConsPlusNormal"/>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5225"/>
        <w:gridCol w:w="5060"/>
      </w:tblGrid>
      <w:tr w:rsidR="008012A4" w:rsidRPr="00844668" w:rsidTr="007439DD">
        <w:trPr>
          <w:trHeight w:val="351"/>
        </w:trPr>
        <w:tc>
          <w:tcPr>
            <w:tcW w:w="2540" w:type="pct"/>
            <w:shd w:val="clear" w:color="auto" w:fill="FFFFFF"/>
          </w:tcPr>
          <w:p w:rsidR="008012A4" w:rsidRPr="00844668" w:rsidRDefault="008012A4" w:rsidP="007439DD">
            <w:pPr>
              <w:jc w:val="center"/>
              <w:rPr>
                <w:rFonts w:ascii="Times New Roman" w:hAnsi="Times New Roman" w:cs="Times New Roman"/>
                <w:sz w:val="24"/>
                <w:szCs w:val="24"/>
              </w:rPr>
            </w:pPr>
            <w:r w:rsidRPr="00844668">
              <w:rPr>
                <w:rFonts w:ascii="Times New Roman" w:hAnsi="Times New Roman" w:cs="Times New Roman"/>
                <w:sz w:val="24"/>
                <w:szCs w:val="24"/>
              </w:rPr>
              <w:t>Сторона 1</w:t>
            </w:r>
          </w:p>
          <w:p w:rsidR="008012A4" w:rsidRPr="00844668" w:rsidRDefault="008012A4" w:rsidP="007439DD">
            <w:pPr>
              <w:jc w:val="center"/>
              <w:rPr>
                <w:rFonts w:ascii="Times New Roman" w:hAnsi="Times New Roman" w:cs="Times New Roman"/>
                <w:b/>
                <w:sz w:val="24"/>
                <w:szCs w:val="24"/>
              </w:rPr>
            </w:pPr>
          </w:p>
        </w:tc>
        <w:tc>
          <w:tcPr>
            <w:tcW w:w="2460" w:type="pct"/>
            <w:shd w:val="clear" w:color="auto" w:fill="FFFFFF"/>
          </w:tcPr>
          <w:p w:rsidR="008012A4" w:rsidRPr="00844668" w:rsidRDefault="008012A4" w:rsidP="007439DD">
            <w:pPr>
              <w:jc w:val="center"/>
              <w:rPr>
                <w:rFonts w:ascii="Times New Roman" w:hAnsi="Times New Roman" w:cs="Times New Roman"/>
                <w:sz w:val="24"/>
                <w:szCs w:val="24"/>
              </w:rPr>
            </w:pPr>
            <w:r w:rsidRPr="00844668">
              <w:rPr>
                <w:rFonts w:ascii="Times New Roman" w:hAnsi="Times New Roman" w:cs="Times New Roman"/>
                <w:sz w:val="24"/>
                <w:szCs w:val="24"/>
              </w:rPr>
              <w:t>Сторона 2</w:t>
            </w:r>
          </w:p>
        </w:tc>
      </w:tr>
    </w:tbl>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Default="008012A4" w:rsidP="008012A4">
      <w:pPr>
        <w:pStyle w:val="ConsPlusNonformat"/>
        <w:rPr>
          <w:rFonts w:ascii="Times New Roman" w:hAnsi="Times New Roman" w:cs="Times New Roman"/>
          <w:sz w:val="24"/>
          <w:szCs w:val="24"/>
        </w:rPr>
      </w:pPr>
    </w:p>
    <w:p w:rsidR="00844668" w:rsidRPr="00844668" w:rsidRDefault="00844668" w:rsidP="008012A4">
      <w:pPr>
        <w:pStyle w:val="ConsPlusNonformat"/>
        <w:rPr>
          <w:rFonts w:ascii="Times New Roman" w:hAnsi="Times New Roman" w:cs="Times New Roman"/>
          <w:sz w:val="24"/>
          <w:szCs w:val="24"/>
        </w:rPr>
      </w:pPr>
    </w:p>
    <w:p w:rsidR="008012A4" w:rsidRPr="00844668" w:rsidRDefault="008012A4" w:rsidP="008012A4">
      <w:pPr>
        <w:pStyle w:val="ConsPlusNonformat"/>
        <w:rPr>
          <w:rFonts w:ascii="Times New Roman" w:hAnsi="Times New Roman" w:cs="Times New Roman"/>
          <w:sz w:val="24"/>
          <w:szCs w:val="24"/>
        </w:rPr>
      </w:pPr>
    </w:p>
    <w:p w:rsidR="008012A4" w:rsidRPr="00844668" w:rsidRDefault="008012A4" w:rsidP="008012A4">
      <w:pPr>
        <w:autoSpaceDE w:val="0"/>
        <w:autoSpaceDN w:val="0"/>
        <w:adjustRightInd w:val="0"/>
        <w:ind w:firstLine="5940"/>
        <w:outlineLvl w:val="0"/>
        <w:rPr>
          <w:rFonts w:ascii="Times New Roman" w:hAnsi="Times New Roman" w:cs="Times New Roman"/>
          <w:sz w:val="24"/>
          <w:szCs w:val="24"/>
        </w:rPr>
      </w:pPr>
      <w:r w:rsidRPr="00844668">
        <w:rPr>
          <w:rFonts w:ascii="Times New Roman" w:hAnsi="Times New Roman" w:cs="Times New Roman"/>
          <w:sz w:val="24"/>
          <w:szCs w:val="24"/>
        </w:rPr>
        <w:lastRenderedPageBreak/>
        <w:t>Приложение 2</w:t>
      </w:r>
    </w:p>
    <w:p w:rsidR="008012A4" w:rsidRPr="00844668" w:rsidRDefault="008012A4" w:rsidP="008012A4">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к постановлению Администрации</w:t>
      </w:r>
    </w:p>
    <w:p w:rsidR="008012A4" w:rsidRPr="00844668" w:rsidRDefault="008012A4" w:rsidP="008012A4">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Удомельского городского округа</w:t>
      </w:r>
    </w:p>
    <w:p w:rsidR="008012A4" w:rsidRPr="00844668" w:rsidRDefault="008012A4" w:rsidP="008012A4">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 xml:space="preserve">от </w:t>
      </w:r>
      <w:r w:rsidR="00844668">
        <w:rPr>
          <w:rFonts w:ascii="Times New Roman" w:hAnsi="Times New Roman" w:cs="Times New Roman"/>
          <w:sz w:val="24"/>
          <w:szCs w:val="24"/>
        </w:rPr>
        <w:t>13.06.2018 № 571-па</w:t>
      </w: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r w:rsidRPr="00844668">
        <w:rPr>
          <w:rFonts w:ascii="Times New Roman" w:hAnsi="Times New Roman" w:cs="Times New Roman"/>
          <w:sz w:val="24"/>
          <w:szCs w:val="24"/>
        </w:rPr>
        <w:t xml:space="preserve">Положение </w:t>
      </w: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r w:rsidRPr="00844668">
        <w:rPr>
          <w:rFonts w:ascii="Times New Roman" w:hAnsi="Times New Roman" w:cs="Times New Roman"/>
          <w:sz w:val="24"/>
          <w:szCs w:val="24"/>
        </w:rPr>
        <w:t xml:space="preserve">о комиссии по проведению аукциона на  право заключения договора </w:t>
      </w: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r w:rsidRPr="00844668">
        <w:rPr>
          <w:rFonts w:ascii="Times New Roman" w:hAnsi="Times New Roman" w:cs="Times New Roman"/>
          <w:sz w:val="24"/>
          <w:szCs w:val="24"/>
        </w:rPr>
        <w:t xml:space="preserve">на размещение нестационарного торгового объекта круглогодичного функционирования </w:t>
      </w: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r w:rsidRPr="00844668">
        <w:rPr>
          <w:rFonts w:ascii="Times New Roman" w:hAnsi="Times New Roman" w:cs="Times New Roman"/>
          <w:sz w:val="24"/>
          <w:szCs w:val="24"/>
        </w:rPr>
        <w:t xml:space="preserve">на территории Удомельского городского округа </w:t>
      </w:r>
    </w:p>
    <w:p w:rsidR="008012A4" w:rsidRPr="00844668" w:rsidRDefault="008012A4" w:rsidP="008012A4">
      <w:pPr>
        <w:widowControl w:val="0"/>
        <w:autoSpaceDE w:val="0"/>
        <w:autoSpaceDN w:val="0"/>
        <w:adjustRightInd w:val="0"/>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outlineLvl w:val="1"/>
        <w:rPr>
          <w:rFonts w:ascii="Times New Roman" w:hAnsi="Times New Roman" w:cs="Times New Roman"/>
          <w:sz w:val="24"/>
          <w:szCs w:val="24"/>
        </w:rPr>
      </w:pPr>
      <w:r w:rsidRPr="00844668">
        <w:rPr>
          <w:rFonts w:ascii="Times New Roman" w:hAnsi="Times New Roman" w:cs="Times New Roman"/>
          <w:sz w:val="24"/>
          <w:szCs w:val="24"/>
        </w:rPr>
        <w:t>1. Общие положения</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1.1. Настоящее Положение определяет порядок работы комиссии по проведению аукциона на право заключения договора на размещение нестационарного торгового объекта круглогодичного функционирования на территории Удомельского городского округа (далее - Комиссия).</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xml:space="preserve">1.2.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 на размещение нестационарного торгового объекта круглогодичного функционирования на территории города Удомельского городского округа. </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1.3. Членами Комисс</w:t>
      </w:r>
      <w:r w:rsidR="00556317" w:rsidRPr="00844668">
        <w:rPr>
          <w:rFonts w:ascii="Times New Roman" w:hAnsi="Times New Roman" w:cs="Times New Roman"/>
          <w:sz w:val="24"/>
          <w:szCs w:val="24"/>
        </w:rPr>
        <w:t>ии не могут быть</w:t>
      </w:r>
      <w:r w:rsidRPr="00844668">
        <w:rPr>
          <w:rFonts w:ascii="Times New Roman" w:hAnsi="Times New Roman" w:cs="Times New Roman"/>
          <w:sz w:val="24"/>
          <w:szCs w:val="24"/>
        </w:rPr>
        <w:t xml:space="preserve"> лица, лично заинтересованные в результатах аукциона, ли</w:t>
      </w:r>
      <w:r w:rsidR="00556317" w:rsidRPr="00844668">
        <w:rPr>
          <w:rFonts w:ascii="Times New Roman" w:hAnsi="Times New Roman" w:cs="Times New Roman"/>
          <w:sz w:val="24"/>
          <w:szCs w:val="24"/>
        </w:rPr>
        <w:t xml:space="preserve">бо </w:t>
      </w:r>
      <w:r w:rsidRPr="00844668">
        <w:rPr>
          <w:rFonts w:ascii="Times New Roman" w:hAnsi="Times New Roman" w:cs="Times New Roman"/>
          <w:sz w:val="24"/>
          <w:szCs w:val="24"/>
        </w:rPr>
        <w:t>лица, на которых способны оказать в</w:t>
      </w:r>
      <w:r w:rsidR="00556317" w:rsidRPr="00844668">
        <w:rPr>
          <w:rFonts w:ascii="Times New Roman" w:hAnsi="Times New Roman" w:cs="Times New Roman"/>
          <w:sz w:val="24"/>
          <w:szCs w:val="24"/>
        </w:rPr>
        <w:t xml:space="preserve">лияние участники аукциона, либо лица, </w:t>
      </w:r>
      <w:r w:rsidRPr="00844668">
        <w:rPr>
          <w:rFonts w:ascii="Times New Roman" w:hAnsi="Times New Roman" w:cs="Times New Roman"/>
          <w:sz w:val="24"/>
          <w:szCs w:val="24"/>
        </w:rPr>
        <w:t xml:space="preserve">являющиеся близкими родственниками или состоящие в браке с  участниками аукциона. </w:t>
      </w:r>
    </w:p>
    <w:p w:rsidR="008012A4" w:rsidRPr="00844668" w:rsidRDefault="008012A4" w:rsidP="008012A4">
      <w:pPr>
        <w:widowControl w:val="0"/>
        <w:autoSpaceDE w:val="0"/>
        <w:autoSpaceDN w:val="0"/>
        <w:adjustRightInd w:val="0"/>
        <w:ind w:firstLine="709"/>
        <w:jc w:val="center"/>
        <w:outlineLvl w:val="1"/>
        <w:rPr>
          <w:rFonts w:ascii="Times New Roman" w:hAnsi="Times New Roman" w:cs="Times New Roman"/>
          <w:sz w:val="24"/>
          <w:szCs w:val="24"/>
        </w:rPr>
      </w:pPr>
    </w:p>
    <w:p w:rsidR="008012A4" w:rsidRPr="00844668" w:rsidRDefault="008012A4" w:rsidP="008012A4">
      <w:pPr>
        <w:widowControl w:val="0"/>
        <w:autoSpaceDE w:val="0"/>
        <w:autoSpaceDN w:val="0"/>
        <w:adjustRightInd w:val="0"/>
        <w:ind w:firstLine="709"/>
        <w:jc w:val="center"/>
        <w:outlineLvl w:val="1"/>
        <w:rPr>
          <w:rFonts w:ascii="Times New Roman" w:hAnsi="Times New Roman" w:cs="Times New Roman"/>
          <w:sz w:val="24"/>
          <w:szCs w:val="24"/>
        </w:rPr>
      </w:pPr>
      <w:r w:rsidRPr="00844668">
        <w:rPr>
          <w:rFonts w:ascii="Times New Roman" w:hAnsi="Times New Roman" w:cs="Times New Roman"/>
          <w:sz w:val="24"/>
          <w:szCs w:val="24"/>
        </w:rPr>
        <w:t>2. Организация работы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xml:space="preserve">2.1. Комиссия формируется из представителей структурных подразделений Администрации Удомельского городского округа. </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Число членов Комиссии должно быть не менее  пяти человек.</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Состав Комиссии утверждается распоряжением  Администрации Удомельского городского округа.</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2.2. Председателем Комиссии назначается  заместитель Главы Администрации Удомельского городского округа, курирующий вопросы сферы торговли и услуг.</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2.3. Председатель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осуществляет общее руководство работой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ведет заседания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объявляет Победителя Аукциона.</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2.4. Заместитель председателя Комиссии осуществляет полномочия председателя Комиссии в период его временного отсутствия.</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2.5. Секретарь Комиссии осуществляет организационно-техническое обеспечение деятельности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организует сбо</w:t>
      </w:r>
      <w:r w:rsidR="00556317" w:rsidRPr="00844668">
        <w:rPr>
          <w:rFonts w:ascii="Times New Roman" w:hAnsi="Times New Roman" w:cs="Times New Roman"/>
          <w:sz w:val="24"/>
          <w:szCs w:val="24"/>
        </w:rPr>
        <w:t>р на заседание  членов Комиссии</w:t>
      </w:r>
      <w:r w:rsidRPr="00844668">
        <w:rPr>
          <w:rFonts w:ascii="Times New Roman" w:hAnsi="Times New Roman" w:cs="Times New Roman"/>
          <w:sz w:val="24"/>
          <w:szCs w:val="24"/>
        </w:rPr>
        <w:t xml:space="preserve"> и подготовку материалов к заседаниям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оформляет протоколы заседаний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формирует в дело документы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В период временного отсутствия секретаря Комиссии (отпуск, командировка, временная нетрудоспособность и др.) его обязанности  исполняет другой член Комиссии, назначенный председателем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2.6.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2.7. Решения Комиссии принимаются путем открытого голосования, простым большинством голосов присутствующих на заседании членов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В случае равенства голосов решающим является голос председателя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 xml:space="preserve">При несогласии с принятым решением Комиссии член Комиссии письменно излагает свое </w:t>
      </w:r>
      <w:r w:rsidRPr="00844668">
        <w:rPr>
          <w:rFonts w:ascii="Times New Roman" w:hAnsi="Times New Roman" w:cs="Times New Roman"/>
          <w:sz w:val="24"/>
          <w:szCs w:val="24"/>
        </w:rPr>
        <w:lastRenderedPageBreak/>
        <w:t>мнение, которое является неотъемлемой частью протокола заседания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2.8. </w:t>
      </w:r>
      <w:proofErr w:type="gramStart"/>
      <w:r w:rsidRPr="00844668">
        <w:rPr>
          <w:rFonts w:ascii="Times New Roman" w:hAnsi="Times New Roman" w:cs="Times New Roman"/>
          <w:sz w:val="24"/>
          <w:szCs w:val="24"/>
        </w:rPr>
        <w:t xml:space="preserve">В случае установления наличия конфликта интересов, под которым понимаются случаи, при которых член Комиссии состоит в браке с участником аукциона либо является ему близким родственником (родственником по прямой восходящей и нисходящей линии), полнородным или </w:t>
      </w:r>
      <w:r w:rsidR="00556317" w:rsidRPr="00844668">
        <w:rPr>
          <w:rFonts w:ascii="Times New Roman" w:hAnsi="Times New Roman" w:cs="Times New Roman"/>
          <w:sz w:val="24"/>
          <w:szCs w:val="24"/>
        </w:rPr>
        <w:t>не полнородным</w:t>
      </w:r>
      <w:r w:rsidRPr="00844668">
        <w:rPr>
          <w:rFonts w:ascii="Times New Roman" w:hAnsi="Times New Roman" w:cs="Times New Roman"/>
          <w:sz w:val="24"/>
          <w:szCs w:val="24"/>
        </w:rPr>
        <w:t xml:space="preserve"> братом или сестрой, усыновителем или усыновленным участником аукциона  член Комиссии до начала заседания Комиссии обязан уведомить об этом членов Комиссии устно (в данном случае</w:t>
      </w:r>
      <w:proofErr w:type="gramEnd"/>
      <w:r w:rsidRPr="00844668">
        <w:rPr>
          <w:rFonts w:ascii="Times New Roman" w:hAnsi="Times New Roman" w:cs="Times New Roman"/>
          <w:sz w:val="24"/>
          <w:szCs w:val="24"/>
        </w:rPr>
        <w:t xml:space="preserve"> в протоколе заседания Комиссии делается соответствующая отметка) или в письменной форме (в данном случае заявление приобщается к протоколу заседания Комиссии) о невозможности принять участие в заседании Комиссии по данному вопросу.</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Такой член Комиссии не принимает участие в рассмотрении указанного вопроса и не учитывается при определении кворума по данному вопросу.</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2.9. Решения Комиссии оформляются протоколом, который   подписывается всеми присутствующими на заседании членами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p>
    <w:p w:rsidR="008012A4" w:rsidRPr="00844668" w:rsidRDefault="008012A4" w:rsidP="008012A4">
      <w:pPr>
        <w:widowControl w:val="0"/>
        <w:autoSpaceDE w:val="0"/>
        <w:autoSpaceDN w:val="0"/>
        <w:adjustRightInd w:val="0"/>
        <w:ind w:firstLine="709"/>
        <w:jc w:val="center"/>
        <w:outlineLvl w:val="1"/>
        <w:rPr>
          <w:rFonts w:ascii="Times New Roman" w:hAnsi="Times New Roman" w:cs="Times New Roman"/>
          <w:sz w:val="24"/>
          <w:szCs w:val="24"/>
        </w:rPr>
      </w:pPr>
      <w:r w:rsidRPr="00844668">
        <w:rPr>
          <w:rFonts w:ascii="Times New Roman" w:hAnsi="Times New Roman" w:cs="Times New Roman"/>
          <w:sz w:val="24"/>
          <w:szCs w:val="24"/>
        </w:rPr>
        <w:t>3. Прекращение деятельности Комиссии</w:t>
      </w:r>
    </w:p>
    <w:p w:rsidR="008012A4" w:rsidRPr="00844668" w:rsidRDefault="008012A4" w:rsidP="008012A4">
      <w:pPr>
        <w:widowControl w:val="0"/>
        <w:autoSpaceDE w:val="0"/>
        <w:autoSpaceDN w:val="0"/>
        <w:adjustRightInd w:val="0"/>
        <w:ind w:firstLine="709"/>
        <w:rPr>
          <w:rFonts w:ascii="Times New Roman" w:hAnsi="Times New Roman" w:cs="Times New Roman"/>
          <w:sz w:val="24"/>
          <w:szCs w:val="24"/>
        </w:rPr>
      </w:pPr>
      <w:r w:rsidRPr="00844668">
        <w:rPr>
          <w:rFonts w:ascii="Times New Roman" w:hAnsi="Times New Roman" w:cs="Times New Roman"/>
          <w:sz w:val="24"/>
          <w:szCs w:val="24"/>
        </w:rPr>
        <w:t>3.1. Деятельность Комиссии прекращается по решению Главы Удомельского городского округа и оформляется распоряжением Администрации Удомельского городского округа.</w:t>
      </w:r>
    </w:p>
    <w:p w:rsidR="008012A4" w:rsidRPr="00844668" w:rsidRDefault="008012A4" w:rsidP="008012A4">
      <w:pPr>
        <w:rPr>
          <w:rFonts w:ascii="Times New Roman" w:hAnsi="Times New Roman" w:cs="Times New Roman"/>
          <w:color w:val="000000"/>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Default="008012A4" w:rsidP="008012A4">
      <w:pPr>
        <w:widowControl w:val="0"/>
        <w:autoSpaceDE w:val="0"/>
        <w:autoSpaceDN w:val="0"/>
        <w:adjustRightInd w:val="0"/>
        <w:jc w:val="center"/>
        <w:rPr>
          <w:rFonts w:ascii="Times New Roman" w:hAnsi="Times New Roman" w:cs="Times New Roman"/>
          <w:sz w:val="24"/>
          <w:szCs w:val="24"/>
        </w:rPr>
      </w:pPr>
    </w:p>
    <w:p w:rsidR="00844668" w:rsidRDefault="00844668" w:rsidP="008012A4">
      <w:pPr>
        <w:widowControl w:val="0"/>
        <w:autoSpaceDE w:val="0"/>
        <w:autoSpaceDN w:val="0"/>
        <w:adjustRightInd w:val="0"/>
        <w:jc w:val="center"/>
        <w:rPr>
          <w:rFonts w:ascii="Times New Roman" w:hAnsi="Times New Roman" w:cs="Times New Roman"/>
          <w:sz w:val="24"/>
          <w:szCs w:val="24"/>
        </w:rPr>
      </w:pPr>
    </w:p>
    <w:p w:rsidR="00844668" w:rsidRDefault="00844668" w:rsidP="008012A4">
      <w:pPr>
        <w:widowControl w:val="0"/>
        <w:autoSpaceDE w:val="0"/>
        <w:autoSpaceDN w:val="0"/>
        <w:adjustRightInd w:val="0"/>
        <w:jc w:val="center"/>
        <w:rPr>
          <w:rFonts w:ascii="Times New Roman" w:hAnsi="Times New Roman" w:cs="Times New Roman"/>
          <w:sz w:val="24"/>
          <w:szCs w:val="24"/>
        </w:rPr>
      </w:pPr>
    </w:p>
    <w:p w:rsidR="00844668" w:rsidRDefault="00844668" w:rsidP="008012A4">
      <w:pPr>
        <w:widowControl w:val="0"/>
        <w:autoSpaceDE w:val="0"/>
        <w:autoSpaceDN w:val="0"/>
        <w:adjustRightInd w:val="0"/>
        <w:jc w:val="center"/>
        <w:rPr>
          <w:rFonts w:ascii="Times New Roman" w:hAnsi="Times New Roman" w:cs="Times New Roman"/>
          <w:sz w:val="24"/>
          <w:szCs w:val="24"/>
        </w:rPr>
      </w:pPr>
    </w:p>
    <w:p w:rsidR="00844668" w:rsidRDefault="00844668" w:rsidP="008012A4">
      <w:pPr>
        <w:widowControl w:val="0"/>
        <w:autoSpaceDE w:val="0"/>
        <w:autoSpaceDN w:val="0"/>
        <w:adjustRightInd w:val="0"/>
        <w:jc w:val="center"/>
        <w:rPr>
          <w:rFonts w:ascii="Times New Roman" w:hAnsi="Times New Roman" w:cs="Times New Roman"/>
          <w:sz w:val="24"/>
          <w:szCs w:val="24"/>
        </w:rPr>
      </w:pPr>
    </w:p>
    <w:p w:rsidR="00844668" w:rsidRDefault="00844668" w:rsidP="008012A4">
      <w:pPr>
        <w:widowControl w:val="0"/>
        <w:autoSpaceDE w:val="0"/>
        <w:autoSpaceDN w:val="0"/>
        <w:adjustRightInd w:val="0"/>
        <w:jc w:val="center"/>
        <w:rPr>
          <w:rFonts w:ascii="Times New Roman" w:hAnsi="Times New Roman" w:cs="Times New Roman"/>
          <w:sz w:val="24"/>
          <w:szCs w:val="24"/>
        </w:rPr>
      </w:pPr>
    </w:p>
    <w:p w:rsidR="00844668" w:rsidRPr="00844668" w:rsidRDefault="00844668"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8012A4" w:rsidRPr="00844668" w:rsidRDefault="008012A4" w:rsidP="008012A4">
      <w:pPr>
        <w:widowControl w:val="0"/>
        <w:autoSpaceDE w:val="0"/>
        <w:autoSpaceDN w:val="0"/>
        <w:adjustRightInd w:val="0"/>
        <w:jc w:val="center"/>
        <w:rPr>
          <w:rFonts w:ascii="Times New Roman" w:hAnsi="Times New Roman" w:cs="Times New Roman"/>
          <w:sz w:val="24"/>
          <w:szCs w:val="24"/>
        </w:rPr>
      </w:pPr>
    </w:p>
    <w:p w:rsidR="00A767D9" w:rsidRPr="00844668" w:rsidRDefault="00A767D9" w:rsidP="00A767D9">
      <w:pPr>
        <w:autoSpaceDE w:val="0"/>
        <w:autoSpaceDN w:val="0"/>
        <w:adjustRightInd w:val="0"/>
        <w:ind w:firstLine="5940"/>
        <w:outlineLvl w:val="0"/>
        <w:rPr>
          <w:rFonts w:ascii="Times New Roman" w:hAnsi="Times New Roman" w:cs="Times New Roman"/>
          <w:sz w:val="24"/>
          <w:szCs w:val="24"/>
        </w:rPr>
      </w:pPr>
      <w:r w:rsidRPr="00844668">
        <w:rPr>
          <w:rFonts w:ascii="Times New Roman" w:hAnsi="Times New Roman" w:cs="Times New Roman"/>
          <w:sz w:val="24"/>
          <w:szCs w:val="24"/>
        </w:rPr>
        <w:lastRenderedPageBreak/>
        <w:t>Приложение 3</w:t>
      </w:r>
    </w:p>
    <w:p w:rsidR="00A767D9" w:rsidRPr="00844668" w:rsidRDefault="00A767D9" w:rsidP="00A767D9">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к постановлению Администрации</w:t>
      </w:r>
    </w:p>
    <w:p w:rsidR="00A767D9" w:rsidRPr="00844668" w:rsidRDefault="00A767D9" w:rsidP="00A767D9">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Удомельского городского округа</w:t>
      </w:r>
    </w:p>
    <w:p w:rsidR="00A767D9" w:rsidRPr="00844668" w:rsidRDefault="00A767D9" w:rsidP="00A767D9">
      <w:pPr>
        <w:autoSpaceDE w:val="0"/>
        <w:autoSpaceDN w:val="0"/>
        <w:adjustRightInd w:val="0"/>
        <w:ind w:firstLine="5940"/>
        <w:rPr>
          <w:rFonts w:ascii="Times New Roman" w:hAnsi="Times New Roman" w:cs="Times New Roman"/>
          <w:sz w:val="24"/>
          <w:szCs w:val="24"/>
        </w:rPr>
      </w:pPr>
      <w:r w:rsidRPr="00844668">
        <w:rPr>
          <w:rFonts w:ascii="Times New Roman" w:hAnsi="Times New Roman" w:cs="Times New Roman"/>
          <w:sz w:val="24"/>
          <w:szCs w:val="24"/>
        </w:rPr>
        <w:t xml:space="preserve">от </w:t>
      </w:r>
      <w:r w:rsidR="00E131C7" w:rsidRPr="00844668">
        <w:rPr>
          <w:rFonts w:ascii="Times New Roman" w:hAnsi="Times New Roman" w:cs="Times New Roman"/>
          <w:sz w:val="24"/>
          <w:szCs w:val="24"/>
        </w:rPr>
        <w:t xml:space="preserve"> </w:t>
      </w:r>
      <w:r w:rsidR="00844668">
        <w:rPr>
          <w:rFonts w:ascii="Times New Roman" w:hAnsi="Times New Roman" w:cs="Times New Roman"/>
          <w:sz w:val="24"/>
          <w:szCs w:val="24"/>
        </w:rPr>
        <w:t>13.06.2018 № 571-па</w:t>
      </w:r>
    </w:p>
    <w:p w:rsidR="00A767D9" w:rsidRPr="00844668" w:rsidRDefault="00A767D9" w:rsidP="00844668">
      <w:pPr>
        <w:widowControl w:val="0"/>
        <w:autoSpaceDE w:val="0"/>
        <w:autoSpaceDN w:val="0"/>
        <w:adjustRightInd w:val="0"/>
        <w:ind w:firstLine="0"/>
        <w:rPr>
          <w:rFonts w:ascii="Times New Roman" w:hAnsi="Times New Roman" w:cs="Times New Roman"/>
          <w:sz w:val="24"/>
          <w:szCs w:val="24"/>
        </w:rPr>
      </w:pP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Методика</w:t>
      </w: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 по определению размера платы за размещение</w:t>
      </w: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нестационарного торгового объекта </w:t>
      </w: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на территории Удомельского городского округа</w:t>
      </w:r>
    </w:p>
    <w:p w:rsidR="00A767D9" w:rsidRPr="00844668" w:rsidRDefault="00A767D9" w:rsidP="00A767D9">
      <w:pPr>
        <w:autoSpaceDE w:val="0"/>
        <w:autoSpaceDN w:val="0"/>
        <w:adjustRightInd w:val="0"/>
        <w:outlineLvl w:val="0"/>
        <w:rPr>
          <w:rFonts w:ascii="Times New Roman" w:hAnsi="Times New Roman" w:cs="Times New Roman"/>
          <w:sz w:val="24"/>
          <w:szCs w:val="24"/>
        </w:rPr>
      </w:pP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1. Общие положения</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1.1. Настоящая Методика по определению размера платы за размещение нестационарного торгового объекта на территории Удомельского городского округа (далее – Методика) устанавливает порядок определения размера платы за размещение нестационарного торгового объекта на территории Удомельского городского округа.</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1.2. Настоящая Методика используется при расчете начальной (минимальной) цены договора (лота) на размещение нестационарного торгового объекта круглогодичного функционирования на территории Удомельского городского округа при подготовке извещения о проведении соответствующего аукциона и документации об   аукционе.</w:t>
      </w:r>
    </w:p>
    <w:p w:rsidR="00A767D9" w:rsidRPr="00844668" w:rsidRDefault="00A767D9" w:rsidP="00A767D9">
      <w:pPr>
        <w:autoSpaceDE w:val="0"/>
        <w:autoSpaceDN w:val="0"/>
        <w:adjustRightInd w:val="0"/>
        <w:ind w:firstLine="540"/>
        <w:outlineLvl w:val="0"/>
        <w:rPr>
          <w:rFonts w:ascii="Times New Roman" w:hAnsi="Times New Roman" w:cs="Times New Roman"/>
          <w:sz w:val="24"/>
          <w:szCs w:val="24"/>
        </w:rPr>
      </w:pP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2. Порядок определения размера платы за размещение</w:t>
      </w: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нестационарного торгового объекта   круглогодичного функционирования</w:t>
      </w: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на территории Удомельского городского округа</w:t>
      </w:r>
    </w:p>
    <w:p w:rsidR="00A767D9" w:rsidRPr="00844668" w:rsidRDefault="00A767D9" w:rsidP="00A767D9">
      <w:pPr>
        <w:autoSpaceDE w:val="0"/>
        <w:autoSpaceDN w:val="0"/>
        <w:adjustRightInd w:val="0"/>
        <w:ind w:firstLine="540"/>
        <w:jc w:val="center"/>
        <w:outlineLvl w:val="0"/>
        <w:rPr>
          <w:rFonts w:ascii="Times New Roman" w:hAnsi="Times New Roman" w:cs="Times New Roman"/>
          <w:sz w:val="24"/>
          <w:szCs w:val="24"/>
        </w:rPr>
      </w:pP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2.1. Размер платы за размещение нестационарного торгового объекта круглогодичного функционирования (далее - НТО) на территории Удомельского городского округа рассчитывается по формуле:</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p>
    <w:p w:rsidR="00A767D9" w:rsidRPr="00844668" w:rsidRDefault="00A767D9" w:rsidP="00A767D9">
      <w:pPr>
        <w:autoSpaceDE w:val="0"/>
        <w:autoSpaceDN w:val="0"/>
        <w:adjustRightInd w:val="0"/>
        <w:ind w:firstLine="709"/>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С = </w:t>
      </w:r>
      <w:r w:rsidRPr="00844668">
        <w:rPr>
          <w:rFonts w:ascii="Times New Roman" w:hAnsi="Times New Roman" w:cs="Times New Roman"/>
          <w:sz w:val="24"/>
          <w:szCs w:val="24"/>
          <w:lang w:val="en-US"/>
        </w:rPr>
        <w:t>Z</w:t>
      </w:r>
      <w:r w:rsidRPr="00844668">
        <w:rPr>
          <w:rFonts w:ascii="Times New Roman" w:hAnsi="Times New Roman" w:cs="Times New Roman"/>
          <w:sz w:val="24"/>
          <w:szCs w:val="24"/>
        </w:rPr>
        <w:t xml:space="preserve"> * </w:t>
      </w:r>
      <w:r w:rsidRPr="00844668">
        <w:rPr>
          <w:rFonts w:ascii="Times New Roman" w:hAnsi="Times New Roman" w:cs="Times New Roman"/>
          <w:sz w:val="24"/>
          <w:szCs w:val="24"/>
          <w:lang w:val="en-US"/>
        </w:rPr>
        <w:t>S</w:t>
      </w:r>
      <w:r w:rsidRPr="00844668">
        <w:rPr>
          <w:rFonts w:ascii="Times New Roman" w:hAnsi="Times New Roman" w:cs="Times New Roman"/>
          <w:sz w:val="24"/>
          <w:szCs w:val="24"/>
        </w:rPr>
        <w:t xml:space="preserve">  * </w:t>
      </w:r>
      <w:r w:rsidRPr="00844668">
        <w:rPr>
          <w:rFonts w:ascii="Times New Roman" w:hAnsi="Times New Roman" w:cs="Times New Roman"/>
          <w:sz w:val="24"/>
          <w:szCs w:val="24"/>
          <w:lang w:val="en-US"/>
        </w:rPr>
        <w:t>K</w:t>
      </w:r>
      <w:r w:rsidRPr="00844668">
        <w:rPr>
          <w:rFonts w:ascii="Times New Roman" w:hAnsi="Times New Roman" w:cs="Times New Roman"/>
          <w:sz w:val="24"/>
          <w:szCs w:val="24"/>
        </w:rPr>
        <w:t xml:space="preserve">спец * </w:t>
      </w:r>
      <w:r w:rsidRPr="00844668">
        <w:rPr>
          <w:rFonts w:ascii="Times New Roman" w:hAnsi="Times New Roman" w:cs="Times New Roman"/>
          <w:sz w:val="24"/>
          <w:szCs w:val="24"/>
          <w:lang w:val="en-US"/>
        </w:rPr>
        <w:t>K</w:t>
      </w:r>
      <w:r w:rsidRPr="00844668">
        <w:rPr>
          <w:rFonts w:ascii="Times New Roman" w:hAnsi="Times New Roman" w:cs="Times New Roman"/>
          <w:sz w:val="24"/>
          <w:szCs w:val="24"/>
        </w:rPr>
        <w:t xml:space="preserve">м * </w:t>
      </w:r>
      <w:r w:rsidRPr="00844668">
        <w:rPr>
          <w:rFonts w:ascii="Times New Roman" w:hAnsi="Times New Roman" w:cs="Times New Roman"/>
          <w:sz w:val="24"/>
          <w:szCs w:val="24"/>
          <w:lang w:val="en-US"/>
        </w:rPr>
        <w:t>K</w:t>
      </w:r>
      <w:proofErr w:type="spellStart"/>
      <w:r w:rsidRPr="00844668">
        <w:rPr>
          <w:rFonts w:ascii="Times New Roman" w:hAnsi="Times New Roman" w:cs="Times New Roman"/>
          <w:sz w:val="24"/>
          <w:szCs w:val="24"/>
        </w:rPr>
        <w:t>инд</w:t>
      </w:r>
      <w:proofErr w:type="spellEnd"/>
      <w:proofErr w:type="gramStart"/>
      <w:r w:rsidRPr="00844668">
        <w:rPr>
          <w:rFonts w:ascii="Times New Roman" w:hAnsi="Times New Roman" w:cs="Times New Roman"/>
          <w:sz w:val="24"/>
          <w:szCs w:val="24"/>
        </w:rPr>
        <w:t xml:space="preserve"> * Т</w:t>
      </w:r>
      <w:proofErr w:type="gramEnd"/>
      <w:r w:rsidRPr="00844668">
        <w:rPr>
          <w:rFonts w:ascii="Times New Roman" w:hAnsi="Times New Roman" w:cs="Times New Roman"/>
          <w:sz w:val="24"/>
          <w:szCs w:val="24"/>
        </w:rPr>
        <w:t>:12,</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где:</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С – годовой  размер платы за размещение, руб.;</w:t>
      </w:r>
    </w:p>
    <w:p w:rsidR="00A767D9" w:rsidRPr="00844668" w:rsidRDefault="00116C4B"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lang w:val="en-US"/>
        </w:rPr>
        <w:t>Z</w:t>
      </w:r>
      <w:r w:rsidRPr="00844668">
        <w:rPr>
          <w:rFonts w:ascii="Times New Roman" w:hAnsi="Times New Roman" w:cs="Times New Roman"/>
          <w:sz w:val="24"/>
          <w:szCs w:val="24"/>
        </w:rPr>
        <w:t xml:space="preserve"> – средние значения удельного показателя кадастровой стоимости земельных участков в составе земель населенных пунктов Удомельского городского округа, утвержденные приказом Министерства имущественных и земельных отношений Тверской области от 28.11.2022 № 9-нп «Об утверждении результатов определения кадастровой стоимости земельных участков, расположенных на территории Тверской области», руб.,/ </w:t>
      </w:r>
      <w:proofErr w:type="spellStart"/>
      <w:r w:rsidRPr="00844668">
        <w:rPr>
          <w:rFonts w:ascii="Times New Roman" w:hAnsi="Times New Roman" w:cs="Times New Roman"/>
          <w:sz w:val="24"/>
          <w:szCs w:val="24"/>
        </w:rPr>
        <w:t>кв.м</w:t>
      </w:r>
      <w:proofErr w:type="spellEnd"/>
      <w:r w:rsidRPr="00844668">
        <w:rPr>
          <w:rFonts w:ascii="Times New Roman" w:hAnsi="Times New Roman" w:cs="Times New Roman"/>
          <w:sz w:val="24"/>
          <w:szCs w:val="24"/>
        </w:rPr>
        <w:t xml:space="preserve">.; </w:t>
      </w:r>
      <w:r w:rsidR="00A767D9" w:rsidRPr="00844668">
        <w:rPr>
          <w:rFonts w:ascii="Times New Roman" w:hAnsi="Times New Roman" w:cs="Times New Roman"/>
          <w:sz w:val="24"/>
          <w:szCs w:val="24"/>
          <w:lang w:val="en-US"/>
        </w:rPr>
        <w:t>S</w:t>
      </w:r>
      <w:r w:rsidR="00A767D9" w:rsidRPr="00844668">
        <w:rPr>
          <w:rFonts w:ascii="Times New Roman" w:hAnsi="Times New Roman" w:cs="Times New Roman"/>
          <w:sz w:val="24"/>
          <w:szCs w:val="24"/>
        </w:rPr>
        <w:t xml:space="preserve"> – площадь  НТО, </w:t>
      </w:r>
      <w:proofErr w:type="spellStart"/>
      <w:r w:rsidR="00A767D9" w:rsidRPr="00844668">
        <w:rPr>
          <w:rFonts w:ascii="Times New Roman" w:hAnsi="Times New Roman" w:cs="Times New Roman"/>
          <w:sz w:val="24"/>
          <w:szCs w:val="24"/>
        </w:rPr>
        <w:t>кв.м</w:t>
      </w:r>
      <w:proofErr w:type="spellEnd"/>
      <w:r w:rsidR="00A767D9" w:rsidRPr="00844668">
        <w:rPr>
          <w:rFonts w:ascii="Times New Roman" w:hAnsi="Times New Roman" w:cs="Times New Roman"/>
          <w:sz w:val="24"/>
          <w:szCs w:val="24"/>
        </w:rPr>
        <w:t>.;</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lang w:val="en-US"/>
        </w:rPr>
        <w:t>K</w:t>
      </w:r>
      <w:r w:rsidRPr="00844668">
        <w:rPr>
          <w:rFonts w:ascii="Times New Roman" w:hAnsi="Times New Roman" w:cs="Times New Roman"/>
          <w:sz w:val="24"/>
          <w:szCs w:val="24"/>
        </w:rPr>
        <w:t>спец – корректирующий коэффициент специализации НТО (таблица 1);</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lang w:val="en-US"/>
        </w:rPr>
        <w:t>K</w:t>
      </w:r>
      <w:r w:rsidRPr="00844668">
        <w:rPr>
          <w:rFonts w:ascii="Times New Roman" w:hAnsi="Times New Roman" w:cs="Times New Roman"/>
          <w:sz w:val="24"/>
          <w:szCs w:val="24"/>
        </w:rPr>
        <w:t>м - корректирующий коэффициент месторасположения НТО (таблица 2);</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proofErr w:type="gramStart"/>
      <w:r w:rsidRPr="00844668">
        <w:rPr>
          <w:rFonts w:ascii="Times New Roman" w:hAnsi="Times New Roman" w:cs="Times New Roman"/>
          <w:sz w:val="24"/>
          <w:szCs w:val="24"/>
          <w:lang w:val="en-US"/>
        </w:rPr>
        <w:t>K</w:t>
      </w:r>
      <w:proofErr w:type="spellStart"/>
      <w:r w:rsidRPr="00844668">
        <w:rPr>
          <w:rFonts w:ascii="Times New Roman" w:hAnsi="Times New Roman" w:cs="Times New Roman"/>
          <w:sz w:val="24"/>
          <w:szCs w:val="24"/>
        </w:rPr>
        <w:t>инд</w:t>
      </w:r>
      <w:proofErr w:type="spellEnd"/>
      <w:r w:rsidRPr="00844668">
        <w:rPr>
          <w:rFonts w:ascii="Times New Roman" w:hAnsi="Times New Roman" w:cs="Times New Roman"/>
          <w:sz w:val="24"/>
          <w:szCs w:val="24"/>
        </w:rPr>
        <w:t xml:space="preserve"> - корректирующий коэффициент, соответствующий сводному индексу изменения потребительских цен (тарифов) на товары и платные услуги в Тверской области, рассчитываемый на каждый год, на который предоставляется право на размещение НТО.</w:t>
      </w:r>
      <w:proofErr w:type="gramEnd"/>
      <w:r w:rsidRPr="00844668">
        <w:rPr>
          <w:rFonts w:ascii="Times New Roman" w:hAnsi="Times New Roman" w:cs="Times New Roman"/>
          <w:sz w:val="24"/>
          <w:szCs w:val="24"/>
        </w:rPr>
        <w:t xml:space="preserve"> На 2018 год значение </w:t>
      </w:r>
      <w:proofErr w:type="gramStart"/>
      <w:r w:rsidRPr="00844668">
        <w:rPr>
          <w:rFonts w:ascii="Times New Roman" w:hAnsi="Times New Roman" w:cs="Times New Roman"/>
          <w:sz w:val="24"/>
          <w:szCs w:val="24"/>
          <w:lang w:val="en-US"/>
        </w:rPr>
        <w:t>K</w:t>
      </w:r>
      <w:proofErr w:type="spellStart"/>
      <w:proofErr w:type="gramEnd"/>
      <w:r w:rsidRPr="00844668">
        <w:rPr>
          <w:rFonts w:ascii="Times New Roman" w:hAnsi="Times New Roman" w:cs="Times New Roman"/>
          <w:sz w:val="24"/>
          <w:szCs w:val="24"/>
        </w:rPr>
        <w:t>инд</w:t>
      </w:r>
      <w:proofErr w:type="spellEnd"/>
      <w:r w:rsidRPr="00844668">
        <w:rPr>
          <w:rFonts w:ascii="Times New Roman" w:hAnsi="Times New Roman" w:cs="Times New Roman"/>
          <w:sz w:val="24"/>
          <w:szCs w:val="24"/>
        </w:rPr>
        <w:t xml:space="preserve"> устанавливается равным 1.</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Т - период размещения НТО (</w:t>
      </w:r>
      <w:proofErr w:type="spellStart"/>
      <w:proofErr w:type="gramStart"/>
      <w:r w:rsidRPr="00844668">
        <w:rPr>
          <w:rFonts w:ascii="Times New Roman" w:hAnsi="Times New Roman" w:cs="Times New Roman"/>
          <w:sz w:val="24"/>
          <w:szCs w:val="24"/>
        </w:rPr>
        <w:t>мес</w:t>
      </w:r>
      <w:proofErr w:type="spellEnd"/>
      <w:proofErr w:type="gramEnd"/>
      <w:r w:rsidRPr="00844668">
        <w:rPr>
          <w:rFonts w:ascii="Times New Roman" w:hAnsi="Times New Roman" w:cs="Times New Roman"/>
          <w:sz w:val="24"/>
          <w:szCs w:val="24"/>
        </w:rPr>
        <w:t xml:space="preserve">). </w:t>
      </w:r>
    </w:p>
    <w:p w:rsidR="00A767D9" w:rsidRPr="00844668" w:rsidRDefault="00A767D9" w:rsidP="00A767D9">
      <w:pPr>
        <w:autoSpaceDE w:val="0"/>
        <w:autoSpaceDN w:val="0"/>
        <w:adjustRightInd w:val="0"/>
        <w:ind w:firstLine="540"/>
        <w:outlineLvl w:val="0"/>
        <w:rPr>
          <w:rFonts w:ascii="Times New Roman" w:hAnsi="Times New Roman" w:cs="Times New Roman"/>
          <w:sz w:val="24"/>
          <w:szCs w:val="24"/>
        </w:rPr>
      </w:pP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3. Порядок определения размера платы за размещение</w:t>
      </w: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сезонного нестационарного торгового объекта</w:t>
      </w: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на территории Удомельского городского округа</w:t>
      </w:r>
    </w:p>
    <w:p w:rsidR="00A767D9" w:rsidRPr="00844668" w:rsidRDefault="00A767D9" w:rsidP="00A767D9">
      <w:pPr>
        <w:autoSpaceDE w:val="0"/>
        <w:autoSpaceDN w:val="0"/>
        <w:adjustRightInd w:val="0"/>
        <w:jc w:val="center"/>
        <w:outlineLvl w:val="0"/>
        <w:rPr>
          <w:rFonts w:ascii="Times New Roman" w:hAnsi="Times New Roman" w:cs="Times New Roman"/>
          <w:sz w:val="24"/>
          <w:szCs w:val="24"/>
        </w:rPr>
      </w:pPr>
    </w:p>
    <w:p w:rsidR="00A767D9" w:rsidRPr="00844668" w:rsidRDefault="00A767D9" w:rsidP="00A767D9">
      <w:pPr>
        <w:widowControl w:val="0"/>
        <w:autoSpaceDE w:val="0"/>
        <w:autoSpaceDN w:val="0"/>
        <w:adjustRightInd w:val="0"/>
        <w:ind w:firstLine="709"/>
        <w:outlineLvl w:val="1"/>
        <w:rPr>
          <w:rFonts w:ascii="Times New Roman" w:hAnsi="Times New Roman" w:cs="Times New Roman"/>
          <w:sz w:val="24"/>
          <w:szCs w:val="24"/>
        </w:rPr>
      </w:pPr>
      <w:r w:rsidRPr="00844668">
        <w:rPr>
          <w:rFonts w:ascii="Times New Roman" w:hAnsi="Times New Roman" w:cs="Times New Roman"/>
          <w:sz w:val="24"/>
          <w:szCs w:val="24"/>
        </w:rPr>
        <w:t>3.1. Размер платы за размещение сезонного нестационарного торгового объекта на территории Удомельского городского округа рассчитывается по формуле:</w:t>
      </w:r>
    </w:p>
    <w:p w:rsidR="00A767D9" w:rsidRPr="00844668" w:rsidRDefault="00A767D9" w:rsidP="00A767D9">
      <w:pPr>
        <w:autoSpaceDE w:val="0"/>
        <w:autoSpaceDN w:val="0"/>
        <w:adjustRightInd w:val="0"/>
        <w:ind w:left="360" w:firstLine="709"/>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 С = </w:t>
      </w:r>
      <w:r w:rsidRPr="00844668">
        <w:rPr>
          <w:rFonts w:ascii="Times New Roman" w:hAnsi="Times New Roman" w:cs="Times New Roman"/>
          <w:sz w:val="24"/>
          <w:szCs w:val="24"/>
          <w:lang w:val="en-US"/>
        </w:rPr>
        <w:t>Z</w:t>
      </w:r>
      <w:r w:rsidRPr="00844668">
        <w:rPr>
          <w:rFonts w:ascii="Times New Roman" w:hAnsi="Times New Roman" w:cs="Times New Roman"/>
          <w:sz w:val="24"/>
          <w:szCs w:val="24"/>
        </w:rPr>
        <w:t xml:space="preserve"> * </w:t>
      </w:r>
      <w:r w:rsidRPr="00844668">
        <w:rPr>
          <w:rFonts w:ascii="Times New Roman" w:hAnsi="Times New Roman" w:cs="Times New Roman"/>
          <w:sz w:val="24"/>
          <w:szCs w:val="24"/>
          <w:lang w:val="en-US"/>
        </w:rPr>
        <w:t>S</w:t>
      </w:r>
      <w:r w:rsidRPr="00844668">
        <w:rPr>
          <w:rFonts w:ascii="Times New Roman" w:hAnsi="Times New Roman" w:cs="Times New Roman"/>
          <w:sz w:val="24"/>
          <w:szCs w:val="24"/>
        </w:rPr>
        <w:t xml:space="preserve"> *  </w:t>
      </w:r>
      <w:r w:rsidRPr="00844668">
        <w:rPr>
          <w:rFonts w:ascii="Times New Roman" w:hAnsi="Times New Roman" w:cs="Times New Roman"/>
          <w:sz w:val="24"/>
          <w:szCs w:val="24"/>
          <w:lang w:val="en-US"/>
        </w:rPr>
        <w:t>K</w:t>
      </w:r>
      <w:r w:rsidRPr="00844668">
        <w:rPr>
          <w:rFonts w:ascii="Times New Roman" w:hAnsi="Times New Roman" w:cs="Times New Roman"/>
          <w:sz w:val="24"/>
          <w:szCs w:val="24"/>
        </w:rPr>
        <w:t xml:space="preserve">спец * </w:t>
      </w:r>
      <w:r w:rsidRPr="00844668">
        <w:rPr>
          <w:rFonts w:ascii="Times New Roman" w:hAnsi="Times New Roman" w:cs="Times New Roman"/>
          <w:sz w:val="24"/>
          <w:szCs w:val="24"/>
          <w:lang w:val="en-US"/>
        </w:rPr>
        <w:t>K</w:t>
      </w:r>
      <w:r w:rsidRPr="00844668">
        <w:rPr>
          <w:rFonts w:ascii="Times New Roman" w:hAnsi="Times New Roman" w:cs="Times New Roman"/>
          <w:sz w:val="24"/>
          <w:szCs w:val="24"/>
        </w:rPr>
        <w:t>м</w:t>
      </w:r>
      <w:proofErr w:type="gramStart"/>
      <w:r w:rsidR="00844668">
        <w:rPr>
          <w:rFonts w:ascii="Times New Roman" w:hAnsi="Times New Roman" w:cs="Times New Roman"/>
          <w:sz w:val="24"/>
          <w:szCs w:val="24"/>
        </w:rPr>
        <w:t xml:space="preserve"> </w:t>
      </w:r>
      <w:r w:rsidRPr="00844668">
        <w:rPr>
          <w:rFonts w:ascii="Times New Roman" w:hAnsi="Times New Roman" w:cs="Times New Roman"/>
          <w:sz w:val="24"/>
          <w:szCs w:val="24"/>
        </w:rPr>
        <w:t xml:space="preserve"> *  Т</w:t>
      </w:r>
      <w:proofErr w:type="gramEnd"/>
      <w:r w:rsidRPr="00844668">
        <w:rPr>
          <w:rFonts w:ascii="Times New Roman" w:hAnsi="Times New Roman" w:cs="Times New Roman"/>
          <w:sz w:val="24"/>
          <w:szCs w:val="24"/>
        </w:rPr>
        <w:t>:365,</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где:</w:t>
      </w:r>
    </w:p>
    <w:p w:rsidR="00A767D9" w:rsidRPr="00844668" w:rsidRDefault="00A767D9" w:rsidP="00A767D9">
      <w:pPr>
        <w:pStyle w:val="ConsPlusNonformat"/>
        <w:ind w:firstLine="709"/>
        <w:rPr>
          <w:rFonts w:ascii="Times New Roman" w:hAnsi="Times New Roman" w:cs="Times New Roman"/>
          <w:sz w:val="24"/>
          <w:szCs w:val="24"/>
        </w:rPr>
      </w:pPr>
      <w:r w:rsidRPr="00844668">
        <w:rPr>
          <w:rFonts w:ascii="Times New Roman" w:hAnsi="Times New Roman" w:cs="Times New Roman"/>
          <w:sz w:val="24"/>
          <w:szCs w:val="24"/>
        </w:rPr>
        <w:lastRenderedPageBreak/>
        <w:t>С – годовой размер платы за размещение, руб.;</w:t>
      </w:r>
    </w:p>
    <w:p w:rsidR="00116C4B" w:rsidRPr="00844668" w:rsidRDefault="00116C4B"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lang w:val="en-US"/>
        </w:rPr>
        <w:t>Z</w:t>
      </w:r>
      <w:r w:rsidRPr="00844668">
        <w:rPr>
          <w:rFonts w:ascii="Times New Roman" w:hAnsi="Times New Roman" w:cs="Times New Roman"/>
          <w:sz w:val="24"/>
          <w:szCs w:val="24"/>
        </w:rPr>
        <w:t xml:space="preserve"> – средние значения удельного показателя кадастровой стоимости земельных участков в составе земель населенных пунктов Удомельского городского округа, утвержденные приказом Министерства имущественных и земельных отношений Тверской области от 28.11.2022 № 9-нп «Об утверждении результатов определения кадастровой стоимости земельных участков, расположенных на территории Тверской области», руб.,/ </w:t>
      </w:r>
      <w:proofErr w:type="spellStart"/>
      <w:r w:rsidRPr="00844668">
        <w:rPr>
          <w:rFonts w:ascii="Times New Roman" w:hAnsi="Times New Roman" w:cs="Times New Roman"/>
          <w:sz w:val="24"/>
          <w:szCs w:val="24"/>
        </w:rPr>
        <w:t>кв.м</w:t>
      </w:r>
      <w:proofErr w:type="spellEnd"/>
      <w:r w:rsidRPr="00844668">
        <w:rPr>
          <w:rFonts w:ascii="Times New Roman" w:hAnsi="Times New Roman" w:cs="Times New Roman"/>
          <w:sz w:val="24"/>
          <w:szCs w:val="24"/>
        </w:rPr>
        <w:t>.;</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lang w:val="en-US"/>
        </w:rPr>
        <w:t>S</w:t>
      </w:r>
      <w:r w:rsidRPr="00844668">
        <w:rPr>
          <w:rFonts w:ascii="Times New Roman" w:hAnsi="Times New Roman" w:cs="Times New Roman"/>
          <w:sz w:val="24"/>
          <w:szCs w:val="24"/>
        </w:rPr>
        <w:t xml:space="preserve"> – </w:t>
      </w:r>
      <w:proofErr w:type="gramStart"/>
      <w:r w:rsidRPr="00844668">
        <w:rPr>
          <w:rFonts w:ascii="Times New Roman" w:hAnsi="Times New Roman" w:cs="Times New Roman"/>
          <w:sz w:val="24"/>
          <w:szCs w:val="24"/>
        </w:rPr>
        <w:t>площадь</w:t>
      </w:r>
      <w:proofErr w:type="gramEnd"/>
      <w:r w:rsidRPr="00844668">
        <w:rPr>
          <w:rFonts w:ascii="Times New Roman" w:hAnsi="Times New Roman" w:cs="Times New Roman"/>
          <w:sz w:val="24"/>
          <w:szCs w:val="24"/>
        </w:rPr>
        <w:t xml:space="preserve"> размещения сезонного НТО, </w:t>
      </w:r>
      <w:proofErr w:type="spellStart"/>
      <w:r w:rsidRPr="00844668">
        <w:rPr>
          <w:rFonts w:ascii="Times New Roman" w:hAnsi="Times New Roman" w:cs="Times New Roman"/>
          <w:sz w:val="24"/>
          <w:szCs w:val="24"/>
        </w:rPr>
        <w:t>кв.м</w:t>
      </w:r>
      <w:proofErr w:type="spellEnd"/>
      <w:r w:rsidRPr="00844668">
        <w:rPr>
          <w:rFonts w:ascii="Times New Roman" w:hAnsi="Times New Roman" w:cs="Times New Roman"/>
          <w:sz w:val="24"/>
          <w:szCs w:val="24"/>
        </w:rPr>
        <w:t>.;</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lang w:val="en-US"/>
        </w:rPr>
        <w:t>K</w:t>
      </w:r>
      <w:r w:rsidRPr="00844668">
        <w:rPr>
          <w:rFonts w:ascii="Times New Roman" w:hAnsi="Times New Roman" w:cs="Times New Roman"/>
          <w:sz w:val="24"/>
          <w:szCs w:val="24"/>
        </w:rPr>
        <w:t>спец – корректирующий коэффициент специализации НТО (таблица 1);</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lang w:val="en-US"/>
        </w:rPr>
        <w:t>K</w:t>
      </w:r>
      <w:r w:rsidRPr="00844668">
        <w:rPr>
          <w:rFonts w:ascii="Times New Roman" w:hAnsi="Times New Roman" w:cs="Times New Roman"/>
          <w:sz w:val="24"/>
          <w:szCs w:val="24"/>
        </w:rPr>
        <w:t>м - корректирующий коэффициент месторасположения НТО (таблица 2);</w:t>
      </w:r>
    </w:p>
    <w:p w:rsidR="00A767D9" w:rsidRPr="00844668" w:rsidRDefault="00A767D9" w:rsidP="00A767D9">
      <w:pPr>
        <w:autoSpaceDE w:val="0"/>
        <w:autoSpaceDN w:val="0"/>
        <w:adjustRightInd w:val="0"/>
        <w:ind w:firstLine="709"/>
        <w:outlineLvl w:val="0"/>
        <w:rPr>
          <w:rFonts w:ascii="Times New Roman" w:hAnsi="Times New Roman" w:cs="Times New Roman"/>
          <w:sz w:val="24"/>
          <w:szCs w:val="24"/>
        </w:rPr>
      </w:pPr>
      <w:r w:rsidRPr="00844668">
        <w:rPr>
          <w:rFonts w:ascii="Times New Roman" w:hAnsi="Times New Roman" w:cs="Times New Roman"/>
          <w:sz w:val="24"/>
          <w:szCs w:val="24"/>
        </w:rPr>
        <w:t>Т - период размещения НТО (в днях).</w:t>
      </w:r>
    </w:p>
    <w:p w:rsidR="00A767D9" w:rsidRPr="00844668" w:rsidRDefault="00A767D9" w:rsidP="00A767D9">
      <w:pPr>
        <w:autoSpaceDE w:val="0"/>
        <w:autoSpaceDN w:val="0"/>
        <w:adjustRightInd w:val="0"/>
        <w:ind w:firstLine="540"/>
        <w:jc w:val="center"/>
        <w:outlineLvl w:val="0"/>
        <w:rPr>
          <w:rFonts w:ascii="Times New Roman" w:hAnsi="Times New Roman" w:cs="Times New Roman"/>
          <w:sz w:val="24"/>
          <w:szCs w:val="24"/>
        </w:rPr>
      </w:pPr>
    </w:p>
    <w:p w:rsidR="00A767D9" w:rsidRPr="00844668" w:rsidRDefault="00A767D9" w:rsidP="00A767D9">
      <w:pPr>
        <w:autoSpaceDE w:val="0"/>
        <w:autoSpaceDN w:val="0"/>
        <w:adjustRightInd w:val="0"/>
        <w:ind w:firstLine="540"/>
        <w:jc w:val="right"/>
        <w:outlineLvl w:val="0"/>
        <w:rPr>
          <w:rFonts w:ascii="Times New Roman" w:hAnsi="Times New Roman" w:cs="Times New Roman"/>
          <w:sz w:val="24"/>
          <w:szCs w:val="24"/>
        </w:rPr>
      </w:pPr>
      <w:r w:rsidRPr="00844668">
        <w:rPr>
          <w:rFonts w:ascii="Times New Roman" w:hAnsi="Times New Roman" w:cs="Times New Roman"/>
          <w:sz w:val="24"/>
          <w:szCs w:val="24"/>
        </w:rPr>
        <w:t>Таблица 1</w:t>
      </w:r>
    </w:p>
    <w:p w:rsidR="00A767D9" w:rsidRPr="00844668" w:rsidRDefault="00A767D9" w:rsidP="00A767D9">
      <w:pPr>
        <w:autoSpaceDE w:val="0"/>
        <w:autoSpaceDN w:val="0"/>
        <w:adjustRightInd w:val="0"/>
        <w:ind w:firstLine="540"/>
        <w:jc w:val="center"/>
        <w:outlineLvl w:val="0"/>
        <w:rPr>
          <w:rFonts w:ascii="Times New Roman" w:hAnsi="Times New Roman" w:cs="Times New Roman"/>
          <w:sz w:val="24"/>
          <w:szCs w:val="24"/>
        </w:rPr>
      </w:pPr>
      <w:r w:rsidRPr="00844668">
        <w:rPr>
          <w:rFonts w:ascii="Times New Roman" w:hAnsi="Times New Roman" w:cs="Times New Roman"/>
          <w:sz w:val="24"/>
          <w:szCs w:val="24"/>
        </w:rPr>
        <w:t>Значения коэффициента специализации НТО (</w:t>
      </w:r>
      <w:proofErr w:type="gramStart"/>
      <w:r w:rsidRPr="00844668">
        <w:rPr>
          <w:rFonts w:ascii="Times New Roman" w:hAnsi="Times New Roman" w:cs="Times New Roman"/>
          <w:sz w:val="24"/>
          <w:szCs w:val="24"/>
          <w:lang w:val="en-US"/>
        </w:rPr>
        <w:t>K</w:t>
      </w:r>
      <w:proofErr w:type="gramEnd"/>
      <w:r w:rsidRPr="00844668">
        <w:rPr>
          <w:rFonts w:ascii="Times New Roman" w:hAnsi="Times New Roman" w:cs="Times New Roman"/>
          <w:sz w:val="24"/>
          <w:szCs w:val="24"/>
        </w:rPr>
        <w:t>спец)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300"/>
        <w:gridCol w:w="2520"/>
      </w:tblGrid>
      <w:tr w:rsidR="00A767D9" w:rsidRPr="00844668" w:rsidTr="007439DD">
        <w:trPr>
          <w:trHeight w:val="180"/>
        </w:trPr>
        <w:tc>
          <w:tcPr>
            <w:tcW w:w="9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 xml:space="preserve">№ </w:t>
            </w:r>
            <w:proofErr w:type="gramStart"/>
            <w:r w:rsidRPr="00844668">
              <w:rPr>
                <w:rFonts w:ascii="Times New Roman" w:hAnsi="Times New Roman" w:cs="Times New Roman"/>
                <w:sz w:val="24"/>
                <w:szCs w:val="24"/>
              </w:rPr>
              <w:t>п</w:t>
            </w:r>
            <w:proofErr w:type="gramEnd"/>
            <w:r w:rsidRPr="00844668">
              <w:rPr>
                <w:rFonts w:ascii="Times New Roman" w:hAnsi="Times New Roman" w:cs="Times New Roman"/>
                <w:sz w:val="24"/>
                <w:szCs w:val="24"/>
              </w:rPr>
              <w:t>/п</w:t>
            </w:r>
          </w:p>
        </w:tc>
        <w:tc>
          <w:tcPr>
            <w:tcW w:w="6300" w:type="dxa"/>
          </w:tcPr>
          <w:p w:rsidR="00A767D9" w:rsidRPr="00844668" w:rsidRDefault="00A767D9" w:rsidP="007439DD">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Специализация объекта</w:t>
            </w:r>
          </w:p>
        </w:tc>
        <w:tc>
          <w:tcPr>
            <w:tcW w:w="2520" w:type="dxa"/>
          </w:tcPr>
          <w:p w:rsidR="00A767D9" w:rsidRPr="00844668" w:rsidRDefault="00A767D9" w:rsidP="007439DD">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Значение коэффициента</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1</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Продовольственная группа</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1.1</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Сельскохозяйственная продукция производителей Удомельского городского округа</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0,2</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1.2</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Плодоовощная продукция, бахчевые культуры</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0,5</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1.3</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Мороженое, квас, безалкогольные напитки, питьевая вода,</w:t>
            </w:r>
          </w:p>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попкорн, сахарная  вата</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0,4</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1.4</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 xml:space="preserve">Прочие продовольственные товары </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0,7</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2</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Промышленная группа</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2.1</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Изделия народных художественных промыслов, сувенирная продукция</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0,3</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2.3</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Цветочная продукция (живые и искусственные цветы)</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0,7</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2.5</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 xml:space="preserve">Прочие непродовольственные товары </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0,7</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3</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Смешанные товары</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0,7</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4</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Хвойные деревья</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0,7</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5</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Оказание услуг общественного питания</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0,5</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6</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Оказание  услуг населению</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6.1</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Ремонт обуви</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0,3</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jc w:val="center"/>
              <w:outlineLvl w:val="0"/>
              <w:rPr>
                <w:rFonts w:ascii="Times New Roman" w:hAnsi="Times New Roman" w:cs="Times New Roman"/>
                <w:sz w:val="24"/>
                <w:szCs w:val="24"/>
              </w:rPr>
            </w:pPr>
            <w:r w:rsidRPr="00844668">
              <w:rPr>
                <w:rFonts w:ascii="Times New Roman" w:hAnsi="Times New Roman" w:cs="Times New Roman"/>
                <w:sz w:val="24"/>
                <w:szCs w:val="24"/>
              </w:rPr>
              <w:t>6.2</w:t>
            </w:r>
          </w:p>
        </w:tc>
        <w:tc>
          <w:tcPr>
            <w:tcW w:w="63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Прочие услуги</w:t>
            </w:r>
          </w:p>
        </w:tc>
        <w:tc>
          <w:tcPr>
            <w:tcW w:w="252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1,0</w:t>
            </w:r>
          </w:p>
        </w:tc>
      </w:tr>
    </w:tbl>
    <w:p w:rsidR="00A767D9" w:rsidRPr="00844668" w:rsidRDefault="00A767D9" w:rsidP="00A767D9">
      <w:pPr>
        <w:autoSpaceDE w:val="0"/>
        <w:autoSpaceDN w:val="0"/>
        <w:adjustRightInd w:val="0"/>
        <w:ind w:firstLine="540"/>
        <w:jc w:val="right"/>
        <w:outlineLvl w:val="0"/>
        <w:rPr>
          <w:rFonts w:ascii="Times New Roman" w:hAnsi="Times New Roman" w:cs="Times New Roman"/>
          <w:sz w:val="24"/>
          <w:szCs w:val="24"/>
        </w:rPr>
      </w:pPr>
    </w:p>
    <w:p w:rsidR="00A767D9" w:rsidRPr="00844668" w:rsidRDefault="00A767D9" w:rsidP="00A767D9">
      <w:pPr>
        <w:autoSpaceDE w:val="0"/>
        <w:autoSpaceDN w:val="0"/>
        <w:adjustRightInd w:val="0"/>
        <w:ind w:firstLine="540"/>
        <w:jc w:val="right"/>
        <w:outlineLvl w:val="0"/>
        <w:rPr>
          <w:rFonts w:ascii="Times New Roman" w:hAnsi="Times New Roman" w:cs="Times New Roman"/>
          <w:sz w:val="24"/>
          <w:szCs w:val="24"/>
        </w:rPr>
      </w:pPr>
    </w:p>
    <w:p w:rsidR="00A767D9" w:rsidRPr="00844668" w:rsidRDefault="00A767D9" w:rsidP="00A767D9">
      <w:pPr>
        <w:autoSpaceDE w:val="0"/>
        <w:autoSpaceDN w:val="0"/>
        <w:adjustRightInd w:val="0"/>
        <w:ind w:firstLine="540"/>
        <w:jc w:val="right"/>
        <w:outlineLvl w:val="0"/>
        <w:rPr>
          <w:rFonts w:ascii="Times New Roman" w:hAnsi="Times New Roman" w:cs="Times New Roman"/>
          <w:sz w:val="24"/>
          <w:szCs w:val="24"/>
        </w:rPr>
      </w:pPr>
      <w:r w:rsidRPr="00844668">
        <w:rPr>
          <w:rFonts w:ascii="Times New Roman" w:hAnsi="Times New Roman" w:cs="Times New Roman"/>
          <w:sz w:val="24"/>
          <w:szCs w:val="24"/>
        </w:rPr>
        <w:t>Таблица 2</w:t>
      </w:r>
    </w:p>
    <w:p w:rsidR="00A767D9" w:rsidRPr="00844668" w:rsidRDefault="00A767D9" w:rsidP="00A767D9">
      <w:pPr>
        <w:autoSpaceDE w:val="0"/>
        <w:autoSpaceDN w:val="0"/>
        <w:adjustRightInd w:val="0"/>
        <w:ind w:firstLine="540"/>
        <w:jc w:val="center"/>
        <w:outlineLvl w:val="0"/>
        <w:rPr>
          <w:rFonts w:ascii="Times New Roman" w:hAnsi="Times New Roman" w:cs="Times New Roman"/>
          <w:sz w:val="24"/>
          <w:szCs w:val="24"/>
        </w:rPr>
      </w:pPr>
      <w:r w:rsidRPr="00844668">
        <w:rPr>
          <w:rFonts w:ascii="Times New Roman" w:hAnsi="Times New Roman" w:cs="Times New Roman"/>
          <w:sz w:val="24"/>
          <w:szCs w:val="24"/>
        </w:rPr>
        <w:t>Значения коэффициента месторасположения НТО (</w:t>
      </w:r>
      <w:proofErr w:type="gramStart"/>
      <w:r w:rsidRPr="00844668">
        <w:rPr>
          <w:rFonts w:ascii="Times New Roman" w:hAnsi="Times New Roman" w:cs="Times New Roman"/>
          <w:sz w:val="24"/>
          <w:szCs w:val="24"/>
          <w:lang w:val="en-US"/>
        </w:rPr>
        <w:t>K</w:t>
      </w:r>
      <w:proofErr w:type="gramEnd"/>
      <w:r w:rsidRPr="00844668">
        <w:rPr>
          <w:rFonts w:ascii="Times New Roman" w:hAnsi="Times New Roman" w:cs="Times New Roman"/>
          <w:sz w:val="24"/>
          <w:szCs w:val="24"/>
        </w:rPr>
        <w:t>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948"/>
        <w:gridCol w:w="1980"/>
      </w:tblGrid>
      <w:tr w:rsidR="00A767D9" w:rsidRPr="00844668" w:rsidTr="007439DD">
        <w:trPr>
          <w:trHeight w:val="180"/>
        </w:trPr>
        <w:tc>
          <w:tcPr>
            <w:tcW w:w="900" w:type="dxa"/>
          </w:tcPr>
          <w:p w:rsidR="00A767D9" w:rsidRPr="00844668" w:rsidRDefault="00A767D9" w:rsidP="007439DD">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 xml:space="preserve">№ </w:t>
            </w:r>
            <w:proofErr w:type="gramStart"/>
            <w:r w:rsidRPr="00844668">
              <w:rPr>
                <w:rFonts w:ascii="Times New Roman" w:hAnsi="Times New Roman" w:cs="Times New Roman"/>
                <w:sz w:val="24"/>
                <w:szCs w:val="24"/>
              </w:rPr>
              <w:t>п</w:t>
            </w:r>
            <w:proofErr w:type="gramEnd"/>
            <w:r w:rsidRPr="00844668">
              <w:rPr>
                <w:rFonts w:ascii="Times New Roman" w:hAnsi="Times New Roman" w:cs="Times New Roman"/>
                <w:sz w:val="24"/>
                <w:szCs w:val="24"/>
              </w:rPr>
              <w:t>/п</w:t>
            </w:r>
          </w:p>
        </w:tc>
        <w:tc>
          <w:tcPr>
            <w:tcW w:w="6948" w:type="dxa"/>
          </w:tcPr>
          <w:p w:rsidR="00A767D9" w:rsidRPr="00844668" w:rsidRDefault="00A767D9" w:rsidP="007439DD">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Месторасположение объекта</w:t>
            </w:r>
          </w:p>
          <w:p w:rsidR="00A767D9" w:rsidRPr="00844668" w:rsidRDefault="00A767D9" w:rsidP="007439DD">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на территории Удомельского городского округа</w:t>
            </w:r>
          </w:p>
        </w:tc>
        <w:tc>
          <w:tcPr>
            <w:tcW w:w="1980" w:type="dxa"/>
          </w:tcPr>
          <w:p w:rsidR="00A767D9" w:rsidRPr="00844668" w:rsidRDefault="00A767D9" w:rsidP="007439DD">
            <w:pPr>
              <w:autoSpaceDE w:val="0"/>
              <w:autoSpaceDN w:val="0"/>
              <w:adjustRightInd w:val="0"/>
              <w:jc w:val="center"/>
              <w:outlineLvl w:val="0"/>
              <w:rPr>
                <w:rFonts w:ascii="Times New Roman" w:hAnsi="Times New Roman" w:cs="Times New Roman"/>
                <w:sz w:val="24"/>
                <w:szCs w:val="24"/>
              </w:rPr>
            </w:pPr>
            <w:r w:rsidRPr="00844668">
              <w:rPr>
                <w:rFonts w:ascii="Times New Roman" w:hAnsi="Times New Roman" w:cs="Times New Roman"/>
                <w:sz w:val="24"/>
                <w:szCs w:val="24"/>
              </w:rPr>
              <w:t>Значение коэффициента</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1</w:t>
            </w:r>
          </w:p>
        </w:tc>
        <w:tc>
          <w:tcPr>
            <w:tcW w:w="6948" w:type="dxa"/>
          </w:tcPr>
          <w:p w:rsidR="00A767D9" w:rsidRPr="00844668" w:rsidRDefault="00A767D9" w:rsidP="007439DD">
            <w:pPr>
              <w:ind w:firstLine="0"/>
              <w:rPr>
                <w:rFonts w:ascii="Times New Roman" w:hAnsi="Times New Roman" w:cs="Times New Roman"/>
                <w:color w:val="000000"/>
                <w:spacing w:val="-2"/>
                <w:sz w:val="24"/>
                <w:szCs w:val="24"/>
              </w:rPr>
            </w:pPr>
            <w:r w:rsidRPr="00844668">
              <w:rPr>
                <w:rFonts w:ascii="Times New Roman" w:hAnsi="Times New Roman" w:cs="Times New Roman"/>
                <w:color w:val="000000"/>
                <w:spacing w:val="-2"/>
                <w:sz w:val="24"/>
                <w:szCs w:val="24"/>
              </w:rPr>
              <w:t>- у домов №№ 7, 7а, 7б, 12 по проспекту Курчатова</w:t>
            </w:r>
          </w:p>
          <w:p w:rsidR="00A767D9" w:rsidRPr="00844668" w:rsidRDefault="00A767D9" w:rsidP="007439DD">
            <w:pPr>
              <w:ind w:firstLine="0"/>
              <w:rPr>
                <w:rFonts w:ascii="Times New Roman" w:hAnsi="Times New Roman" w:cs="Times New Roman"/>
                <w:color w:val="000000"/>
                <w:spacing w:val="-2"/>
                <w:sz w:val="24"/>
                <w:szCs w:val="24"/>
              </w:rPr>
            </w:pPr>
            <w:r w:rsidRPr="00844668">
              <w:rPr>
                <w:rFonts w:ascii="Times New Roman" w:hAnsi="Times New Roman" w:cs="Times New Roman"/>
                <w:color w:val="000000"/>
                <w:spacing w:val="-2"/>
                <w:sz w:val="24"/>
                <w:szCs w:val="24"/>
              </w:rPr>
              <w:t>- у домов №№ 2, 6 по  проспекту Энергетиков</w:t>
            </w:r>
          </w:p>
          <w:p w:rsidR="00A767D9" w:rsidRPr="00844668" w:rsidRDefault="00A767D9" w:rsidP="007439DD">
            <w:pPr>
              <w:ind w:left="-3"/>
              <w:rPr>
                <w:rFonts w:ascii="Times New Roman" w:hAnsi="Times New Roman" w:cs="Times New Roman"/>
                <w:sz w:val="24"/>
                <w:szCs w:val="24"/>
              </w:rPr>
            </w:pPr>
          </w:p>
        </w:tc>
        <w:tc>
          <w:tcPr>
            <w:tcW w:w="198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1,0</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2</w:t>
            </w:r>
          </w:p>
        </w:tc>
        <w:tc>
          <w:tcPr>
            <w:tcW w:w="6948" w:type="dxa"/>
          </w:tcPr>
          <w:p w:rsidR="00A767D9" w:rsidRPr="00844668" w:rsidRDefault="00A767D9" w:rsidP="007439DD">
            <w:pPr>
              <w:shd w:val="clear" w:color="auto" w:fill="FFFFFF"/>
              <w:ind w:firstLine="0"/>
              <w:rPr>
                <w:rFonts w:ascii="Times New Roman" w:hAnsi="Times New Roman" w:cs="Times New Roman"/>
                <w:color w:val="000000"/>
                <w:spacing w:val="-7"/>
                <w:sz w:val="24"/>
                <w:szCs w:val="24"/>
              </w:rPr>
            </w:pPr>
            <w:r w:rsidRPr="00844668">
              <w:rPr>
                <w:rFonts w:ascii="Times New Roman" w:hAnsi="Times New Roman" w:cs="Times New Roman"/>
                <w:color w:val="000000"/>
                <w:spacing w:val="-7"/>
                <w:sz w:val="24"/>
                <w:szCs w:val="24"/>
              </w:rPr>
              <w:t>- ул. Автодорожная (сторона с нечетными номерами)</w:t>
            </w:r>
          </w:p>
          <w:p w:rsidR="00A767D9" w:rsidRPr="00844668" w:rsidRDefault="00A767D9" w:rsidP="007439DD">
            <w:pPr>
              <w:shd w:val="clear" w:color="auto" w:fill="FFFFFF"/>
              <w:ind w:firstLine="0"/>
              <w:rPr>
                <w:rFonts w:ascii="Times New Roman" w:hAnsi="Times New Roman" w:cs="Times New Roman"/>
                <w:color w:val="000000"/>
                <w:spacing w:val="-7"/>
                <w:sz w:val="24"/>
                <w:szCs w:val="24"/>
              </w:rPr>
            </w:pPr>
            <w:r w:rsidRPr="00844668">
              <w:rPr>
                <w:rFonts w:ascii="Times New Roman" w:hAnsi="Times New Roman" w:cs="Times New Roman"/>
                <w:sz w:val="24"/>
                <w:szCs w:val="24"/>
              </w:rPr>
              <w:t>-</w:t>
            </w:r>
            <w:r w:rsidRPr="00844668">
              <w:rPr>
                <w:rFonts w:ascii="Times New Roman" w:hAnsi="Times New Roman" w:cs="Times New Roman"/>
                <w:color w:val="000000"/>
                <w:spacing w:val="-7"/>
                <w:sz w:val="24"/>
                <w:szCs w:val="24"/>
              </w:rPr>
              <w:t xml:space="preserve"> пер. Автодорожный</w:t>
            </w:r>
          </w:p>
          <w:p w:rsidR="00A767D9" w:rsidRPr="00844668" w:rsidRDefault="00A767D9" w:rsidP="007439DD">
            <w:pPr>
              <w:ind w:firstLine="0"/>
              <w:rPr>
                <w:rFonts w:ascii="Times New Roman" w:hAnsi="Times New Roman" w:cs="Times New Roman"/>
                <w:sz w:val="24"/>
                <w:szCs w:val="24"/>
              </w:rPr>
            </w:pPr>
            <w:r w:rsidRPr="00844668">
              <w:rPr>
                <w:rFonts w:ascii="Times New Roman" w:hAnsi="Times New Roman" w:cs="Times New Roman"/>
                <w:color w:val="000000"/>
                <w:spacing w:val="-3"/>
                <w:sz w:val="24"/>
                <w:szCs w:val="24"/>
              </w:rPr>
              <w:t xml:space="preserve">- ул. Александрова </w:t>
            </w:r>
          </w:p>
          <w:p w:rsidR="00A767D9" w:rsidRPr="00844668" w:rsidRDefault="00A767D9" w:rsidP="007439DD">
            <w:pPr>
              <w:shd w:val="clear" w:color="auto" w:fill="FFFFFF"/>
              <w:ind w:firstLine="0"/>
              <w:rPr>
                <w:rFonts w:ascii="Times New Roman" w:hAnsi="Times New Roman" w:cs="Times New Roman"/>
                <w:color w:val="000000"/>
                <w:spacing w:val="-2"/>
                <w:sz w:val="24"/>
                <w:szCs w:val="24"/>
              </w:rPr>
            </w:pPr>
            <w:r w:rsidRPr="00844668">
              <w:rPr>
                <w:rFonts w:ascii="Times New Roman" w:hAnsi="Times New Roman" w:cs="Times New Roman"/>
                <w:color w:val="000000"/>
                <w:spacing w:val="-2"/>
                <w:sz w:val="24"/>
                <w:szCs w:val="24"/>
              </w:rPr>
              <w:t xml:space="preserve">-ул. Венецианова </w:t>
            </w:r>
          </w:p>
          <w:p w:rsidR="00A767D9" w:rsidRPr="00844668" w:rsidRDefault="00A767D9" w:rsidP="007439DD">
            <w:pPr>
              <w:shd w:val="clear" w:color="auto" w:fill="FFFFFF"/>
              <w:ind w:firstLine="0"/>
              <w:rPr>
                <w:rFonts w:ascii="Times New Roman" w:hAnsi="Times New Roman" w:cs="Times New Roman"/>
                <w:color w:val="000000"/>
                <w:spacing w:val="-4"/>
                <w:sz w:val="24"/>
                <w:szCs w:val="24"/>
              </w:rPr>
            </w:pPr>
            <w:r w:rsidRPr="00844668">
              <w:rPr>
                <w:rFonts w:ascii="Times New Roman" w:hAnsi="Times New Roman" w:cs="Times New Roman"/>
                <w:sz w:val="24"/>
                <w:szCs w:val="24"/>
              </w:rPr>
              <w:t xml:space="preserve">- </w:t>
            </w:r>
            <w:r w:rsidRPr="00844668">
              <w:rPr>
                <w:rFonts w:ascii="Times New Roman" w:hAnsi="Times New Roman" w:cs="Times New Roman"/>
                <w:color w:val="000000"/>
                <w:spacing w:val="-4"/>
                <w:sz w:val="24"/>
                <w:szCs w:val="24"/>
              </w:rPr>
              <w:t xml:space="preserve">ул. Весенняя </w:t>
            </w:r>
          </w:p>
          <w:p w:rsidR="00A767D9" w:rsidRPr="00844668" w:rsidRDefault="00A767D9" w:rsidP="007439DD">
            <w:pPr>
              <w:shd w:val="clear" w:color="auto" w:fill="FFFFFF"/>
              <w:ind w:firstLine="0"/>
              <w:rPr>
                <w:rFonts w:ascii="Times New Roman" w:hAnsi="Times New Roman" w:cs="Times New Roman"/>
                <w:color w:val="000000"/>
                <w:spacing w:val="-3"/>
                <w:sz w:val="24"/>
                <w:szCs w:val="24"/>
              </w:rPr>
            </w:pPr>
            <w:r w:rsidRPr="00844668">
              <w:rPr>
                <w:rFonts w:ascii="Times New Roman" w:hAnsi="Times New Roman" w:cs="Times New Roman"/>
                <w:color w:val="000000"/>
                <w:spacing w:val="-3"/>
                <w:sz w:val="24"/>
                <w:szCs w:val="24"/>
              </w:rPr>
              <w:t xml:space="preserve">- ул. Космонавтов </w:t>
            </w:r>
          </w:p>
          <w:p w:rsidR="00A767D9" w:rsidRPr="00844668" w:rsidRDefault="00A767D9" w:rsidP="007439DD">
            <w:pPr>
              <w:shd w:val="clear" w:color="auto" w:fill="FFFFFF"/>
              <w:ind w:firstLine="0"/>
              <w:rPr>
                <w:rFonts w:ascii="Times New Roman" w:hAnsi="Times New Roman" w:cs="Times New Roman"/>
                <w:color w:val="000000"/>
                <w:spacing w:val="-7"/>
                <w:sz w:val="24"/>
                <w:szCs w:val="24"/>
              </w:rPr>
            </w:pPr>
            <w:r w:rsidRPr="00844668">
              <w:rPr>
                <w:rFonts w:ascii="Times New Roman" w:hAnsi="Times New Roman" w:cs="Times New Roman"/>
                <w:color w:val="000000"/>
                <w:spacing w:val="-7"/>
                <w:sz w:val="24"/>
                <w:szCs w:val="24"/>
              </w:rPr>
              <w:t xml:space="preserve">- пр. Курчатова (кроме домов </w:t>
            </w:r>
            <w:r w:rsidRPr="00844668">
              <w:rPr>
                <w:rFonts w:ascii="Times New Roman" w:hAnsi="Times New Roman" w:cs="Times New Roman"/>
                <w:color w:val="000000"/>
                <w:spacing w:val="-2"/>
                <w:sz w:val="24"/>
                <w:szCs w:val="24"/>
              </w:rPr>
              <w:t>№№ 7, 7а, 7б, 12)</w:t>
            </w:r>
          </w:p>
          <w:p w:rsidR="00A767D9" w:rsidRPr="00844668" w:rsidRDefault="00A767D9" w:rsidP="007439DD">
            <w:pPr>
              <w:shd w:val="clear" w:color="auto" w:fill="FFFFFF"/>
              <w:ind w:firstLine="0"/>
              <w:rPr>
                <w:rFonts w:ascii="Times New Roman" w:hAnsi="Times New Roman" w:cs="Times New Roman"/>
                <w:color w:val="000000"/>
                <w:spacing w:val="-3"/>
                <w:sz w:val="24"/>
                <w:szCs w:val="24"/>
              </w:rPr>
            </w:pPr>
            <w:r w:rsidRPr="00844668">
              <w:rPr>
                <w:rFonts w:ascii="Times New Roman" w:hAnsi="Times New Roman" w:cs="Times New Roman"/>
                <w:color w:val="000000"/>
                <w:spacing w:val="-7"/>
                <w:sz w:val="24"/>
                <w:szCs w:val="24"/>
              </w:rPr>
              <w:t xml:space="preserve">- </w:t>
            </w:r>
            <w:r w:rsidRPr="00844668">
              <w:rPr>
                <w:rFonts w:ascii="Times New Roman" w:hAnsi="Times New Roman" w:cs="Times New Roman"/>
                <w:color w:val="000000"/>
                <w:spacing w:val="-3"/>
                <w:sz w:val="24"/>
                <w:szCs w:val="24"/>
              </w:rPr>
              <w:t>ул. Левитана</w:t>
            </w:r>
          </w:p>
          <w:p w:rsidR="00A767D9" w:rsidRPr="00844668" w:rsidRDefault="00A767D9" w:rsidP="007439DD">
            <w:pPr>
              <w:shd w:val="clear" w:color="auto" w:fill="FFFFFF"/>
              <w:ind w:firstLine="0"/>
              <w:rPr>
                <w:rFonts w:ascii="Times New Roman" w:hAnsi="Times New Roman" w:cs="Times New Roman"/>
                <w:color w:val="000000"/>
                <w:spacing w:val="-4"/>
                <w:sz w:val="24"/>
                <w:szCs w:val="24"/>
              </w:rPr>
            </w:pPr>
            <w:r w:rsidRPr="00844668">
              <w:rPr>
                <w:rFonts w:ascii="Times New Roman" w:hAnsi="Times New Roman" w:cs="Times New Roman"/>
                <w:sz w:val="24"/>
                <w:szCs w:val="24"/>
              </w:rPr>
              <w:t>-</w:t>
            </w:r>
            <w:r w:rsidRPr="00844668">
              <w:rPr>
                <w:rFonts w:ascii="Times New Roman" w:hAnsi="Times New Roman" w:cs="Times New Roman"/>
                <w:color w:val="000000"/>
                <w:spacing w:val="-4"/>
                <w:sz w:val="24"/>
                <w:szCs w:val="24"/>
              </w:rPr>
              <w:t xml:space="preserve"> ул. Луговая </w:t>
            </w:r>
          </w:p>
          <w:p w:rsidR="00A767D9" w:rsidRPr="00844668" w:rsidRDefault="00A767D9" w:rsidP="007439DD">
            <w:pPr>
              <w:ind w:firstLine="0"/>
              <w:rPr>
                <w:rFonts w:ascii="Times New Roman" w:hAnsi="Times New Roman" w:cs="Times New Roman"/>
                <w:color w:val="000000"/>
                <w:spacing w:val="-2"/>
                <w:sz w:val="24"/>
                <w:szCs w:val="24"/>
              </w:rPr>
            </w:pPr>
            <w:r w:rsidRPr="00844668">
              <w:rPr>
                <w:rFonts w:ascii="Times New Roman" w:hAnsi="Times New Roman" w:cs="Times New Roman"/>
                <w:color w:val="000000"/>
                <w:spacing w:val="-3"/>
                <w:sz w:val="24"/>
                <w:szCs w:val="24"/>
              </w:rPr>
              <w:t xml:space="preserve">- </w:t>
            </w:r>
            <w:r w:rsidRPr="00844668">
              <w:rPr>
                <w:rFonts w:ascii="Times New Roman" w:hAnsi="Times New Roman" w:cs="Times New Roman"/>
                <w:color w:val="000000"/>
                <w:spacing w:val="-2"/>
                <w:sz w:val="24"/>
                <w:szCs w:val="24"/>
              </w:rPr>
              <w:t>ул. Мичурина</w:t>
            </w:r>
          </w:p>
          <w:p w:rsidR="00A767D9" w:rsidRPr="00844668" w:rsidRDefault="00A767D9" w:rsidP="007439DD">
            <w:pPr>
              <w:shd w:val="clear" w:color="auto" w:fill="FFFFFF"/>
              <w:ind w:firstLine="0"/>
              <w:rPr>
                <w:rFonts w:ascii="Times New Roman" w:hAnsi="Times New Roman" w:cs="Times New Roman"/>
                <w:color w:val="000000"/>
                <w:spacing w:val="-3"/>
                <w:sz w:val="24"/>
                <w:szCs w:val="24"/>
              </w:rPr>
            </w:pPr>
            <w:r w:rsidRPr="00844668">
              <w:rPr>
                <w:rFonts w:ascii="Times New Roman" w:hAnsi="Times New Roman" w:cs="Times New Roman"/>
                <w:color w:val="000000"/>
                <w:spacing w:val="-3"/>
                <w:sz w:val="24"/>
                <w:szCs w:val="24"/>
              </w:rPr>
              <w:lastRenderedPageBreak/>
              <w:t xml:space="preserve">- ул. </w:t>
            </w:r>
            <w:proofErr w:type="spellStart"/>
            <w:r w:rsidRPr="00844668">
              <w:rPr>
                <w:rFonts w:ascii="Times New Roman" w:hAnsi="Times New Roman" w:cs="Times New Roman"/>
                <w:color w:val="000000"/>
                <w:spacing w:val="-3"/>
                <w:sz w:val="24"/>
                <w:szCs w:val="24"/>
              </w:rPr>
              <w:t>Мюда</w:t>
            </w:r>
            <w:proofErr w:type="spellEnd"/>
          </w:p>
          <w:p w:rsidR="00A767D9" w:rsidRPr="00844668" w:rsidRDefault="00A767D9" w:rsidP="007439DD">
            <w:pPr>
              <w:shd w:val="clear" w:color="auto" w:fill="FFFFFF"/>
              <w:ind w:firstLine="0"/>
              <w:rPr>
                <w:rFonts w:ascii="Times New Roman" w:hAnsi="Times New Roman" w:cs="Times New Roman"/>
                <w:color w:val="000000"/>
                <w:spacing w:val="-3"/>
                <w:sz w:val="24"/>
                <w:szCs w:val="24"/>
              </w:rPr>
            </w:pPr>
            <w:r w:rsidRPr="00844668">
              <w:rPr>
                <w:rFonts w:ascii="Times New Roman" w:hAnsi="Times New Roman" w:cs="Times New Roman"/>
                <w:color w:val="000000"/>
                <w:spacing w:val="-3"/>
                <w:sz w:val="24"/>
                <w:szCs w:val="24"/>
              </w:rPr>
              <w:t>- ул. Новая</w:t>
            </w:r>
          </w:p>
          <w:p w:rsidR="00A767D9" w:rsidRPr="00844668" w:rsidRDefault="00A767D9" w:rsidP="007439DD">
            <w:pPr>
              <w:shd w:val="clear" w:color="auto" w:fill="FFFFFF"/>
              <w:ind w:firstLine="0"/>
              <w:rPr>
                <w:rFonts w:ascii="Times New Roman" w:hAnsi="Times New Roman" w:cs="Times New Roman"/>
                <w:color w:val="000000"/>
                <w:spacing w:val="-3"/>
                <w:sz w:val="24"/>
                <w:szCs w:val="24"/>
              </w:rPr>
            </w:pPr>
            <w:r w:rsidRPr="00844668">
              <w:rPr>
                <w:rFonts w:ascii="Times New Roman" w:hAnsi="Times New Roman" w:cs="Times New Roman"/>
                <w:color w:val="000000"/>
                <w:spacing w:val="-2"/>
                <w:sz w:val="24"/>
                <w:szCs w:val="24"/>
              </w:rPr>
              <w:t xml:space="preserve">- </w:t>
            </w:r>
            <w:r w:rsidRPr="00844668">
              <w:rPr>
                <w:rFonts w:ascii="Times New Roman" w:hAnsi="Times New Roman" w:cs="Times New Roman"/>
                <w:color w:val="000000"/>
                <w:spacing w:val="-3"/>
                <w:sz w:val="24"/>
                <w:szCs w:val="24"/>
              </w:rPr>
              <w:t xml:space="preserve">ул. Попова </w:t>
            </w:r>
          </w:p>
          <w:p w:rsidR="00A767D9" w:rsidRPr="00844668" w:rsidRDefault="00A767D9" w:rsidP="007439DD">
            <w:pPr>
              <w:shd w:val="clear" w:color="auto" w:fill="FFFFFF"/>
              <w:ind w:firstLine="0"/>
              <w:rPr>
                <w:rFonts w:ascii="Times New Roman" w:hAnsi="Times New Roman" w:cs="Times New Roman"/>
                <w:color w:val="000000"/>
                <w:spacing w:val="-2"/>
                <w:sz w:val="24"/>
                <w:szCs w:val="24"/>
              </w:rPr>
            </w:pPr>
            <w:r w:rsidRPr="00844668">
              <w:rPr>
                <w:rFonts w:ascii="Times New Roman" w:hAnsi="Times New Roman" w:cs="Times New Roman"/>
                <w:color w:val="000000"/>
                <w:spacing w:val="-3"/>
                <w:sz w:val="24"/>
                <w:szCs w:val="24"/>
              </w:rPr>
              <w:t>- пр. Энергетиков (кроме домов №№ 2,6)</w:t>
            </w:r>
          </w:p>
          <w:p w:rsidR="00A767D9" w:rsidRPr="00844668" w:rsidRDefault="00A767D9" w:rsidP="007439DD">
            <w:pPr>
              <w:shd w:val="clear" w:color="auto" w:fill="FFFFFF"/>
              <w:ind w:firstLine="0"/>
              <w:rPr>
                <w:rFonts w:ascii="Times New Roman" w:hAnsi="Times New Roman" w:cs="Times New Roman"/>
                <w:color w:val="000000"/>
                <w:spacing w:val="-2"/>
                <w:sz w:val="24"/>
                <w:szCs w:val="24"/>
              </w:rPr>
            </w:pPr>
            <w:r w:rsidRPr="00844668">
              <w:rPr>
                <w:rFonts w:ascii="Times New Roman" w:hAnsi="Times New Roman" w:cs="Times New Roman"/>
                <w:color w:val="000000"/>
                <w:spacing w:val="-3"/>
                <w:sz w:val="24"/>
                <w:szCs w:val="24"/>
              </w:rPr>
              <w:t>- ул. Энтузиастов</w:t>
            </w:r>
          </w:p>
        </w:tc>
        <w:tc>
          <w:tcPr>
            <w:tcW w:w="198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lastRenderedPageBreak/>
              <w:t>0,7</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lastRenderedPageBreak/>
              <w:t>3</w:t>
            </w:r>
          </w:p>
        </w:tc>
        <w:tc>
          <w:tcPr>
            <w:tcW w:w="6948" w:type="dxa"/>
          </w:tcPr>
          <w:p w:rsidR="00A767D9" w:rsidRPr="00844668" w:rsidRDefault="00A767D9" w:rsidP="007439DD">
            <w:pPr>
              <w:shd w:val="clear" w:color="auto" w:fill="FFFFFF"/>
              <w:ind w:left="34" w:firstLine="16"/>
              <w:rPr>
                <w:rFonts w:ascii="Times New Roman" w:hAnsi="Times New Roman" w:cs="Times New Roman"/>
                <w:color w:val="000000"/>
                <w:spacing w:val="-3"/>
                <w:sz w:val="24"/>
                <w:szCs w:val="24"/>
              </w:rPr>
            </w:pPr>
            <w:r w:rsidRPr="00844668">
              <w:rPr>
                <w:rFonts w:ascii="Times New Roman" w:hAnsi="Times New Roman" w:cs="Times New Roman"/>
                <w:color w:val="000000"/>
                <w:spacing w:val="-3"/>
                <w:sz w:val="24"/>
                <w:szCs w:val="24"/>
              </w:rPr>
              <w:t>- ул. Автодорожная (сторона с четными  номерами)</w:t>
            </w:r>
          </w:p>
          <w:p w:rsidR="00A767D9" w:rsidRPr="00844668" w:rsidRDefault="00A767D9" w:rsidP="007439DD">
            <w:pPr>
              <w:shd w:val="clear" w:color="auto" w:fill="FFFFFF"/>
              <w:ind w:left="34" w:firstLine="16"/>
              <w:rPr>
                <w:rFonts w:ascii="Times New Roman" w:hAnsi="Times New Roman" w:cs="Times New Roman"/>
                <w:color w:val="000000"/>
                <w:spacing w:val="-3"/>
                <w:sz w:val="24"/>
                <w:szCs w:val="24"/>
              </w:rPr>
            </w:pPr>
            <w:r w:rsidRPr="00844668">
              <w:rPr>
                <w:rFonts w:ascii="Times New Roman" w:hAnsi="Times New Roman" w:cs="Times New Roman"/>
                <w:color w:val="000000"/>
                <w:spacing w:val="-3"/>
                <w:sz w:val="24"/>
                <w:szCs w:val="24"/>
              </w:rPr>
              <w:t xml:space="preserve">- </w:t>
            </w:r>
            <w:proofErr w:type="spellStart"/>
            <w:r w:rsidRPr="00844668">
              <w:rPr>
                <w:rFonts w:ascii="Times New Roman" w:hAnsi="Times New Roman" w:cs="Times New Roman"/>
                <w:color w:val="000000"/>
                <w:spacing w:val="-3"/>
                <w:sz w:val="24"/>
                <w:szCs w:val="24"/>
              </w:rPr>
              <w:t>Вышневолоцкое</w:t>
            </w:r>
            <w:proofErr w:type="spellEnd"/>
            <w:r w:rsidRPr="00844668">
              <w:rPr>
                <w:rFonts w:ascii="Times New Roman" w:hAnsi="Times New Roman" w:cs="Times New Roman"/>
                <w:color w:val="000000"/>
                <w:spacing w:val="-3"/>
                <w:sz w:val="24"/>
                <w:szCs w:val="24"/>
              </w:rPr>
              <w:t xml:space="preserve"> шоссе </w:t>
            </w:r>
          </w:p>
          <w:p w:rsidR="00A767D9" w:rsidRPr="00844668" w:rsidRDefault="00A767D9" w:rsidP="007439DD">
            <w:pPr>
              <w:shd w:val="clear" w:color="auto" w:fill="FFFFFF"/>
              <w:ind w:left="34" w:firstLine="16"/>
              <w:rPr>
                <w:rFonts w:ascii="Times New Roman" w:hAnsi="Times New Roman" w:cs="Times New Roman"/>
                <w:color w:val="000000"/>
                <w:spacing w:val="-2"/>
                <w:sz w:val="24"/>
                <w:szCs w:val="24"/>
              </w:rPr>
            </w:pPr>
            <w:r w:rsidRPr="00844668">
              <w:rPr>
                <w:rFonts w:ascii="Times New Roman" w:hAnsi="Times New Roman" w:cs="Times New Roman"/>
                <w:color w:val="000000"/>
                <w:spacing w:val="-3"/>
                <w:sz w:val="24"/>
                <w:szCs w:val="24"/>
              </w:rPr>
              <w:t xml:space="preserve">- </w:t>
            </w:r>
            <w:r w:rsidRPr="00844668">
              <w:rPr>
                <w:rFonts w:ascii="Times New Roman" w:hAnsi="Times New Roman" w:cs="Times New Roman"/>
                <w:color w:val="000000"/>
                <w:spacing w:val="-2"/>
                <w:sz w:val="24"/>
                <w:szCs w:val="24"/>
              </w:rPr>
              <w:t xml:space="preserve">ул. Гагарина </w:t>
            </w:r>
          </w:p>
          <w:p w:rsidR="00A767D9" w:rsidRPr="00844668" w:rsidRDefault="00A767D9" w:rsidP="007439DD">
            <w:pPr>
              <w:shd w:val="clear" w:color="auto" w:fill="FFFFFF"/>
              <w:ind w:left="34" w:firstLine="16"/>
              <w:rPr>
                <w:rFonts w:ascii="Times New Roman" w:hAnsi="Times New Roman" w:cs="Times New Roman"/>
                <w:color w:val="000000"/>
                <w:spacing w:val="-3"/>
                <w:sz w:val="24"/>
                <w:szCs w:val="24"/>
              </w:rPr>
            </w:pPr>
            <w:r w:rsidRPr="00844668">
              <w:rPr>
                <w:rFonts w:ascii="Times New Roman" w:hAnsi="Times New Roman" w:cs="Times New Roman"/>
                <w:color w:val="000000"/>
                <w:spacing w:val="1"/>
                <w:sz w:val="24"/>
                <w:szCs w:val="24"/>
              </w:rPr>
              <w:t xml:space="preserve">- ул. Парковая </w:t>
            </w:r>
          </w:p>
          <w:p w:rsidR="00A767D9" w:rsidRPr="00844668" w:rsidRDefault="00A767D9" w:rsidP="007439DD">
            <w:pPr>
              <w:shd w:val="clear" w:color="auto" w:fill="FFFFFF"/>
              <w:ind w:left="34" w:firstLine="16"/>
              <w:rPr>
                <w:rFonts w:ascii="Times New Roman" w:hAnsi="Times New Roman" w:cs="Times New Roman"/>
                <w:color w:val="000000"/>
                <w:spacing w:val="1"/>
                <w:sz w:val="24"/>
                <w:szCs w:val="24"/>
              </w:rPr>
            </w:pPr>
            <w:r w:rsidRPr="00844668">
              <w:rPr>
                <w:rFonts w:ascii="Times New Roman" w:hAnsi="Times New Roman" w:cs="Times New Roman"/>
                <w:color w:val="000000"/>
                <w:spacing w:val="-3"/>
                <w:sz w:val="24"/>
                <w:szCs w:val="24"/>
              </w:rPr>
              <w:t xml:space="preserve">- ул. Пионерская </w:t>
            </w:r>
            <w:r w:rsidRPr="00844668">
              <w:rPr>
                <w:rFonts w:ascii="Times New Roman" w:hAnsi="Times New Roman" w:cs="Times New Roman"/>
                <w:color w:val="000000"/>
                <w:spacing w:val="1"/>
                <w:sz w:val="24"/>
                <w:szCs w:val="24"/>
              </w:rPr>
              <w:t xml:space="preserve"> </w:t>
            </w:r>
          </w:p>
          <w:p w:rsidR="00A767D9" w:rsidRPr="00844668" w:rsidRDefault="00A767D9" w:rsidP="007439DD">
            <w:pPr>
              <w:shd w:val="clear" w:color="auto" w:fill="FFFFFF"/>
              <w:ind w:left="34" w:firstLine="16"/>
              <w:rPr>
                <w:rFonts w:ascii="Times New Roman" w:hAnsi="Times New Roman" w:cs="Times New Roman"/>
                <w:color w:val="000000"/>
                <w:spacing w:val="-1"/>
                <w:sz w:val="24"/>
                <w:szCs w:val="24"/>
              </w:rPr>
            </w:pPr>
            <w:r w:rsidRPr="00844668">
              <w:rPr>
                <w:rFonts w:ascii="Times New Roman" w:hAnsi="Times New Roman" w:cs="Times New Roman"/>
                <w:color w:val="000000"/>
                <w:spacing w:val="-1"/>
                <w:sz w:val="24"/>
                <w:szCs w:val="24"/>
              </w:rPr>
              <w:t>- ул. Свердлова</w:t>
            </w:r>
          </w:p>
          <w:p w:rsidR="00A767D9" w:rsidRPr="00844668" w:rsidRDefault="00A767D9" w:rsidP="007439DD">
            <w:pPr>
              <w:shd w:val="clear" w:color="auto" w:fill="FFFFFF"/>
              <w:ind w:left="34" w:firstLine="16"/>
              <w:rPr>
                <w:rFonts w:ascii="Times New Roman" w:hAnsi="Times New Roman" w:cs="Times New Roman"/>
                <w:color w:val="000000"/>
                <w:spacing w:val="-3"/>
                <w:sz w:val="24"/>
                <w:szCs w:val="24"/>
              </w:rPr>
            </w:pPr>
            <w:r w:rsidRPr="00844668">
              <w:rPr>
                <w:rFonts w:ascii="Times New Roman" w:hAnsi="Times New Roman" w:cs="Times New Roman"/>
                <w:color w:val="000000"/>
                <w:spacing w:val="-1"/>
                <w:sz w:val="24"/>
                <w:szCs w:val="24"/>
              </w:rPr>
              <w:t>- пер. Свердлова</w:t>
            </w:r>
          </w:p>
          <w:p w:rsidR="00A767D9" w:rsidRPr="00844668" w:rsidRDefault="00A767D9" w:rsidP="007439DD">
            <w:pPr>
              <w:shd w:val="clear" w:color="auto" w:fill="FFFFFF"/>
              <w:ind w:left="34" w:firstLine="16"/>
              <w:rPr>
                <w:rFonts w:ascii="Times New Roman" w:hAnsi="Times New Roman" w:cs="Times New Roman"/>
                <w:color w:val="000000"/>
                <w:spacing w:val="-1"/>
                <w:sz w:val="24"/>
                <w:szCs w:val="24"/>
              </w:rPr>
            </w:pPr>
            <w:r w:rsidRPr="00844668">
              <w:rPr>
                <w:rFonts w:ascii="Times New Roman" w:hAnsi="Times New Roman" w:cs="Times New Roman"/>
                <w:color w:val="000000"/>
                <w:spacing w:val="-2"/>
                <w:sz w:val="24"/>
                <w:szCs w:val="24"/>
              </w:rPr>
              <w:t xml:space="preserve">- северная часть города от железной </w:t>
            </w:r>
            <w:r w:rsidRPr="00844668">
              <w:rPr>
                <w:rFonts w:ascii="Times New Roman" w:hAnsi="Times New Roman" w:cs="Times New Roman"/>
                <w:color w:val="000000"/>
                <w:sz w:val="24"/>
                <w:szCs w:val="24"/>
              </w:rPr>
              <w:t xml:space="preserve">дороги по улицу К. Маркса </w:t>
            </w:r>
            <w:r w:rsidRPr="00844668">
              <w:rPr>
                <w:rFonts w:ascii="Times New Roman" w:hAnsi="Times New Roman" w:cs="Times New Roman"/>
                <w:color w:val="000000"/>
                <w:spacing w:val="-1"/>
                <w:sz w:val="24"/>
                <w:szCs w:val="24"/>
              </w:rPr>
              <w:t>(включительно)</w:t>
            </w:r>
          </w:p>
          <w:p w:rsidR="00A767D9" w:rsidRPr="00844668" w:rsidRDefault="00A767D9" w:rsidP="007439DD">
            <w:pPr>
              <w:shd w:val="clear" w:color="auto" w:fill="FFFFFF"/>
              <w:ind w:left="34" w:firstLine="16"/>
              <w:rPr>
                <w:rFonts w:ascii="Times New Roman" w:hAnsi="Times New Roman" w:cs="Times New Roman"/>
                <w:sz w:val="24"/>
                <w:szCs w:val="24"/>
              </w:rPr>
            </w:pPr>
            <w:r w:rsidRPr="00844668">
              <w:rPr>
                <w:rFonts w:ascii="Times New Roman" w:hAnsi="Times New Roman" w:cs="Times New Roman"/>
                <w:color w:val="000000"/>
                <w:spacing w:val="-2"/>
                <w:sz w:val="24"/>
                <w:szCs w:val="24"/>
              </w:rPr>
              <w:t>- ул. Совхозная</w:t>
            </w:r>
          </w:p>
        </w:tc>
        <w:tc>
          <w:tcPr>
            <w:tcW w:w="198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0,5</w:t>
            </w:r>
          </w:p>
        </w:tc>
      </w:tr>
      <w:tr w:rsidR="00A767D9" w:rsidRPr="00844668" w:rsidTr="007439DD">
        <w:trPr>
          <w:trHeight w:val="180"/>
        </w:trPr>
        <w:tc>
          <w:tcPr>
            <w:tcW w:w="900" w:type="dxa"/>
          </w:tcPr>
          <w:p w:rsidR="00A767D9" w:rsidRPr="00844668" w:rsidRDefault="00A767D9" w:rsidP="007439DD">
            <w:pPr>
              <w:autoSpaceDE w:val="0"/>
              <w:autoSpaceDN w:val="0"/>
              <w:adjustRightInd w:val="0"/>
              <w:ind w:firstLine="0"/>
              <w:outlineLvl w:val="0"/>
              <w:rPr>
                <w:rFonts w:ascii="Times New Roman" w:hAnsi="Times New Roman" w:cs="Times New Roman"/>
                <w:sz w:val="24"/>
                <w:szCs w:val="24"/>
              </w:rPr>
            </w:pPr>
            <w:r w:rsidRPr="00844668">
              <w:rPr>
                <w:rFonts w:ascii="Times New Roman" w:hAnsi="Times New Roman" w:cs="Times New Roman"/>
                <w:sz w:val="24"/>
                <w:szCs w:val="24"/>
              </w:rPr>
              <w:t>4</w:t>
            </w:r>
          </w:p>
        </w:tc>
        <w:tc>
          <w:tcPr>
            <w:tcW w:w="6948" w:type="dxa"/>
          </w:tcPr>
          <w:p w:rsidR="00A767D9" w:rsidRPr="00844668" w:rsidRDefault="00A767D9" w:rsidP="007439DD">
            <w:pPr>
              <w:autoSpaceDE w:val="0"/>
              <w:autoSpaceDN w:val="0"/>
              <w:adjustRightInd w:val="0"/>
              <w:ind w:firstLine="0"/>
              <w:outlineLvl w:val="0"/>
              <w:rPr>
                <w:rFonts w:ascii="Times New Roman" w:hAnsi="Times New Roman" w:cs="Times New Roman"/>
                <w:color w:val="000000"/>
                <w:spacing w:val="-2"/>
                <w:sz w:val="24"/>
                <w:szCs w:val="24"/>
              </w:rPr>
            </w:pPr>
            <w:r w:rsidRPr="00844668">
              <w:rPr>
                <w:rFonts w:ascii="Times New Roman" w:hAnsi="Times New Roman" w:cs="Times New Roman"/>
                <w:color w:val="000000"/>
                <w:spacing w:val="-2"/>
                <w:sz w:val="24"/>
                <w:szCs w:val="24"/>
              </w:rPr>
              <w:t>на территориях Удомельского городского округа, не перечисленных выше</w:t>
            </w:r>
          </w:p>
        </w:tc>
        <w:tc>
          <w:tcPr>
            <w:tcW w:w="1980" w:type="dxa"/>
          </w:tcPr>
          <w:p w:rsidR="00A767D9" w:rsidRPr="00844668" w:rsidRDefault="00A767D9" w:rsidP="007439DD">
            <w:pPr>
              <w:autoSpaceDE w:val="0"/>
              <w:autoSpaceDN w:val="0"/>
              <w:adjustRightInd w:val="0"/>
              <w:outlineLvl w:val="0"/>
              <w:rPr>
                <w:rFonts w:ascii="Times New Roman" w:hAnsi="Times New Roman" w:cs="Times New Roman"/>
                <w:sz w:val="24"/>
                <w:szCs w:val="24"/>
              </w:rPr>
            </w:pPr>
            <w:r w:rsidRPr="00844668">
              <w:rPr>
                <w:rFonts w:ascii="Times New Roman" w:hAnsi="Times New Roman" w:cs="Times New Roman"/>
                <w:sz w:val="24"/>
                <w:szCs w:val="24"/>
              </w:rPr>
              <w:t>0,1</w:t>
            </w:r>
          </w:p>
        </w:tc>
      </w:tr>
    </w:tbl>
    <w:p w:rsidR="00A767D9" w:rsidRDefault="00A767D9" w:rsidP="008012A4">
      <w:pPr>
        <w:widowControl w:val="0"/>
        <w:autoSpaceDE w:val="0"/>
        <w:autoSpaceDN w:val="0"/>
        <w:adjustRightInd w:val="0"/>
        <w:jc w:val="center"/>
        <w:rPr>
          <w:sz w:val="28"/>
          <w:szCs w:val="28"/>
        </w:rPr>
      </w:pPr>
    </w:p>
    <w:sectPr w:rsidR="00A767D9" w:rsidSect="00882144">
      <w:headerReference w:type="even" r:id="rId16"/>
      <w:headerReference w:type="default" r:id="rId17"/>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57" w:rsidRDefault="00BD6D57" w:rsidP="008012A4">
      <w:r>
        <w:separator/>
      </w:r>
    </w:p>
  </w:endnote>
  <w:endnote w:type="continuationSeparator" w:id="0">
    <w:p w:rsidR="00BD6D57" w:rsidRDefault="00BD6D57" w:rsidP="0080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57" w:rsidRDefault="00BD6D57" w:rsidP="008012A4">
      <w:r>
        <w:separator/>
      </w:r>
    </w:p>
  </w:footnote>
  <w:footnote w:type="continuationSeparator" w:id="0">
    <w:p w:rsidR="00BD6D57" w:rsidRDefault="00BD6D57" w:rsidP="00801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38075"/>
      <w:docPartObj>
        <w:docPartGallery w:val="Page Numbers (Top of Page)"/>
        <w:docPartUnique/>
      </w:docPartObj>
    </w:sdtPr>
    <w:sdtEndPr/>
    <w:sdtContent>
      <w:p w:rsidR="00BD6D57" w:rsidRDefault="00BD6D57">
        <w:pPr>
          <w:pStyle w:val="af0"/>
          <w:jc w:val="center"/>
        </w:pPr>
      </w:p>
      <w:p w:rsidR="00BD6D57" w:rsidRDefault="00BC546F">
        <w:pPr>
          <w:pStyle w:val="af0"/>
          <w:jc w:val="center"/>
        </w:pPr>
      </w:p>
    </w:sdtContent>
  </w:sdt>
  <w:p w:rsidR="00BD6D57" w:rsidRDefault="00BD6D5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57" w:rsidRDefault="00BD6D57" w:rsidP="007439D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D6D57" w:rsidRDefault="00BD6D5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57" w:rsidRDefault="00BD6D57" w:rsidP="00EE789C">
    <w:pPr>
      <w:pStyle w:val="af0"/>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5ED"/>
    <w:multiLevelType w:val="hybridMultilevel"/>
    <w:tmpl w:val="BEC403EE"/>
    <w:lvl w:ilvl="0" w:tplc="04190001">
      <w:start w:val="60"/>
      <w:numFmt w:val="bullet"/>
      <w:lvlText w:val=""/>
      <w:lvlJc w:val="left"/>
      <w:pPr>
        <w:tabs>
          <w:tab w:val="num" w:pos="720"/>
        </w:tabs>
        <w:ind w:left="720" w:hanging="360"/>
      </w:pPr>
      <w:rPr>
        <w:rFonts w:ascii="Symbol" w:eastAsia="Times New Roman" w:hAnsi="Symbol"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224DB1"/>
    <w:multiLevelType w:val="hybridMultilevel"/>
    <w:tmpl w:val="60D06C1C"/>
    <w:lvl w:ilvl="0" w:tplc="E0E4347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2620A5"/>
    <w:multiLevelType w:val="hybridMultilevel"/>
    <w:tmpl w:val="8F227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56239"/>
    <w:multiLevelType w:val="hybridMultilevel"/>
    <w:tmpl w:val="AFC4A2FA"/>
    <w:lvl w:ilvl="0" w:tplc="89F4EC08">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316E7538"/>
    <w:multiLevelType w:val="hybridMultilevel"/>
    <w:tmpl w:val="C764FB48"/>
    <w:lvl w:ilvl="0" w:tplc="4E50C3B6">
      <w:start w:val="175"/>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38874E0E"/>
    <w:multiLevelType w:val="multilevel"/>
    <w:tmpl w:val="0BC4A5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9F65B3C"/>
    <w:multiLevelType w:val="hybridMultilevel"/>
    <w:tmpl w:val="37AABF5A"/>
    <w:lvl w:ilvl="0" w:tplc="7CC2BC1C">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D594FFB"/>
    <w:multiLevelType w:val="hybridMultilevel"/>
    <w:tmpl w:val="4BF6AF8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3FF25D46"/>
    <w:multiLevelType w:val="hybridMultilevel"/>
    <w:tmpl w:val="7992782A"/>
    <w:lvl w:ilvl="0" w:tplc="79B81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CB5D55"/>
    <w:multiLevelType w:val="hybridMultilevel"/>
    <w:tmpl w:val="9D704DA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47EB4D50"/>
    <w:multiLevelType w:val="hybridMultilevel"/>
    <w:tmpl w:val="8794A8C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nsid w:val="4D074C4E"/>
    <w:multiLevelType w:val="hybridMultilevel"/>
    <w:tmpl w:val="7B0011B2"/>
    <w:lvl w:ilvl="0" w:tplc="72907CAA">
      <w:start w:val="1"/>
      <w:numFmt w:val="decimal"/>
      <w:lvlText w:val="%1."/>
      <w:lvlJc w:val="left"/>
      <w:pPr>
        <w:tabs>
          <w:tab w:val="num" w:pos="786"/>
        </w:tabs>
        <w:ind w:left="786" w:hanging="360"/>
      </w:pPr>
      <w:rPr>
        <w:rFonts w:hint="default"/>
      </w:rPr>
    </w:lvl>
    <w:lvl w:ilvl="1" w:tplc="3C588A0C">
      <w:start w:val="1"/>
      <w:numFmt w:val="bullet"/>
      <w:lvlText w:val="–"/>
      <w:lvlJc w:val="left"/>
      <w:pPr>
        <w:tabs>
          <w:tab w:val="num" w:pos="1495"/>
        </w:tabs>
        <w:ind w:left="1495" w:hanging="360"/>
      </w:pPr>
      <w:rPr>
        <w:rFonts w:ascii="Times New Roman" w:eastAsia="Times New Roman" w:hAnsi="Times New Roman" w:cs="Times New Roman" w:hint="default"/>
      </w:rPr>
    </w:lvl>
    <w:lvl w:ilvl="2" w:tplc="14E60EEE">
      <w:start w:val="500"/>
      <w:numFmt w:val="bullet"/>
      <w:lvlText w:val="-"/>
      <w:lvlJc w:val="left"/>
      <w:pPr>
        <w:tabs>
          <w:tab w:val="num" w:pos="2406"/>
        </w:tabs>
        <w:ind w:left="2406" w:hanging="360"/>
      </w:pPr>
      <w:rPr>
        <w:rFonts w:ascii="Times New Roman" w:eastAsia="Times New Roman" w:hAnsi="Times New Roman" w:cs="Times New Roman" w:hint="default"/>
      </w:rPr>
    </w:lvl>
    <w:lvl w:ilvl="3" w:tplc="332C8B8E">
      <w:start w:val="4"/>
      <w:numFmt w:val="decimal"/>
      <w:lvlText w:val="%4"/>
      <w:lvlJc w:val="left"/>
      <w:pPr>
        <w:tabs>
          <w:tab w:val="num" w:pos="2946"/>
        </w:tabs>
        <w:ind w:left="2946" w:hanging="360"/>
      </w:pPr>
      <w:rPr>
        <w:rFonts w:hint="default"/>
      </w:r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4D8526E3"/>
    <w:multiLevelType w:val="hybridMultilevel"/>
    <w:tmpl w:val="7B2605EE"/>
    <w:lvl w:ilvl="0" w:tplc="80C809F0">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10D1A33"/>
    <w:multiLevelType w:val="hybridMultilevel"/>
    <w:tmpl w:val="53846A02"/>
    <w:lvl w:ilvl="0" w:tplc="0B8C4304">
      <w:start w:val="16"/>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14">
    <w:nsid w:val="54B90D93"/>
    <w:multiLevelType w:val="hybridMultilevel"/>
    <w:tmpl w:val="BAF6DE7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762172B"/>
    <w:multiLevelType w:val="hybridMultilevel"/>
    <w:tmpl w:val="FFCE0836"/>
    <w:lvl w:ilvl="0" w:tplc="DBE0C916">
      <w:start w:val="161"/>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5B2E44B7"/>
    <w:multiLevelType w:val="hybridMultilevel"/>
    <w:tmpl w:val="FF3AF7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E25E3"/>
    <w:multiLevelType w:val="hybridMultilevel"/>
    <w:tmpl w:val="AB42845C"/>
    <w:lvl w:ilvl="0" w:tplc="AB4E395A">
      <w:start w:val="1"/>
      <w:numFmt w:val="decimal"/>
      <w:lvlText w:val="%1."/>
      <w:lvlJc w:val="left"/>
      <w:pPr>
        <w:ind w:left="1732" w:hanging="360"/>
      </w:pPr>
      <w:rPr>
        <w:rFonts w:hint="default"/>
      </w:rPr>
    </w:lvl>
    <w:lvl w:ilvl="1" w:tplc="04190019" w:tentative="1">
      <w:start w:val="1"/>
      <w:numFmt w:val="lowerLetter"/>
      <w:lvlText w:val="%2."/>
      <w:lvlJc w:val="left"/>
      <w:pPr>
        <w:ind w:left="2452" w:hanging="360"/>
      </w:pPr>
    </w:lvl>
    <w:lvl w:ilvl="2" w:tplc="0419001B" w:tentative="1">
      <w:start w:val="1"/>
      <w:numFmt w:val="lowerRoman"/>
      <w:lvlText w:val="%3."/>
      <w:lvlJc w:val="right"/>
      <w:pPr>
        <w:ind w:left="3172" w:hanging="180"/>
      </w:pPr>
    </w:lvl>
    <w:lvl w:ilvl="3" w:tplc="0419000F" w:tentative="1">
      <w:start w:val="1"/>
      <w:numFmt w:val="decimal"/>
      <w:lvlText w:val="%4."/>
      <w:lvlJc w:val="left"/>
      <w:pPr>
        <w:ind w:left="3892" w:hanging="360"/>
      </w:pPr>
    </w:lvl>
    <w:lvl w:ilvl="4" w:tplc="04190019" w:tentative="1">
      <w:start w:val="1"/>
      <w:numFmt w:val="lowerLetter"/>
      <w:lvlText w:val="%5."/>
      <w:lvlJc w:val="left"/>
      <w:pPr>
        <w:ind w:left="4612" w:hanging="360"/>
      </w:pPr>
    </w:lvl>
    <w:lvl w:ilvl="5" w:tplc="0419001B" w:tentative="1">
      <w:start w:val="1"/>
      <w:numFmt w:val="lowerRoman"/>
      <w:lvlText w:val="%6."/>
      <w:lvlJc w:val="right"/>
      <w:pPr>
        <w:ind w:left="5332" w:hanging="180"/>
      </w:pPr>
    </w:lvl>
    <w:lvl w:ilvl="6" w:tplc="0419000F" w:tentative="1">
      <w:start w:val="1"/>
      <w:numFmt w:val="decimal"/>
      <w:lvlText w:val="%7."/>
      <w:lvlJc w:val="left"/>
      <w:pPr>
        <w:ind w:left="6052" w:hanging="360"/>
      </w:pPr>
    </w:lvl>
    <w:lvl w:ilvl="7" w:tplc="04190019" w:tentative="1">
      <w:start w:val="1"/>
      <w:numFmt w:val="lowerLetter"/>
      <w:lvlText w:val="%8."/>
      <w:lvlJc w:val="left"/>
      <w:pPr>
        <w:ind w:left="6772" w:hanging="360"/>
      </w:pPr>
    </w:lvl>
    <w:lvl w:ilvl="8" w:tplc="0419001B" w:tentative="1">
      <w:start w:val="1"/>
      <w:numFmt w:val="lowerRoman"/>
      <w:lvlText w:val="%9."/>
      <w:lvlJc w:val="right"/>
      <w:pPr>
        <w:ind w:left="7492" w:hanging="180"/>
      </w:pPr>
    </w:lvl>
  </w:abstractNum>
  <w:abstractNum w:abstractNumId="18">
    <w:nsid w:val="607A0240"/>
    <w:multiLevelType w:val="multilevel"/>
    <w:tmpl w:val="2DFC6B82"/>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0823386"/>
    <w:multiLevelType w:val="hybridMultilevel"/>
    <w:tmpl w:val="6C44E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B9090E"/>
    <w:multiLevelType w:val="multilevel"/>
    <w:tmpl w:val="21F6674E"/>
    <w:lvl w:ilvl="0">
      <w:start w:val="1"/>
      <w:numFmt w:val="decimal"/>
      <w:lvlText w:val="%1."/>
      <w:lvlJc w:val="left"/>
      <w:pPr>
        <w:ind w:left="1200" w:hanging="48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6367D3F"/>
    <w:multiLevelType w:val="multilevel"/>
    <w:tmpl w:val="61E4C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75577F8"/>
    <w:multiLevelType w:val="hybridMultilevel"/>
    <w:tmpl w:val="C4C8D3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6354BD"/>
    <w:multiLevelType w:val="multilevel"/>
    <w:tmpl w:val="CD14EF72"/>
    <w:lvl w:ilvl="0">
      <w:start w:val="1"/>
      <w:numFmt w:val="decimal"/>
      <w:lvlText w:val="%1."/>
      <w:lvlJc w:val="left"/>
      <w:pPr>
        <w:ind w:left="1498" w:hanging="930"/>
      </w:pPr>
      <w:rPr>
        <w:rFonts w:cs="Times New Roman" w:hint="default"/>
        <w:b w:val="0"/>
        <w:bCs/>
      </w:rPr>
    </w:lvl>
    <w:lvl w:ilvl="1">
      <w:start w:val="1"/>
      <w:numFmt w:val="decimal"/>
      <w:isLgl/>
      <w:lvlText w:val="%1.%2."/>
      <w:lvlJc w:val="left"/>
      <w:pPr>
        <w:ind w:left="1708" w:hanging="1140"/>
      </w:pPr>
      <w:rPr>
        <w:rFonts w:cs="Times New Roman" w:hint="default"/>
      </w:rPr>
    </w:lvl>
    <w:lvl w:ilvl="2">
      <w:start w:val="1"/>
      <w:numFmt w:val="decimal"/>
      <w:isLgl/>
      <w:lvlText w:val="%1.%2.%3."/>
      <w:lvlJc w:val="left"/>
      <w:pPr>
        <w:ind w:left="1708" w:hanging="1140"/>
      </w:pPr>
      <w:rPr>
        <w:rFonts w:cs="Times New Roman" w:hint="default"/>
      </w:rPr>
    </w:lvl>
    <w:lvl w:ilvl="3">
      <w:start w:val="1"/>
      <w:numFmt w:val="decimal"/>
      <w:isLgl/>
      <w:lvlText w:val="%1.%2.%3.%4."/>
      <w:lvlJc w:val="left"/>
      <w:pPr>
        <w:ind w:left="1708" w:hanging="1140"/>
      </w:pPr>
      <w:rPr>
        <w:rFonts w:cs="Times New Roman" w:hint="default"/>
      </w:rPr>
    </w:lvl>
    <w:lvl w:ilvl="4">
      <w:start w:val="1"/>
      <w:numFmt w:val="decimal"/>
      <w:isLgl/>
      <w:lvlText w:val="%1.%2.%3.%4.%5."/>
      <w:lvlJc w:val="left"/>
      <w:pPr>
        <w:ind w:left="1708" w:hanging="1140"/>
      </w:pPr>
      <w:rPr>
        <w:rFonts w:cs="Times New Roman" w:hint="default"/>
      </w:rPr>
    </w:lvl>
    <w:lvl w:ilvl="5">
      <w:start w:val="1"/>
      <w:numFmt w:val="decimal"/>
      <w:isLgl/>
      <w:lvlText w:val="%1.%2.%3.%4.%5.%6."/>
      <w:lvlJc w:val="left"/>
      <w:pPr>
        <w:ind w:left="1708" w:hanging="11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24">
    <w:nsid w:val="6C1B2587"/>
    <w:multiLevelType w:val="hybridMultilevel"/>
    <w:tmpl w:val="B27E3B46"/>
    <w:lvl w:ilvl="0" w:tplc="8EF613E6">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8E65D5"/>
    <w:multiLevelType w:val="hybridMultilevel"/>
    <w:tmpl w:val="3894DFF8"/>
    <w:lvl w:ilvl="0" w:tplc="B512200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14E11E1"/>
    <w:multiLevelType w:val="hybridMultilevel"/>
    <w:tmpl w:val="743C80D8"/>
    <w:lvl w:ilvl="0" w:tplc="E208F2C0">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7">
    <w:nsid w:val="75A758DF"/>
    <w:multiLevelType w:val="multilevel"/>
    <w:tmpl w:val="D2A6AFF8"/>
    <w:lvl w:ilvl="0">
      <w:start w:val="1"/>
      <w:numFmt w:val="decimal"/>
      <w:lvlText w:val="%1."/>
      <w:lvlJc w:val="left"/>
      <w:pPr>
        <w:ind w:left="1920" w:hanging="360"/>
      </w:pPr>
      <w:rPr>
        <w:rFonts w:hint="default"/>
      </w:rPr>
    </w:lvl>
    <w:lvl w:ilvl="1">
      <w:start w:val="1"/>
      <w:numFmt w:val="decimal"/>
      <w:isLgl/>
      <w:lvlText w:val="%1.%2."/>
      <w:lvlJc w:val="left"/>
      <w:pPr>
        <w:ind w:left="2563" w:hanging="7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489" w:hanging="1080"/>
      </w:pPr>
      <w:rPr>
        <w:rFonts w:hint="default"/>
      </w:rPr>
    </w:lvl>
    <w:lvl w:ilvl="4">
      <w:start w:val="1"/>
      <w:numFmt w:val="decimal"/>
      <w:isLgl/>
      <w:lvlText w:val="%1.%2.%3.%4.%5."/>
      <w:lvlJc w:val="left"/>
      <w:pPr>
        <w:ind w:left="3772" w:hanging="1080"/>
      </w:pPr>
      <w:rPr>
        <w:rFonts w:hint="default"/>
      </w:rPr>
    </w:lvl>
    <w:lvl w:ilvl="5">
      <w:start w:val="1"/>
      <w:numFmt w:val="decimal"/>
      <w:isLgl/>
      <w:lvlText w:val="%1.%2.%3.%4.%5.%6."/>
      <w:lvlJc w:val="left"/>
      <w:pPr>
        <w:ind w:left="441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341" w:hanging="1800"/>
      </w:pPr>
      <w:rPr>
        <w:rFonts w:hint="default"/>
      </w:rPr>
    </w:lvl>
    <w:lvl w:ilvl="8">
      <w:start w:val="1"/>
      <w:numFmt w:val="decimal"/>
      <w:isLgl/>
      <w:lvlText w:val="%1.%2.%3.%4.%5.%6.%7.%8.%9."/>
      <w:lvlJc w:val="left"/>
      <w:pPr>
        <w:ind w:left="5984" w:hanging="2160"/>
      </w:pPr>
      <w:rPr>
        <w:rFonts w:hint="default"/>
      </w:rPr>
    </w:lvl>
  </w:abstractNum>
  <w:abstractNum w:abstractNumId="28">
    <w:nsid w:val="79964D6E"/>
    <w:multiLevelType w:val="hybridMultilevel"/>
    <w:tmpl w:val="BF7EBEF2"/>
    <w:lvl w:ilvl="0" w:tplc="9A5E981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B8D2232"/>
    <w:multiLevelType w:val="hybridMultilevel"/>
    <w:tmpl w:val="BDC82AF2"/>
    <w:lvl w:ilvl="0" w:tplc="929A85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8E6BFE"/>
    <w:multiLevelType w:val="hybridMultilevel"/>
    <w:tmpl w:val="2BC80C26"/>
    <w:lvl w:ilvl="0" w:tplc="85707D0E">
      <w:start w:val="3"/>
      <w:numFmt w:val="decimal"/>
      <w:lvlText w:val="%1."/>
      <w:lvlJc w:val="left"/>
      <w:pPr>
        <w:ind w:left="1068" w:hanging="360"/>
      </w:pPr>
      <w:rPr>
        <w:rFonts w:cs="Times New Roman" w:hint="default"/>
        <w:b w:val="0"/>
        <w:bCs/>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1">
    <w:nsid w:val="7EA84789"/>
    <w:multiLevelType w:val="singleLevel"/>
    <w:tmpl w:val="A70613A2"/>
    <w:lvl w:ilvl="0">
      <w:start w:val="2"/>
      <w:numFmt w:val="decimal"/>
      <w:lvlText w:val="%1."/>
      <w:legacy w:legacy="1" w:legacySpace="0" w:legacyIndent="278"/>
      <w:lvlJc w:val="left"/>
      <w:rPr>
        <w:rFonts w:ascii="Times New Roman" w:hAnsi="Times New Roman" w:cs="Times New Roman" w:hint="default"/>
      </w:rPr>
    </w:lvl>
  </w:abstractNum>
  <w:num w:numId="1">
    <w:abstractNumId w:val="15"/>
  </w:num>
  <w:num w:numId="2">
    <w:abstractNumId w:val="30"/>
  </w:num>
  <w:num w:numId="3">
    <w:abstractNumId w:val="12"/>
  </w:num>
  <w:num w:numId="4">
    <w:abstractNumId w:val="23"/>
  </w:num>
  <w:num w:numId="5">
    <w:abstractNumId w:val="4"/>
  </w:num>
  <w:num w:numId="6">
    <w:abstractNumId w:val="3"/>
  </w:num>
  <w:num w:numId="7">
    <w:abstractNumId w:val="18"/>
  </w:num>
  <w:num w:numId="8">
    <w:abstractNumId w:val="29"/>
  </w:num>
  <w:num w:numId="9">
    <w:abstractNumId w:val="26"/>
  </w:num>
  <w:num w:numId="10">
    <w:abstractNumId w:val="28"/>
  </w:num>
  <w:num w:numId="11">
    <w:abstractNumId w:val="27"/>
  </w:num>
  <w:num w:numId="12">
    <w:abstractNumId w:val="21"/>
  </w:num>
  <w:num w:numId="13">
    <w:abstractNumId w:val="16"/>
  </w:num>
  <w:num w:numId="14">
    <w:abstractNumId w:val="5"/>
  </w:num>
  <w:num w:numId="15">
    <w:abstractNumId w:val="31"/>
  </w:num>
  <w:num w:numId="16">
    <w:abstractNumId w:val="17"/>
  </w:num>
  <w:num w:numId="17">
    <w:abstractNumId w:val="13"/>
  </w:num>
  <w:num w:numId="18">
    <w:abstractNumId w:val="20"/>
  </w:num>
  <w:num w:numId="19">
    <w:abstractNumId w:val="8"/>
  </w:num>
  <w:num w:numId="20">
    <w:abstractNumId w:val="1"/>
  </w:num>
  <w:num w:numId="21">
    <w:abstractNumId w:val="9"/>
  </w:num>
  <w:num w:numId="22">
    <w:abstractNumId w:val="10"/>
  </w:num>
  <w:num w:numId="23">
    <w:abstractNumId w:val="7"/>
  </w:num>
  <w:num w:numId="24">
    <w:abstractNumId w:val="6"/>
  </w:num>
  <w:num w:numId="25">
    <w:abstractNumId w:val="19"/>
  </w:num>
  <w:num w:numId="26">
    <w:abstractNumId w:val="2"/>
  </w:num>
  <w:num w:numId="27">
    <w:abstractNumId w:val="25"/>
  </w:num>
  <w:num w:numId="28">
    <w:abstractNumId w:val="22"/>
  </w:num>
  <w:num w:numId="29">
    <w:abstractNumId w:val="24"/>
  </w:num>
  <w:num w:numId="30">
    <w:abstractNumId w:val="14"/>
  </w:num>
  <w:num w:numId="31">
    <w:abstractNumId w:val="11"/>
  </w:num>
  <w:num w:numId="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4F7DEE"/>
    <w:rsid w:val="00001480"/>
    <w:rsid w:val="00001D60"/>
    <w:rsid w:val="000063E8"/>
    <w:rsid w:val="00006B4A"/>
    <w:rsid w:val="00006FA9"/>
    <w:rsid w:val="00007721"/>
    <w:rsid w:val="00007891"/>
    <w:rsid w:val="00010446"/>
    <w:rsid w:val="000104A0"/>
    <w:rsid w:val="00013793"/>
    <w:rsid w:val="00013BF9"/>
    <w:rsid w:val="00017DD3"/>
    <w:rsid w:val="000204F7"/>
    <w:rsid w:val="00020BC3"/>
    <w:rsid w:val="00020E81"/>
    <w:rsid w:val="00022EA6"/>
    <w:rsid w:val="0002379A"/>
    <w:rsid w:val="00023C44"/>
    <w:rsid w:val="00023F1D"/>
    <w:rsid w:val="000245F9"/>
    <w:rsid w:val="00025D1A"/>
    <w:rsid w:val="000261A0"/>
    <w:rsid w:val="00027932"/>
    <w:rsid w:val="00030B4D"/>
    <w:rsid w:val="0003297A"/>
    <w:rsid w:val="00034117"/>
    <w:rsid w:val="00035223"/>
    <w:rsid w:val="000354CC"/>
    <w:rsid w:val="000357BE"/>
    <w:rsid w:val="00036E01"/>
    <w:rsid w:val="00043A30"/>
    <w:rsid w:val="00044B48"/>
    <w:rsid w:val="0004533B"/>
    <w:rsid w:val="0004534F"/>
    <w:rsid w:val="00050B3B"/>
    <w:rsid w:val="00051344"/>
    <w:rsid w:val="0005150A"/>
    <w:rsid w:val="00051A8D"/>
    <w:rsid w:val="00051B83"/>
    <w:rsid w:val="00052428"/>
    <w:rsid w:val="00053B70"/>
    <w:rsid w:val="0005547F"/>
    <w:rsid w:val="000554E2"/>
    <w:rsid w:val="0006104D"/>
    <w:rsid w:val="00062394"/>
    <w:rsid w:val="00063900"/>
    <w:rsid w:val="000663CF"/>
    <w:rsid w:val="00066A48"/>
    <w:rsid w:val="00070C33"/>
    <w:rsid w:val="00070F81"/>
    <w:rsid w:val="0007119E"/>
    <w:rsid w:val="000712D1"/>
    <w:rsid w:val="00071742"/>
    <w:rsid w:val="000736CF"/>
    <w:rsid w:val="00073A54"/>
    <w:rsid w:val="00074E4A"/>
    <w:rsid w:val="000764C5"/>
    <w:rsid w:val="00080A37"/>
    <w:rsid w:val="000815F0"/>
    <w:rsid w:val="0008185C"/>
    <w:rsid w:val="00082F88"/>
    <w:rsid w:val="000833CE"/>
    <w:rsid w:val="00083F96"/>
    <w:rsid w:val="00084BFB"/>
    <w:rsid w:val="000859E4"/>
    <w:rsid w:val="000914DB"/>
    <w:rsid w:val="00091AC4"/>
    <w:rsid w:val="0009350C"/>
    <w:rsid w:val="00093820"/>
    <w:rsid w:val="00094033"/>
    <w:rsid w:val="00095BDF"/>
    <w:rsid w:val="00095D96"/>
    <w:rsid w:val="00096D32"/>
    <w:rsid w:val="000A056D"/>
    <w:rsid w:val="000A15C7"/>
    <w:rsid w:val="000A3A5D"/>
    <w:rsid w:val="000A45FD"/>
    <w:rsid w:val="000A4CC7"/>
    <w:rsid w:val="000A7F8B"/>
    <w:rsid w:val="000B26D1"/>
    <w:rsid w:val="000B4492"/>
    <w:rsid w:val="000B46CB"/>
    <w:rsid w:val="000B5645"/>
    <w:rsid w:val="000B5C11"/>
    <w:rsid w:val="000C02E8"/>
    <w:rsid w:val="000C0950"/>
    <w:rsid w:val="000C162F"/>
    <w:rsid w:val="000C1ED1"/>
    <w:rsid w:val="000C61D7"/>
    <w:rsid w:val="000C7EA4"/>
    <w:rsid w:val="000D0078"/>
    <w:rsid w:val="000D0EB0"/>
    <w:rsid w:val="000D5497"/>
    <w:rsid w:val="000D5DF4"/>
    <w:rsid w:val="000D749A"/>
    <w:rsid w:val="000D7DB2"/>
    <w:rsid w:val="000E2445"/>
    <w:rsid w:val="000E3524"/>
    <w:rsid w:val="000E408A"/>
    <w:rsid w:val="000E41C0"/>
    <w:rsid w:val="000E62EA"/>
    <w:rsid w:val="000E6BD1"/>
    <w:rsid w:val="000F2797"/>
    <w:rsid w:val="000F2F87"/>
    <w:rsid w:val="000F3D57"/>
    <w:rsid w:val="000F4630"/>
    <w:rsid w:val="000F48B1"/>
    <w:rsid w:val="000F5AE5"/>
    <w:rsid w:val="000F6C06"/>
    <w:rsid w:val="000F76B3"/>
    <w:rsid w:val="000F7AC1"/>
    <w:rsid w:val="00100866"/>
    <w:rsid w:val="00103803"/>
    <w:rsid w:val="0010490E"/>
    <w:rsid w:val="00105631"/>
    <w:rsid w:val="00105790"/>
    <w:rsid w:val="00112264"/>
    <w:rsid w:val="00112BD8"/>
    <w:rsid w:val="00113F0C"/>
    <w:rsid w:val="00116C4B"/>
    <w:rsid w:val="001175C4"/>
    <w:rsid w:val="00117965"/>
    <w:rsid w:val="00117EE0"/>
    <w:rsid w:val="001204FB"/>
    <w:rsid w:val="00121282"/>
    <w:rsid w:val="001248D2"/>
    <w:rsid w:val="001267F0"/>
    <w:rsid w:val="00126DDE"/>
    <w:rsid w:val="001306CB"/>
    <w:rsid w:val="00132317"/>
    <w:rsid w:val="00132C5C"/>
    <w:rsid w:val="00132CED"/>
    <w:rsid w:val="00133607"/>
    <w:rsid w:val="00135F0C"/>
    <w:rsid w:val="001360FC"/>
    <w:rsid w:val="00137AB2"/>
    <w:rsid w:val="00141864"/>
    <w:rsid w:val="0014278D"/>
    <w:rsid w:val="00142A49"/>
    <w:rsid w:val="00142C66"/>
    <w:rsid w:val="001443D5"/>
    <w:rsid w:val="00147E24"/>
    <w:rsid w:val="001526D3"/>
    <w:rsid w:val="001538CB"/>
    <w:rsid w:val="00153AED"/>
    <w:rsid w:val="00154A80"/>
    <w:rsid w:val="00155C2C"/>
    <w:rsid w:val="001565D0"/>
    <w:rsid w:val="001612E5"/>
    <w:rsid w:val="00161420"/>
    <w:rsid w:val="00162ACD"/>
    <w:rsid w:val="00165F36"/>
    <w:rsid w:val="001661ED"/>
    <w:rsid w:val="00166A24"/>
    <w:rsid w:val="00166D9B"/>
    <w:rsid w:val="0016708A"/>
    <w:rsid w:val="001709F5"/>
    <w:rsid w:val="00171A1D"/>
    <w:rsid w:val="001771C5"/>
    <w:rsid w:val="00177972"/>
    <w:rsid w:val="00180010"/>
    <w:rsid w:val="001821E8"/>
    <w:rsid w:val="00184A3E"/>
    <w:rsid w:val="00184E82"/>
    <w:rsid w:val="00187BED"/>
    <w:rsid w:val="00191349"/>
    <w:rsid w:val="001917AC"/>
    <w:rsid w:val="00191D91"/>
    <w:rsid w:val="00192F3D"/>
    <w:rsid w:val="001930D7"/>
    <w:rsid w:val="001957B1"/>
    <w:rsid w:val="00196F71"/>
    <w:rsid w:val="001972D9"/>
    <w:rsid w:val="00197692"/>
    <w:rsid w:val="001A0389"/>
    <w:rsid w:val="001A1CA6"/>
    <w:rsid w:val="001A2C83"/>
    <w:rsid w:val="001A2DD8"/>
    <w:rsid w:val="001A5173"/>
    <w:rsid w:val="001A5392"/>
    <w:rsid w:val="001A6A0D"/>
    <w:rsid w:val="001A6E5B"/>
    <w:rsid w:val="001A7A35"/>
    <w:rsid w:val="001A7A64"/>
    <w:rsid w:val="001A7E86"/>
    <w:rsid w:val="001B26FE"/>
    <w:rsid w:val="001B2E90"/>
    <w:rsid w:val="001B6DEE"/>
    <w:rsid w:val="001B72BA"/>
    <w:rsid w:val="001B79D4"/>
    <w:rsid w:val="001C000C"/>
    <w:rsid w:val="001C0A89"/>
    <w:rsid w:val="001C3982"/>
    <w:rsid w:val="001C465E"/>
    <w:rsid w:val="001C5F55"/>
    <w:rsid w:val="001D0924"/>
    <w:rsid w:val="001D1900"/>
    <w:rsid w:val="001D2144"/>
    <w:rsid w:val="001D22FF"/>
    <w:rsid w:val="001D2A63"/>
    <w:rsid w:val="001D3B5E"/>
    <w:rsid w:val="001D400D"/>
    <w:rsid w:val="001D6D15"/>
    <w:rsid w:val="001D7B2D"/>
    <w:rsid w:val="001E2414"/>
    <w:rsid w:val="001E347B"/>
    <w:rsid w:val="001E42AF"/>
    <w:rsid w:val="001E6E7B"/>
    <w:rsid w:val="001F0533"/>
    <w:rsid w:val="001F05C0"/>
    <w:rsid w:val="001F0937"/>
    <w:rsid w:val="001F3FF1"/>
    <w:rsid w:val="001F4A6B"/>
    <w:rsid w:val="001F5CBA"/>
    <w:rsid w:val="001F618D"/>
    <w:rsid w:val="00202121"/>
    <w:rsid w:val="0020326E"/>
    <w:rsid w:val="00203764"/>
    <w:rsid w:val="00203909"/>
    <w:rsid w:val="00203CDC"/>
    <w:rsid w:val="00206436"/>
    <w:rsid w:val="0020696B"/>
    <w:rsid w:val="002114F1"/>
    <w:rsid w:val="00214B10"/>
    <w:rsid w:val="00215DB0"/>
    <w:rsid w:val="0021656A"/>
    <w:rsid w:val="00216DED"/>
    <w:rsid w:val="002172C0"/>
    <w:rsid w:val="00220978"/>
    <w:rsid w:val="00221A80"/>
    <w:rsid w:val="00222512"/>
    <w:rsid w:val="0022514B"/>
    <w:rsid w:val="00227273"/>
    <w:rsid w:val="00230237"/>
    <w:rsid w:val="002322EC"/>
    <w:rsid w:val="00233F22"/>
    <w:rsid w:val="002342C1"/>
    <w:rsid w:val="00234375"/>
    <w:rsid w:val="0023454A"/>
    <w:rsid w:val="002361E8"/>
    <w:rsid w:val="0023694C"/>
    <w:rsid w:val="002376E3"/>
    <w:rsid w:val="00242A5C"/>
    <w:rsid w:val="00242F8B"/>
    <w:rsid w:val="002443EC"/>
    <w:rsid w:val="0024472C"/>
    <w:rsid w:val="00245F5D"/>
    <w:rsid w:val="002464FC"/>
    <w:rsid w:val="0025357C"/>
    <w:rsid w:val="00255B4D"/>
    <w:rsid w:val="00257508"/>
    <w:rsid w:val="00257ACD"/>
    <w:rsid w:val="002605BA"/>
    <w:rsid w:val="00260948"/>
    <w:rsid w:val="00261BBC"/>
    <w:rsid w:val="002626F5"/>
    <w:rsid w:val="00263550"/>
    <w:rsid w:val="0026461A"/>
    <w:rsid w:val="002722DF"/>
    <w:rsid w:val="0027356F"/>
    <w:rsid w:val="00274E87"/>
    <w:rsid w:val="0027595C"/>
    <w:rsid w:val="0027668A"/>
    <w:rsid w:val="0028064F"/>
    <w:rsid w:val="002808DE"/>
    <w:rsid w:val="00280EB6"/>
    <w:rsid w:val="00282649"/>
    <w:rsid w:val="0028637A"/>
    <w:rsid w:val="00286B18"/>
    <w:rsid w:val="0029052E"/>
    <w:rsid w:val="00292066"/>
    <w:rsid w:val="0029262C"/>
    <w:rsid w:val="0029438D"/>
    <w:rsid w:val="0029678B"/>
    <w:rsid w:val="00297CAE"/>
    <w:rsid w:val="002A1CD4"/>
    <w:rsid w:val="002A2DD7"/>
    <w:rsid w:val="002A55DD"/>
    <w:rsid w:val="002A5E02"/>
    <w:rsid w:val="002B150E"/>
    <w:rsid w:val="002B21DA"/>
    <w:rsid w:val="002B4903"/>
    <w:rsid w:val="002B53D6"/>
    <w:rsid w:val="002B5626"/>
    <w:rsid w:val="002B579A"/>
    <w:rsid w:val="002B6538"/>
    <w:rsid w:val="002B6D97"/>
    <w:rsid w:val="002B6E26"/>
    <w:rsid w:val="002B764E"/>
    <w:rsid w:val="002C023B"/>
    <w:rsid w:val="002C1C96"/>
    <w:rsid w:val="002C1ECF"/>
    <w:rsid w:val="002C2804"/>
    <w:rsid w:val="002C301F"/>
    <w:rsid w:val="002C4C65"/>
    <w:rsid w:val="002C5333"/>
    <w:rsid w:val="002C5A39"/>
    <w:rsid w:val="002C68AF"/>
    <w:rsid w:val="002D0833"/>
    <w:rsid w:val="002D1659"/>
    <w:rsid w:val="002D25D4"/>
    <w:rsid w:val="002D4909"/>
    <w:rsid w:val="002D6486"/>
    <w:rsid w:val="002D64C0"/>
    <w:rsid w:val="002D6B1F"/>
    <w:rsid w:val="002E0A58"/>
    <w:rsid w:val="002E0B0F"/>
    <w:rsid w:val="002E2181"/>
    <w:rsid w:val="002E2A92"/>
    <w:rsid w:val="002E4E72"/>
    <w:rsid w:val="002E54D8"/>
    <w:rsid w:val="002E6786"/>
    <w:rsid w:val="002E7D34"/>
    <w:rsid w:val="002F134D"/>
    <w:rsid w:val="002F4099"/>
    <w:rsid w:val="002F6584"/>
    <w:rsid w:val="003000D4"/>
    <w:rsid w:val="003021BE"/>
    <w:rsid w:val="0030292A"/>
    <w:rsid w:val="00302DF7"/>
    <w:rsid w:val="003038BF"/>
    <w:rsid w:val="00305664"/>
    <w:rsid w:val="00306699"/>
    <w:rsid w:val="00306BD4"/>
    <w:rsid w:val="00307409"/>
    <w:rsid w:val="0030789A"/>
    <w:rsid w:val="003102D4"/>
    <w:rsid w:val="00310597"/>
    <w:rsid w:val="00311974"/>
    <w:rsid w:val="00312783"/>
    <w:rsid w:val="00314382"/>
    <w:rsid w:val="00314D26"/>
    <w:rsid w:val="0031793A"/>
    <w:rsid w:val="0032044B"/>
    <w:rsid w:val="00323D48"/>
    <w:rsid w:val="003243C3"/>
    <w:rsid w:val="00325474"/>
    <w:rsid w:val="0032551C"/>
    <w:rsid w:val="00326036"/>
    <w:rsid w:val="003279ED"/>
    <w:rsid w:val="0033080D"/>
    <w:rsid w:val="00330AAC"/>
    <w:rsid w:val="00330E03"/>
    <w:rsid w:val="00331683"/>
    <w:rsid w:val="0033190F"/>
    <w:rsid w:val="003322DE"/>
    <w:rsid w:val="00332BF5"/>
    <w:rsid w:val="00333004"/>
    <w:rsid w:val="00337BF7"/>
    <w:rsid w:val="00340E2D"/>
    <w:rsid w:val="00341E6D"/>
    <w:rsid w:val="00341FCE"/>
    <w:rsid w:val="00345506"/>
    <w:rsid w:val="003460C7"/>
    <w:rsid w:val="00347290"/>
    <w:rsid w:val="00347F33"/>
    <w:rsid w:val="00354696"/>
    <w:rsid w:val="0035491A"/>
    <w:rsid w:val="00354D6A"/>
    <w:rsid w:val="003553B3"/>
    <w:rsid w:val="00355BCE"/>
    <w:rsid w:val="003609B6"/>
    <w:rsid w:val="00360C34"/>
    <w:rsid w:val="00361E66"/>
    <w:rsid w:val="0036417A"/>
    <w:rsid w:val="00366739"/>
    <w:rsid w:val="0036729F"/>
    <w:rsid w:val="0037038F"/>
    <w:rsid w:val="003704FE"/>
    <w:rsid w:val="00374D4E"/>
    <w:rsid w:val="0037537E"/>
    <w:rsid w:val="003756A0"/>
    <w:rsid w:val="003756E5"/>
    <w:rsid w:val="00377FBD"/>
    <w:rsid w:val="00380A30"/>
    <w:rsid w:val="0038179F"/>
    <w:rsid w:val="003830E2"/>
    <w:rsid w:val="00385724"/>
    <w:rsid w:val="0038723A"/>
    <w:rsid w:val="003875FF"/>
    <w:rsid w:val="00390FA9"/>
    <w:rsid w:val="00390FCB"/>
    <w:rsid w:val="003925AF"/>
    <w:rsid w:val="00392BAE"/>
    <w:rsid w:val="00393785"/>
    <w:rsid w:val="00394A7E"/>
    <w:rsid w:val="00394B8B"/>
    <w:rsid w:val="0039615B"/>
    <w:rsid w:val="00396649"/>
    <w:rsid w:val="003A1078"/>
    <w:rsid w:val="003A185B"/>
    <w:rsid w:val="003A2808"/>
    <w:rsid w:val="003A61C6"/>
    <w:rsid w:val="003A657B"/>
    <w:rsid w:val="003A6E63"/>
    <w:rsid w:val="003A710B"/>
    <w:rsid w:val="003B27E9"/>
    <w:rsid w:val="003B4323"/>
    <w:rsid w:val="003B4A75"/>
    <w:rsid w:val="003B5BC3"/>
    <w:rsid w:val="003B7F0E"/>
    <w:rsid w:val="003C18AE"/>
    <w:rsid w:val="003C3780"/>
    <w:rsid w:val="003C5A86"/>
    <w:rsid w:val="003C70B8"/>
    <w:rsid w:val="003D0A75"/>
    <w:rsid w:val="003D0B64"/>
    <w:rsid w:val="003D10CC"/>
    <w:rsid w:val="003D2057"/>
    <w:rsid w:val="003D22E5"/>
    <w:rsid w:val="003D38D6"/>
    <w:rsid w:val="003D4C0C"/>
    <w:rsid w:val="003D5950"/>
    <w:rsid w:val="003D7E08"/>
    <w:rsid w:val="003E021F"/>
    <w:rsid w:val="003E19DE"/>
    <w:rsid w:val="003E1C06"/>
    <w:rsid w:val="003E224C"/>
    <w:rsid w:val="003E3D73"/>
    <w:rsid w:val="003E510F"/>
    <w:rsid w:val="003E63A8"/>
    <w:rsid w:val="003E6C0F"/>
    <w:rsid w:val="003E7A9D"/>
    <w:rsid w:val="003F01BE"/>
    <w:rsid w:val="003F100B"/>
    <w:rsid w:val="003F1933"/>
    <w:rsid w:val="003F2059"/>
    <w:rsid w:val="003F64FD"/>
    <w:rsid w:val="003F6B27"/>
    <w:rsid w:val="003F7B60"/>
    <w:rsid w:val="004004FB"/>
    <w:rsid w:val="004012AC"/>
    <w:rsid w:val="0040280C"/>
    <w:rsid w:val="0040625A"/>
    <w:rsid w:val="0040654E"/>
    <w:rsid w:val="004077B0"/>
    <w:rsid w:val="0041004A"/>
    <w:rsid w:val="004105E5"/>
    <w:rsid w:val="0041066E"/>
    <w:rsid w:val="00411D5C"/>
    <w:rsid w:val="004130BB"/>
    <w:rsid w:val="0041311E"/>
    <w:rsid w:val="004135A2"/>
    <w:rsid w:val="00414426"/>
    <w:rsid w:val="004149A2"/>
    <w:rsid w:val="00420A0B"/>
    <w:rsid w:val="00421998"/>
    <w:rsid w:val="0042248D"/>
    <w:rsid w:val="00422668"/>
    <w:rsid w:val="004226CF"/>
    <w:rsid w:val="00425A9A"/>
    <w:rsid w:val="00426BA5"/>
    <w:rsid w:val="00426C3A"/>
    <w:rsid w:val="0043019D"/>
    <w:rsid w:val="00431ABD"/>
    <w:rsid w:val="00431E01"/>
    <w:rsid w:val="004320B3"/>
    <w:rsid w:val="004351E8"/>
    <w:rsid w:val="00435AAE"/>
    <w:rsid w:val="00436D37"/>
    <w:rsid w:val="00436DF1"/>
    <w:rsid w:val="00437C7A"/>
    <w:rsid w:val="004404BF"/>
    <w:rsid w:val="00440913"/>
    <w:rsid w:val="004410DF"/>
    <w:rsid w:val="00441696"/>
    <w:rsid w:val="0044177A"/>
    <w:rsid w:val="004419DD"/>
    <w:rsid w:val="00442849"/>
    <w:rsid w:val="00443012"/>
    <w:rsid w:val="004438E0"/>
    <w:rsid w:val="00443A5E"/>
    <w:rsid w:val="004450E1"/>
    <w:rsid w:val="0044636D"/>
    <w:rsid w:val="0044767B"/>
    <w:rsid w:val="00451ADD"/>
    <w:rsid w:val="0045303D"/>
    <w:rsid w:val="004532D7"/>
    <w:rsid w:val="00453C21"/>
    <w:rsid w:val="00455B9B"/>
    <w:rsid w:val="00455C4B"/>
    <w:rsid w:val="004563C0"/>
    <w:rsid w:val="004567E2"/>
    <w:rsid w:val="00457D2C"/>
    <w:rsid w:val="004603A5"/>
    <w:rsid w:val="004603A6"/>
    <w:rsid w:val="00460E35"/>
    <w:rsid w:val="00460ECB"/>
    <w:rsid w:val="00461AC0"/>
    <w:rsid w:val="00463572"/>
    <w:rsid w:val="00465EFD"/>
    <w:rsid w:val="00466C69"/>
    <w:rsid w:val="004677BC"/>
    <w:rsid w:val="00471D78"/>
    <w:rsid w:val="0047429E"/>
    <w:rsid w:val="00474674"/>
    <w:rsid w:val="00474DE0"/>
    <w:rsid w:val="004766BD"/>
    <w:rsid w:val="00481918"/>
    <w:rsid w:val="00481DEC"/>
    <w:rsid w:val="00481EEC"/>
    <w:rsid w:val="00483D9C"/>
    <w:rsid w:val="00483E83"/>
    <w:rsid w:val="004849EE"/>
    <w:rsid w:val="00493136"/>
    <w:rsid w:val="0049433D"/>
    <w:rsid w:val="00495070"/>
    <w:rsid w:val="00495664"/>
    <w:rsid w:val="0049566B"/>
    <w:rsid w:val="00497BBC"/>
    <w:rsid w:val="004A0825"/>
    <w:rsid w:val="004A19F7"/>
    <w:rsid w:val="004A1B01"/>
    <w:rsid w:val="004A29E2"/>
    <w:rsid w:val="004A54EC"/>
    <w:rsid w:val="004A61DC"/>
    <w:rsid w:val="004A6D8C"/>
    <w:rsid w:val="004B03FB"/>
    <w:rsid w:val="004B0B3F"/>
    <w:rsid w:val="004B2E10"/>
    <w:rsid w:val="004B344B"/>
    <w:rsid w:val="004B3543"/>
    <w:rsid w:val="004B4508"/>
    <w:rsid w:val="004B510C"/>
    <w:rsid w:val="004B537F"/>
    <w:rsid w:val="004B5D16"/>
    <w:rsid w:val="004B627E"/>
    <w:rsid w:val="004B65AF"/>
    <w:rsid w:val="004B744E"/>
    <w:rsid w:val="004C1BFF"/>
    <w:rsid w:val="004C52FD"/>
    <w:rsid w:val="004C623E"/>
    <w:rsid w:val="004C6EA2"/>
    <w:rsid w:val="004C78E7"/>
    <w:rsid w:val="004D03B7"/>
    <w:rsid w:val="004D1B91"/>
    <w:rsid w:val="004D22D4"/>
    <w:rsid w:val="004D3957"/>
    <w:rsid w:val="004D3C41"/>
    <w:rsid w:val="004D417A"/>
    <w:rsid w:val="004D4233"/>
    <w:rsid w:val="004D4D04"/>
    <w:rsid w:val="004D52CE"/>
    <w:rsid w:val="004D5DF9"/>
    <w:rsid w:val="004D7EC0"/>
    <w:rsid w:val="004E4D80"/>
    <w:rsid w:val="004E53E5"/>
    <w:rsid w:val="004F2BA7"/>
    <w:rsid w:val="004F301A"/>
    <w:rsid w:val="004F6394"/>
    <w:rsid w:val="004F7DEE"/>
    <w:rsid w:val="00500631"/>
    <w:rsid w:val="005009A6"/>
    <w:rsid w:val="00501B9B"/>
    <w:rsid w:val="00502768"/>
    <w:rsid w:val="00503006"/>
    <w:rsid w:val="00503A3B"/>
    <w:rsid w:val="00503C11"/>
    <w:rsid w:val="00505735"/>
    <w:rsid w:val="00505AAF"/>
    <w:rsid w:val="005063D3"/>
    <w:rsid w:val="00506CF9"/>
    <w:rsid w:val="00507828"/>
    <w:rsid w:val="00510295"/>
    <w:rsid w:val="005104C8"/>
    <w:rsid w:val="005106CD"/>
    <w:rsid w:val="005118CB"/>
    <w:rsid w:val="00511D14"/>
    <w:rsid w:val="00513742"/>
    <w:rsid w:val="00514015"/>
    <w:rsid w:val="00515019"/>
    <w:rsid w:val="00516637"/>
    <w:rsid w:val="0051729B"/>
    <w:rsid w:val="00521F4B"/>
    <w:rsid w:val="00522258"/>
    <w:rsid w:val="005228E5"/>
    <w:rsid w:val="00523F27"/>
    <w:rsid w:val="00523FC9"/>
    <w:rsid w:val="00524857"/>
    <w:rsid w:val="00524F7A"/>
    <w:rsid w:val="00527323"/>
    <w:rsid w:val="00527794"/>
    <w:rsid w:val="00533362"/>
    <w:rsid w:val="00535016"/>
    <w:rsid w:val="005403C8"/>
    <w:rsid w:val="00541207"/>
    <w:rsid w:val="00541998"/>
    <w:rsid w:val="00543215"/>
    <w:rsid w:val="005432C1"/>
    <w:rsid w:val="005437DC"/>
    <w:rsid w:val="00547711"/>
    <w:rsid w:val="00547B7E"/>
    <w:rsid w:val="00550ECB"/>
    <w:rsid w:val="00551712"/>
    <w:rsid w:val="005528C3"/>
    <w:rsid w:val="00553F9C"/>
    <w:rsid w:val="00555CC1"/>
    <w:rsid w:val="00555D43"/>
    <w:rsid w:val="00556094"/>
    <w:rsid w:val="00556317"/>
    <w:rsid w:val="00556F5F"/>
    <w:rsid w:val="0056079C"/>
    <w:rsid w:val="0056124E"/>
    <w:rsid w:val="005614C0"/>
    <w:rsid w:val="00561971"/>
    <w:rsid w:val="005628CB"/>
    <w:rsid w:val="005630EE"/>
    <w:rsid w:val="00564058"/>
    <w:rsid w:val="0056473E"/>
    <w:rsid w:val="0056564F"/>
    <w:rsid w:val="005657ED"/>
    <w:rsid w:val="005658AD"/>
    <w:rsid w:val="00565A89"/>
    <w:rsid w:val="00570B4B"/>
    <w:rsid w:val="00572B7C"/>
    <w:rsid w:val="00575288"/>
    <w:rsid w:val="00580433"/>
    <w:rsid w:val="00581946"/>
    <w:rsid w:val="00582D45"/>
    <w:rsid w:val="00583F7A"/>
    <w:rsid w:val="0058598C"/>
    <w:rsid w:val="00586E5D"/>
    <w:rsid w:val="00590B7D"/>
    <w:rsid w:val="00591A02"/>
    <w:rsid w:val="00592157"/>
    <w:rsid w:val="00593EEE"/>
    <w:rsid w:val="00594BA8"/>
    <w:rsid w:val="005974C6"/>
    <w:rsid w:val="00597664"/>
    <w:rsid w:val="005A04FC"/>
    <w:rsid w:val="005A10D4"/>
    <w:rsid w:val="005A53AF"/>
    <w:rsid w:val="005A571C"/>
    <w:rsid w:val="005A5DCB"/>
    <w:rsid w:val="005A6A21"/>
    <w:rsid w:val="005B06E3"/>
    <w:rsid w:val="005B1BC5"/>
    <w:rsid w:val="005B4E7D"/>
    <w:rsid w:val="005B550B"/>
    <w:rsid w:val="005B60E3"/>
    <w:rsid w:val="005B610C"/>
    <w:rsid w:val="005C0748"/>
    <w:rsid w:val="005C0E3D"/>
    <w:rsid w:val="005C17E0"/>
    <w:rsid w:val="005C1A0A"/>
    <w:rsid w:val="005C2CE7"/>
    <w:rsid w:val="005C3F0E"/>
    <w:rsid w:val="005C4738"/>
    <w:rsid w:val="005C5BC1"/>
    <w:rsid w:val="005C78A6"/>
    <w:rsid w:val="005D0D6F"/>
    <w:rsid w:val="005D1302"/>
    <w:rsid w:val="005D1D3E"/>
    <w:rsid w:val="005D472B"/>
    <w:rsid w:val="005D569E"/>
    <w:rsid w:val="005D5776"/>
    <w:rsid w:val="005E0009"/>
    <w:rsid w:val="005E0033"/>
    <w:rsid w:val="005E041E"/>
    <w:rsid w:val="005E468D"/>
    <w:rsid w:val="005E69CD"/>
    <w:rsid w:val="005E6AB9"/>
    <w:rsid w:val="005E7F6F"/>
    <w:rsid w:val="005F0D1E"/>
    <w:rsid w:val="005F1F56"/>
    <w:rsid w:val="005F379C"/>
    <w:rsid w:val="005F4458"/>
    <w:rsid w:val="005F5ACD"/>
    <w:rsid w:val="006009DC"/>
    <w:rsid w:val="006016B9"/>
    <w:rsid w:val="006069F8"/>
    <w:rsid w:val="00613927"/>
    <w:rsid w:val="00613B94"/>
    <w:rsid w:val="00613BBC"/>
    <w:rsid w:val="00613F7F"/>
    <w:rsid w:val="00614CFB"/>
    <w:rsid w:val="00614D38"/>
    <w:rsid w:val="00617150"/>
    <w:rsid w:val="006172F2"/>
    <w:rsid w:val="00617388"/>
    <w:rsid w:val="00617526"/>
    <w:rsid w:val="00620D38"/>
    <w:rsid w:val="006219FF"/>
    <w:rsid w:val="00622723"/>
    <w:rsid w:val="00622868"/>
    <w:rsid w:val="00622FDA"/>
    <w:rsid w:val="006230F2"/>
    <w:rsid w:val="006240F7"/>
    <w:rsid w:val="006246B1"/>
    <w:rsid w:val="006250FA"/>
    <w:rsid w:val="006261A6"/>
    <w:rsid w:val="006269F2"/>
    <w:rsid w:val="00626BEA"/>
    <w:rsid w:val="00627D5D"/>
    <w:rsid w:val="006315B3"/>
    <w:rsid w:val="0063247A"/>
    <w:rsid w:val="006331DE"/>
    <w:rsid w:val="006334F4"/>
    <w:rsid w:val="006346AB"/>
    <w:rsid w:val="00635E53"/>
    <w:rsid w:val="00635FAD"/>
    <w:rsid w:val="00636233"/>
    <w:rsid w:val="006420A5"/>
    <w:rsid w:val="00644EAA"/>
    <w:rsid w:val="00646B00"/>
    <w:rsid w:val="006476DC"/>
    <w:rsid w:val="006504BA"/>
    <w:rsid w:val="006518E7"/>
    <w:rsid w:val="006521BA"/>
    <w:rsid w:val="00652E6D"/>
    <w:rsid w:val="00656871"/>
    <w:rsid w:val="0065779C"/>
    <w:rsid w:val="00657E47"/>
    <w:rsid w:val="0066064D"/>
    <w:rsid w:val="00663AA2"/>
    <w:rsid w:val="00665AD9"/>
    <w:rsid w:val="006715C9"/>
    <w:rsid w:val="006725B3"/>
    <w:rsid w:val="00674F15"/>
    <w:rsid w:val="006770B9"/>
    <w:rsid w:val="006801AD"/>
    <w:rsid w:val="00681F9C"/>
    <w:rsid w:val="00683CBF"/>
    <w:rsid w:val="00683DEC"/>
    <w:rsid w:val="006851B5"/>
    <w:rsid w:val="00686F04"/>
    <w:rsid w:val="006873EC"/>
    <w:rsid w:val="0069072E"/>
    <w:rsid w:val="00693E26"/>
    <w:rsid w:val="0069402A"/>
    <w:rsid w:val="006962EF"/>
    <w:rsid w:val="00696B8B"/>
    <w:rsid w:val="00697313"/>
    <w:rsid w:val="00697403"/>
    <w:rsid w:val="006A3AF5"/>
    <w:rsid w:val="006A6621"/>
    <w:rsid w:val="006A6C0F"/>
    <w:rsid w:val="006A71F9"/>
    <w:rsid w:val="006A73D8"/>
    <w:rsid w:val="006A76F8"/>
    <w:rsid w:val="006A772E"/>
    <w:rsid w:val="006B0253"/>
    <w:rsid w:val="006B2A74"/>
    <w:rsid w:val="006B4CD5"/>
    <w:rsid w:val="006B55A1"/>
    <w:rsid w:val="006B5D5E"/>
    <w:rsid w:val="006B6417"/>
    <w:rsid w:val="006B73B7"/>
    <w:rsid w:val="006C1361"/>
    <w:rsid w:val="006C180C"/>
    <w:rsid w:val="006C2852"/>
    <w:rsid w:val="006C3DC2"/>
    <w:rsid w:val="006C4B5E"/>
    <w:rsid w:val="006C55CC"/>
    <w:rsid w:val="006C58C9"/>
    <w:rsid w:val="006C625A"/>
    <w:rsid w:val="006C7108"/>
    <w:rsid w:val="006C76FD"/>
    <w:rsid w:val="006D0609"/>
    <w:rsid w:val="006D28A8"/>
    <w:rsid w:val="006D6627"/>
    <w:rsid w:val="006D6E4D"/>
    <w:rsid w:val="006D7704"/>
    <w:rsid w:val="006E1351"/>
    <w:rsid w:val="006E1478"/>
    <w:rsid w:val="006E2EE0"/>
    <w:rsid w:val="006E623B"/>
    <w:rsid w:val="006E667C"/>
    <w:rsid w:val="006E6DF1"/>
    <w:rsid w:val="006E7F7E"/>
    <w:rsid w:val="006F0755"/>
    <w:rsid w:val="006F0E46"/>
    <w:rsid w:val="006F2687"/>
    <w:rsid w:val="006F3266"/>
    <w:rsid w:val="006F32F0"/>
    <w:rsid w:val="006F3AE6"/>
    <w:rsid w:val="006F401F"/>
    <w:rsid w:val="006F5336"/>
    <w:rsid w:val="006F62B0"/>
    <w:rsid w:val="006F6928"/>
    <w:rsid w:val="006F7B64"/>
    <w:rsid w:val="006F7B96"/>
    <w:rsid w:val="007003B1"/>
    <w:rsid w:val="00700F9B"/>
    <w:rsid w:val="0070109B"/>
    <w:rsid w:val="007011B9"/>
    <w:rsid w:val="00702420"/>
    <w:rsid w:val="0070295E"/>
    <w:rsid w:val="00702C97"/>
    <w:rsid w:val="0070355A"/>
    <w:rsid w:val="00703713"/>
    <w:rsid w:val="0071253E"/>
    <w:rsid w:val="007128A5"/>
    <w:rsid w:val="00713419"/>
    <w:rsid w:val="00715729"/>
    <w:rsid w:val="00725099"/>
    <w:rsid w:val="007271C7"/>
    <w:rsid w:val="00730E79"/>
    <w:rsid w:val="007320FC"/>
    <w:rsid w:val="00734734"/>
    <w:rsid w:val="00736105"/>
    <w:rsid w:val="007373D2"/>
    <w:rsid w:val="007437FD"/>
    <w:rsid w:val="007439DD"/>
    <w:rsid w:val="00744588"/>
    <w:rsid w:val="007448CA"/>
    <w:rsid w:val="00745196"/>
    <w:rsid w:val="00746169"/>
    <w:rsid w:val="00747CAE"/>
    <w:rsid w:val="00752AA6"/>
    <w:rsid w:val="007536D6"/>
    <w:rsid w:val="00753DBE"/>
    <w:rsid w:val="007545F3"/>
    <w:rsid w:val="00755983"/>
    <w:rsid w:val="007617EE"/>
    <w:rsid w:val="0076256A"/>
    <w:rsid w:val="0076375F"/>
    <w:rsid w:val="00763761"/>
    <w:rsid w:val="007637F6"/>
    <w:rsid w:val="007703C7"/>
    <w:rsid w:val="00770669"/>
    <w:rsid w:val="00771A74"/>
    <w:rsid w:val="00771B1C"/>
    <w:rsid w:val="0077289A"/>
    <w:rsid w:val="00774F2A"/>
    <w:rsid w:val="0077578D"/>
    <w:rsid w:val="007764F8"/>
    <w:rsid w:val="00776A93"/>
    <w:rsid w:val="007770AA"/>
    <w:rsid w:val="0078122B"/>
    <w:rsid w:val="00781D17"/>
    <w:rsid w:val="00783236"/>
    <w:rsid w:val="0078326C"/>
    <w:rsid w:val="00783695"/>
    <w:rsid w:val="00783BBF"/>
    <w:rsid w:val="00783EF1"/>
    <w:rsid w:val="007849FF"/>
    <w:rsid w:val="00786B78"/>
    <w:rsid w:val="00787AFB"/>
    <w:rsid w:val="00792010"/>
    <w:rsid w:val="00792211"/>
    <w:rsid w:val="00792A3F"/>
    <w:rsid w:val="00793AFA"/>
    <w:rsid w:val="00794DA3"/>
    <w:rsid w:val="007962A7"/>
    <w:rsid w:val="007A0753"/>
    <w:rsid w:val="007A16C8"/>
    <w:rsid w:val="007A4504"/>
    <w:rsid w:val="007A5406"/>
    <w:rsid w:val="007A5FF9"/>
    <w:rsid w:val="007A68CB"/>
    <w:rsid w:val="007A71CA"/>
    <w:rsid w:val="007B055A"/>
    <w:rsid w:val="007B12EB"/>
    <w:rsid w:val="007B221B"/>
    <w:rsid w:val="007B2449"/>
    <w:rsid w:val="007B5441"/>
    <w:rsid w:val="007B5BC8"/>
    <w:rsid w:val="007B5C2C"/>
    <w:rsid w:val="007B6CCB"/>
    <w:rsid w:val="007B7E36"/>
    <w:rsid w:val="007C0405"/>
    <w:rsid w:val="007C05B5"/>
    <w:rsid w:val="007C1FC4"/>
    <w:rsid w:val="007C210A"/>
    <w:rsid w:val="007C2DE7"/>
    <w:rsid w:val="007C3EAF"/>
    <w:rsid w:val="007C6901"/>
    <w:rsid w:val="007C6AE9"/>
    <w:rsid w:val="007D051C"/>
    <w:rsid w:val="007D0C47"/>
    <w:rsid w:val="007D2CF9"/>
    <w:rsid w:val="007D2D56"/>
    <w:rsid w:val="007D2EA2"/>
    <w:rsid w:val="007D483B"/>
    <w:rsid w:val="007D5E83"/>
    <w:rsid w:val="007D60F9"/>
    <w:rsid w:val="007D6D84"/>
    <w:rsid w:val="007E2306"/>
    <w:rsid w:val="007E3B48"/>
    <w:rsid w:val="007E7EB5"/>
    <w:rsid w:val="007F3EB0"/>
    <w:rsid w:val="007F5CA4"/>
    <w:rsid w:val="00800E68"/>
    <w:rsid w:val="008012A4"/>
    <w:rsid w:val="00801B7B"/>
    <w:rsid w:val="00802487"/>
    <w:rsid w:val="00802F52"/>
    <w:rsid w:val="00803DE3"/>
    <w:rsid w:val="00810B4A"/>
    <w:rsid w:val="00810BCF"/>
    <w:rsid w:val="00811A11"/>
    <w:rsid w:val="00811DDB"/>
    <w:rsid w:val="0081315C"/>
    <w:rsid w:val="0081361A"/>
    <w:rsid w:val="0082109E"/>
    <w:rsid w:val="00821296"/>
    <w:rsid w:val="00822202"/>
    <w:rsid w:val="00822FC0"/>
    <w:rsid w:val="0082480E"/>
    <w:rsid w:val="00825B58"/>
    <w:rsid w:val="0082679F"/>
    <w:rsid w:val="008333B6"/>
    <w:rsid w:val="0083471E"/>
    <w:rsid w:val="008348EF"/>
    <w:rsid w:val="00835EE2"/>
    <w:rsid w:val="00836D09"/>
    <w:rsid w:val="00837280"/>
    <w:rsid w:val="00841941"/>
    <w:rsid w:val="0084244E"/>
    <w:rsid w:val="00842B32"/>
    <w:rsid w:val="00843440"/>
    <w:rsid w:val="00843D5C"/>
    <w:rsid w:val="00844668"/>
    <w:rsid w:val="0084550D"/>
    <w:rsid w:val="00846557"/>
    <w:rsid w:val="00847542"/>
    <w:rsid w:val="00850402"/>
    <w:rsid w:val="0085328C"/>
    <w:rsid w:val="00853C3A"/>
    <w:rsid w:val="0085421A"/>
    <w:rsid w:val="00854C2E"/>
    <w:rsid w:val="00855B98"/>
    <w:rsid w:val="00856AFF"/>
    <w:rsid w:val="008572E5"/>
    <w:rsid w:val="00857B8A"/>
    <w:rsid w:val="00860478"/>
    <w:rsid w:val="008604B6"/>
    <w:rsid w:val="00861107"/>
    <w:rsid w:val="0086176A"/>
    <w:rsid w:val="00862AE1"/>
    <w:rsid w:val="00862CCD"/>
    <w:rsid w:val="00863BFF"/>
    <w:rsid w:val="00863FD3"/>
    <w:rsid w:val="00866354"/>
    <w:rsid w:val="0086650B"/>
    <w:rsid w:val="0086676E"/>
    <w:rsid w:val="008700CA"/>
    <w:rsid w:val="00870BF1"/>
    <w:rsid w:val="0087378C"/>
    <w:rsid w:val="0087579A"/>
    <w:rsid w:val="008761A6"/>
    <w:rsid w:val="0087739E"/>
    <w:rsid w:val="00880039"/>
    <w:rsid w:val="008802B8"/>
    <w:rsid w:val="00881D51"/>
    <w:rsid w:val="00882144"/>
    <w:rsid w:val="0088304C"/>
    <w:rsid w:val="008836AA"/>
    <w:rsid w:val="0088498F"/>
    <w:rsid w:val="00884D83"/>
    <w:rsid w:val="00886B64"/>
    <w:rsid w:val="008873CE"/>
    <w:rsid w:val="0088786E"/>
    <w:rsid w:val="00887AE3"/>
    <w:rsid w:val="00892309"/>
    <w:rsid w:val="00892D42"/>
    <w:rsid w:val="008947B7"/>
    <w:rsid w:val="00895BE0"/>
    <w:rsid w:val="00897F1C"/>
    <w:rsid w:val="00897F21"/>
    <w:rsid w:val="008A1BDC"/>
    <w:rsid w:val="008A1CA5"/>
    <w:rsid w:val="008A360C"/>
    <w:rsid w:val="008A370F"/>
    <w:rsid w:val="008A519D"/>
    <w:rsid w:val="008A5B4E"/>
    <w:rsid w:val="008A763F"/>
    <w:rsid w:val="008A7E14"/>
    <w:rsid w:val="008B03B6"/>
    <w:rsid w:val="008B08DA"/>
    <w:rsid w:val="008B0F78"/>
    <w:rsid w:val="008B1C2C"/>
    <w:rsid w:val="008B261E"/>
    <w:rsid w:val="008B371A"/>
    <w:rsid w:val="008B4A48"/>
    <w:rsid w:val="008B4A6A"/>
    <w:rsid w:val="008B50C8"/>
    <w:rsid w:val="008B5273"/>
    <w:rsid w:val="008B59C4"/>
    <w:rsid w:val="008B5DFF"/>
    <w:rsid w:val="008B68E4"/>
    <w:rsid w:val="008B69D3"/>
    <w:rsid w:val="008B6B38"/>
    <w:rsid w:val="008B6C8D"/>
    <w:rsid w:val="008B6CDC"/>
    <w:rsid w:val="008C0F71"/>
    <w:rsid w:val="008C133B"/>
    <w:rsid w:val="008C1D45"/>
    <w:rsid w:val="008C203A"/>
    <w:rsid w:val="008C3B01"/>
    <w:rsid w:val="008C4ECD"/>
    <w:rsid w:val="008C669F"/>
    <w:rsid w:val="008C67FA"/>
    <w:rsid w:val="008C6D54"/>
    <w:rsid w:val="008C7B42"/>
    <w:rsid w:val="008D12B9"/>
    <w:rsid w:val="008D248B"/>
    <w:rsid w:val="008D32CA"/>
    <w:rsid w:val="008D3C69"/>
    <w:rsid w:val="008D3E86"/>
    <w:rsid w:val="008D48AE"/>
    <w:rsid w:val="008D4BCF"/>
    <w:rsid w:val="008D4DFD"/>
    <w:rsid w:val="008D61DA"/>
    <w:rsid w:val="008D692A"/>
    <w:rsid w:val="008D7037"/>
    <w:rsid w:val="008D74AB"/>
    <w:rsid w:val="008D75E2"/>
    <w:rsid w:val="008D7FAA"/>
    <w:rsid w:val="008E150C"/>
    <w:rsid w:val="008E233B"/>
    <w:rsid w:val="008E36BC"/>
    <w:rsid w:val="008E38D1"/>
    <w:rsid w:val="008E4F84"/>
    <w:rsid w:val="008E65B4"/>
    <w:rsid w:val="008E6BBB"/>
    <w:rsid w:val="008F0941"/>
    <w:rsid w:val="008F1362"/>
    <w:rsid w:val="008F1D49"/>
    <w:rsid w:val="008F230F"/>
    <w:rsid w:val="008F2FD8"/>
    <w:rsid w:val="008F30D8"/>
    <w:rsid w:val="008F5424"/>
    <w:rsid w:val="008F70AB"/>
    <w:rsid w:val="0090014E"/>
    <w:rsid w:val="00901491"/>
    <w:rsid w:val="00902673"/>
    <w:rsid w:val="00904328"/>
    <w:rsid w:val="00904DFF"/>
    <w:rsid w:val="0090617B"/>
    <w:rsid w:val="009066F7"/>
    <w:rsid w:val="009068E0"/>
    <w:rsid w:val="00906DB9"/>
    <w:rsid w:val="00910755"/>
    <w:rsid w:val="00911130"/>
    <w:rsid w:val="009112AF"/>
    <w:rsid w:val="0091211D"/>
    <w:rsid w:val="009122B2"/>
    <w:rsid w:val="00912CE9"/>
    <w:rsid w:val="00913AC7"/>
    <w:rsid w:val="00914C90"/>
    <w:rsid w:val="00916242"/>
    <w:rsid w:val="00917BB1"/>
    <w:rsid w:val="00920686"/>
    <w:rsid w:val="00921B9A"/>
    <w:rsid w:val="009244D2"/>
    <w:rsid w:val="009251EE"/>
    <w:rsid w:val="0092530C"/>
    <w:rsid w:val="00925925"/>
    <w:rsid w:val="009265CA"/>
    <w:rsid w:val="00926819"/>
    <w:rsid w:val="00927B5E"/>
    <w:rsid w:val="0093135B"/>
    <w:rsid w:val="00936C6B"/>
    <w:rsid w:val="00940DF6"/>
    <w:rsid w:val="009426D4"/>
    <w:rsid w:val="0094316D"/>
    <w:rsid w:val="00943477"/>
    <w:rsid w:val="00943DAB"/>
    <w:rsid w:val="009442E4"/>
    <w:rsid w:val="0094473E"/>
    <w:rsid w:val="00950620"/>
    <w:rsid w:val="00950A20"/>
    <w:rsid w:val="00950D19"/>
    <w:rsid w:val="00953502"/>
    <w:rsid w:val="0095455C"/>
    <w:rsid w:val="00954AA2"/>
    <w:rsid w:val="00955B5B"/>
    <w:rsid w:val="00956421"/>
    <w:rsid w:val="00956FF0"/>
    <w:rsid w:val="00957569"/>
    <w:rsid w:val="009604E0"/>
    <w:rsid w:val="00961EF9"/>
    <w:rsid w:val="009630C2"/>
    <w:rsid w:val="0096350E"/>
    <w:rsid w:val="00964AAF"/>
    <w:rsid w:val="009650E5"/>
    <w:rsid w:val="00965391"/>
    <w:rsid w:val="00965F39"/>
    <w:rsid w:val="00967635"/>
    <w:rsid w:val="00970CE3"/>
    <w:rsid w:val="0097135B"/>
    <w:rsid w:val="00972CB0"/>
    <w:rsid w:val="0097392D"/>
    <w:rsid w:val="00974C9A"/>
    <w:rsid w:val="00975636"/>
    <w:rsid w:val="00975C78"/>
    <w:rsid w:val="00975D4E"/>
    <w:rsid w:val="009779A9"/>
    <w:rsid w:val="00977A3F"/>
    <w:rsid w:val="00980E3A"/>
    <w:rsid w:val="0098126F"/>
    <w:rsid w:val="00982240"/>
    <w:rsid w:val="009823F0"/>
    <w:rsid w:val="0098666F"/>
    <w:rsid w:val="00986FAE"/>
    <w:rsid w:val="00992526"/>
    <w:rsid w:val="009925BA"/>
    <w:rsid w:val="00993087"/>
    <w:rsid w:val="00993C7F"/>
    <w:rsid w:val="0099426D"/>
    <w:rsid w:val="0099451E"/>
    <w:rsid w:val="00994935"/>
    <w:rsid w:val="009963B5"/>
    <w:rsid w:val="009971B1"/>
    <w:rsid w:val="009A1F06"/>
    <w:rsid w:val="009A292E"/>
    <w:rsid w:val="009A2BFD"/>
    <w:rsid w:val="009A5514"/>
    <w:rsid w:val="009A6340"/>
    <w:rsid w:val="009B1F25"/>
    <w:rsid w:val="009B2538"/>
    <w:rsid w:val="009B39C1"/>
    <w:rsid w:val="009B4430"/>
    <w:rsid w:val="009B4EA8"/>
    <w:rsid w:val="009B53FD"/>
    <w:rsid w:val="009B55DA"/>
    <w:rsid w:val="009B6E42"/>
    <w:rsid w:val="009B7FAE"/>
    <w:rsid w:val="009C0A35"/>
    <w:rsid w:val="009C3394"/>
    <w:rsid w:val="009C3C72"/>
    <w:rsid w:val="009C3D73"/>
    <w:rsid w:val="009C4EFC"/>
    <w:rsid w:val="009C575C"/>
    <w:rsid w:val="009C57BE"/>
    <w:rsid w:val="009C7335"/>
    <w:rsid w:val="009C769F"/>
    <w:rsid w:val="009C76A9"/>
    <w:rsid w:val="009C76D9"/>
    <w:rsid w:val="009D158B"/>
    <w:rsid w:val="009D2ABB"/>
    <w:rsid w:val="009D40E2"/>
    <w:rsid w:val="009D4231"/>
    <w:rsid w:val="009D54F5"/>
    <w:rsid w:val="009D5A69"/>
    <w:rsid w:val="009D70E5"/>
    <w:rsid w:val="009D738A"/>
    <w:rsid w:val="009D7422"/>
    <w:rsid w:val="009E0B89"/>
    <w:rsid w:val="009E19DF"/>
    <w:rsid w:val="009E2964"/>
    <w:rsid w:val="009E3006"/>
    <w:rsid w:val="009E31AA"/>
    <w:rsid w:val="009E5A9B"/>
    <w:rsid w:val="009E67D0"/>
    <w:rsid w:val="009E6B96"/>
    <w:rsid w:val="009E6D0F"/>
    <w:rsid w:val="009E755B"/>
    <w:rsid w:val="009E7A69"/>
    <w:rsid w:val="009E7D88"/>
    <w:rsid w:val="009F220E"/>
    <w:rsid w:val="009F24EA"/>
    <w:rsid w:val="009F2EAA"/>
    <w:rsid w:val="009F3FA9"/>
    <w:rsid w:val="009F5F81"/>
    <w:rsid w:val="009F6096"/>
    <w:rsid w:val="009F6724"/>
    <w:rsid w:val="009F6A37"/>
    <w:rsid w:val="009F7848"/>
    <w:rsid w:val="009F79AC"/>
    <w:rsid w:val="00A01F47"/>
    <w:rsid w:val="00A023F9"/>
    <w:rsid w:val="00A035DF"/>
    <w:rsid w:val="00A044A0"/>
    <w:rsid w:val="00A04677"/>
    <w:rsid w:val="00A05710"/>
    <w:rsid w:val="00A065F1"/>
    <w:rsid w:val="00A06837"/>
    <w:rsid w:val="00A076D7"/>
    <w:rsid w:val="00A07DEE"/>
    <w:rsid w:val="00A10FED"/>
    <w:rsid w:val="00A110C2"/>
    <w:rsid w:val="00A1147D"/>
    <w:rsid w:val="00A11942"/>
    <w:rsid w:val="00A11B69"/>
    <w:rsid w:val="00A1519B"/>
    <w:rsid w:val="00A15EE4"/>
    <w:rsid w:val="00A17C44"/>
    <w:rsid w:val="00A20015"/>
    <w:rsid w:val="00A218D4"/>
    <w:rsid w:val="00A21C86"/>
    <w:rsid w:val="00A22386"/>
    <w:rsid w:val="00A24188"/>
    <w:rsid w:val="00A24277"/>
    <w:rsid w:val="00A24BB7"/>
    <w:rsid w:val="00A25DB4"/>
    <w:rsid w:val="00A2645D"/>
    <w:rsid w:val="00A26EBD"/>
    <w:rsid w:val="00A26FC9"/>
    <w:rsid w:val="00A27734"/>
    <w:rsid w:val="00A27B14"/>
    <w:rsid w:val="00A27F58"/>
    <w:rsid w:val="00A3150F"/>
    <w:rsid w:val="00A316C8"/>
    <w:rsid w:val="00A326D4"/>
    <w:rsid w:val="00A335D7"/>
    <w:rsid w:val="00A34758"/>
    <w:rsid w:val="00A34A26"/>
    <w:rsid w:val="00A359C0"/>
    <w:rsid w:val="00A3697B"/>
    <w:rsid w:val="00A407D1"/>
    <w:rsid w:val="00A4228C"/>
    <w:rsid w:val="00A426FE"/>
    <w:rsid w:val="00A42840"/>
    <w:rsid w:val="00A45EDE"/>
    <w:rsid w:val="00A472CC"/>
    <w:rsid w:val="00A47C1B"/>
    <w:rsid w:val="00A52926"/>
    <w:rsid w:val="00A53E2B"/>
    <w:rsid w:val="00A541D7"/>
    <w:rsid w:val="00A57856"/>
    <w:rsid w:val="00A60352"/>
    <w:rsid w:val="00A60507"/>
    <w:rsid w:val="00A60A7A"/>
    <w:rsid w:val="00A60EC5"/>
    <w:rsid w:val="00A61CC2"/>
    <w:rsid w:val="00A625FA"/>
    <w:rsid w:val="00A62875"/>
    <w:rsid w:val="00A62F19"/>
    <w:rsid w:val="00A62FC6"/>
    <w:rsid w:val="00A632E0"/>
    <w:rsid w:val="00A6447B"/>
    <w:rsid w:val="00A64803"/>
    <w:rsid w:val="00A6623B"/>
    <w:rsid w:val="00A708C4"/>
    <w:rsid w:val="00A7292E"/>
    <w:rsid w:val="00A73ED5"/>
    <w:rsid w:val="00A74B34"/>
    <w:rsid w:val="00A767BE"/>
    <w:rsid w:val="00A767D9"/>
    <w:rsid w:val="00A76F90"/>
    <w:rsid w:val="00A7741A"/>
    <w:rsid w:val="00A83922"/>
    <w:rsid w:val="00A840A3"/>
    <w:rsid w:val="00A8551B"/>
    <w:rsid w:val="00A8594E"/>
    <w:rsid w:val="00A872FE"/>
    <w:rsid w:val="00A916EB"/>
    <w:rsid w:val="00A92020"/>
    <w:rsid w:val="00A92ABA"/>
    <w:rsid w:val="00A93AFD"/>
    <w:rsid w:val="00A93D92"/>
    <w:rsid w:val="00A94C51"/>
    <w:rsid w:val="00A9676B"/>
    <w:rsid w:val="00A975EF"/>
    <w:rsid w:val="00A97CF2"/>
    <w:rsid w:val="00AA0753"/>
    <w:rsid w:val="00AA1C79"/>
    <w:rsid w:val="00AA392D"/>
    <w:rsid w:val="00AA3D74"/>
    <w:rsid w:val="00AA7546"/>
    <w:rsid w:val="00AA7F95"/>
    <w:rsid w:val="00AB10F9"/>
    <w:rsid w:val="00AB11AC"/>
    <w:rsid w:val="00AB14BF"/>
    <w:rsid w:val="00AB27E9"/>
    <w:rsid w:val="00AB32D1"/>
    <w:rsid w:val="00AB33BF"/>
    <w:rsid w:val="00AB462A"/>
    <w:rsid w:val="00AB5374"/>
    <w:rsid w:val="00AB5D68"/>
    <w:rsid w:val="00AB6B58"/>
    <w:rsid w:val="00AB6DDB"/>
    <w:rsid w:val="00AB76B4"/>
    <w:rsid w:val="00AC3260"/>
    <w:rsid w:val="00AC3CA1"/>
    <w:rsid w:val="00AC3E9D"/>
    <w:rsid w:val="00AC57B6"/>
    <w:rsid w:val="00AC5C20"/>
    <w:rsid w:val="00AC6491"/>
    <w:rsid w:val="00AC7357"/>
    <w:rsid w:val="00AD01F5"/>
    <w:rsid w:val="00AD06B7"/>
    <w:rsid w:val="00AD0C5F"/>
    <w:rsid w:val="00AD1073"/>
    <w:rsid w:val="00AD1F40"/>
    <w:rsid w:val="00AD2840"/>
    <w:rsid w:val="00AD28BD"/>
    <w:rsid w:val="00AD2EE8"/>
    <w:rsid w:val="00AD3BA8"/>
    <w:rsid w:val="00AD4794"/>
    <w:rsid w:val="00AD6C23"/>
    <w:rsid w:val="00AD6DE2"/>
    <w:rsid w:val="00AD712C"/>
    <w:rsid w:val="00AE0B25"/>
    <w:rsid w:val="00AE0DBF"/>
    <w:rsid w:val="00AE1CF9"/>
    <w:rsid w:val="00AE2958"/>
    <w:rsid w:val="00AE2C62"/>
    <w:rsid w:val="00AE3CE0"/>
    <w:rsid w:val="00AE5042"/>
    <w:rsid w:val="00AE7B00"/>
    <w:rsid w:val="00AF0131"/>
    <w:rsid w:val="00AF1CED"/>
    <w:rsid w:val="00AF37D0"/>
    <w:rsid w:val="00AF53E4"/>
    <w:rsid w:val="00AF5918"/>
    <w:rsid w:val="00B01AB8"/>
    <w:rsid w:val="00B0208E"/>
    <w:rsid w:val="00B02377"/>
    <w:rsid w:val="00B02CD0"/>
    <w:rsid w:val="00B052AB"/>
    <w:rsid w:val="00B0589D"/>
    <w:rsid w:val="00B0635B"/>
    <w:rsid w:val="00B07510"/>
    <w:rsid w:val="00B07871"/>
    <w:rsid w:val="00B11C3C"/>
    <w:rsid w:val="00B130F3"/>
    <w:rsid w:val="00B14D3E"/>
    <w:rsid w:val="00B156E9"/>
    <w:rsid w:val="00B15B6C"/>
    <w:rsid w:val="00B15CA7"/>
    <w:rsid w:val="00B160E2"/>
    <w:rsid w:val="00B17067"/>
    <w:rsid w:val="00B172EC"/>
    <w:rsid w:val="00B17562"/>
    <w:rsid w:val="00B206A1"/>
    <w:rsid w:val="00B2124D"/>
    <w:rsid w:val="00B23835"/>
    <w:rsid w:val="00B23CF1"/>
    <w:rsid w:val="00B240FE"/>
    <w:rsid w:val="00B24FA8"/>
    <w:rsid w:val="00B26228"/>
    <w:rsid w:val="00B266A6"/>
    <w:rsid w:val="00B27FE4"/>
    <w:rsid w:val="00B328F9"/>
    <w:rsid w:val="00B32FBA"/>
    <w:rsid w:val="00B331D4"/>
    <w:rsid w:val="00B336C5"/>
    <w:rsid w:val="00B33810"/>
    <w:rsid w:val="00B338B8"/>
    <w:rsid w:val="00B341F2"/>
    <w:rsid w:val="00B3781B"/>
    <w:rsid w:val="00B40499"/>
    <w:rsid w:val="00B4068C"/>
    <w:rsid w:val="00B40DBA"/>
    <w:rsid w:val="00B40FD0"/>
    <w:rsid w:val="00B422E7"/>
    <w:rsid w:val="00B427D0"/>
    <w:rsid w:val="00B45BCB"/>
    <w:rsid w:val="00B45F11"/>
    <w:rsid w:val="00B467EB"/>
    <w:rsid w:val="00B47D80"/>
    <w:rsid w:val="00B52DAE"/>
    <w:rsid w:val="00B53562"/>
    <w:rsid w:val="00B54974"/>
    <w:rsid w:val="00B549CF"/>
    <w:rsid w:val="00B54A6E"/>
    <w:rsid w:val="00B5596B"/>
    <w:rsid w:val="00B56243"/>
    <w:rsid w:val="00B56A80"/>
    <w:rsid w:val="00B603F5"/>
    <w:rsid w:val="00B6181F"/>
    <w:rsid w:val="00B62898"/>
    <w:rsid w:val="00B62952"/>
    <w:rsid w:val="00B6323B"/>
    <w:rsid w:val="00B63283"/>
    <w:rsid w:val="00B64F39"/>
    <w:rsid w:val="00B67605"/>
    <w:rsid w:val="00B72327"/>
    <w:rsid w:val="00B7313C"/>
    <w:rsid w:val="00B76483"/>
    <w:rsid w:val="00B76621"/>
    <w:rsid w:val="00B76D17"/>
    <w:rsid w:val="00B77AE6"/>
    <w:rsid w:val="00B8025B"/>
    <w:rsid w:val="00B808CF"/>
    <w:rsid w:val="00B83597"/>
    <w:rsid w:val="00B844DD"/>
    <w:rsid w:val="00B8500D"/>
    <w:rsid w:val="00B85DF9"/>
    <w:rsid w:val="00B87647"/>
    <w:rsid w:val="00B87D83"/>
    <w:rsid w:val="00B90911"/>
    <w:rsid w:val="00B92059"/>
    <w:rsid w:val="00B92BBF"/>
    <w:rsid w:val="00B93B63"/>
    <w:rsid w:val="00B94528"/>
    <w:rsid w:val="00B963B1"/>
    <w:rsid w:val="00B97034"/>
    <w:rsid w:val="00BA0CA8"/>
    <w:rsid w:val="00BA0CD4"/>
    <w:rsid w:val="00BA10A9"/>
    <w:rsid w:val="00BA1214"/>
    <w:rsid w:val="00BA132C"/>
    <w:rsid w:val="00BA165D"/>
    <w:rsid w:val="00BA295B"/>
    <w:rsid w:val="00BA631B"/>
    <w:rsid w:val="00BA7794"/>
    <w:rsid w:val="00BB0747"/>
    <w:rsid w:val="00BB10CB"/>
    <w:rsid w:val="00BB21C2"/>
    <w:rsid w:val="00BB403B"/>
    <w:rsid w:val="00BB4ED6"/>
    <w:rsid w:val="00BB4F39"/>
    <w:rsid w:val="00BB55C4"/>
    <w:rsid w:val="00BB67F6"/>
    <w:rsid w:val="00BB783B"/>
    <w:rsid w:val="00BC3593"/>
    <w:rsid w:val="00BC546F"/>
    <w:rsid w:val="00BC63A9"/>
    <w:rsid w:val="00BC6C5A"/>
    <w:rsid w:val="00BC6D6C"/>
    <w:rsid w:val="00BC70E5"/>
    <w:rsid w:val="00BD0900"/>
    <w:rsid w:val="00BD1F7D"/>
    <w:rsid w:val="00BD384F"/>
    <w:rsid w:val="00BD4CC4"/>
    <w:rsid w:val="00BD678D"/>
    <w:rsid w:val="00BD6D57"/>
    <w:rsid w:val="00BE03EC"/>
    <w:rsid w:val="00BE2472"/>
    <w:rsid w:val="00BE2C97"/>
    <w:rsid w:val="00BE2E16"/>
    <w:rsid w:val="00BE4B56"/>
    <w:rsid w:val="00BE6D58"/>
    <w:rsid w:val="00BE7838"/>
    <w:rsid w:val="00BF0E22"/>
    <w:rsid w:val="00BF1A61"/>
    <w:rsid w:val="00BF3576"/>
    <w:rsid w:val="00BF5A3D"/>
    <w:rsid w:val="00BF724B"/>
    <w:rsid w:val="00C01550"/>
    <w:rsid w:val="00C01A77"/>
    <w:rsid w:val="00C01B8C"/>
    <w:rsid w:val="00C034C5"/>
    <w:rsid w:val="00C047DE"/>
    <w:rsid w:val="00C04B98"/>
    <w:rsid w:val="00C052F9"/>
    <w:rsid w:val="00C0574F"/>
    <w:rsid w:val="00C078AD"/>
    <w:rsid w:val="00C10C88"/>
    <w:rsid w:val="00C120A3"/>
    <w:rsid w:val="00C141C5"/>
    <w:rsid w:val="00C1547F"/>
    <w:rsid w:val="00C1663B"/>
    <w:rsid w:val="00C166EA"/>
    <w:rsid w:val="00C17A75"/>
    <w:rsid w:val="00C213A1"/>
    <w:rsid w:val="00C219C0"/>
    <w:rsid w:val="00C21E9F"/>
    <w:rsid w:val="00C25EEB"/>
    <w:rsid w:val="00C27D27"/>
    <w:rsid w:val="00C32A6A"/>
    <w:rsid w:val="00C33F7A"/>
    <w:rsid w:val="00C3681C"/>
    <w:rsid w:val="00C37BD4"/>
    <w:rsid w:val="00C41F03"/>
    <w:rsid w:val="00C42C92"/>
    <w:rsid w:val="00C47093"/>
    <w:rsid w:val="00C522B1"/>
    <w:rsid w:val="00C52F09"/>
    <w:rsid w:val="00C54160"/>
    <w:rsid w:val="00C541F0"/>
    <w:rsid w:val="00C56233"/>
    <w:rsid w:val="00C57035"/>
    <w:rsid w:val="00C60B9E"/>
    <w:rsid w:val="00C60E50"/>
    <w:rsid w:val="00C62A60"/>
    <w:rsid w:val="00C638AC"/>
    <w:rsid w:val="00C6663C"/>
    <w:rsid w:val="00C6691E"/>
    <w:rsid w:val="00C714C0"/>
    <w:rsid w:val="00C7237D"/>
    <w:rsid w:val="00C738DC"/>
    <w:rsid w:val="00C74D28"/>
    <w:rsid w:val="00C7588A"/>
    <w:rsid w:val="00C763CA"/>
    <w:rsid w:val="00C763FD"/>
    <w:rsid w:val="00C7683F"/>
    <w:rsid w:val="00C76BD2"/>
    <w:rsid w:val="00C76E21"/>
    <w:rsid w:val="00C772D4"/>
    <w:rsid w:val="00C772F4"/>
    <w:rsid w:val="00C77E71"/>
    <w:rsid w:val="00C80141"/>
    <w:rsid w:val="00C839E5"/>
    <w:rsid w:val="00C85CBE"/>
    <w:rsid w:val="00C86F19"/>
    <w:rsid w:val="00C87EF4"/>
    <w:rsid w:val="00C92F04"/>
    <w:rsid w:val="00C93BE2"/>
    <w:rsid w:val="00C941F9"/>
    <w:rsid w:val="00C948E0"/>
    <w:rsid w:val="00C9491A"/>
    <w:rsid w:val="00C97099"/>
    <w:rsid w:val="00CA0C02"/>
    <w:rsid w:val="00CA11C3"/>
    <w:rsid w:val="00CA21C2"/>
    <w:rsid w:val="00CA4EBE"/>
    <w:rsid w:val="00CA6FD8"/>
    <w:rsid w:val="00CA73AA"/>
    <w:rsid w:val="00CB06CB"/>
    <w:rsid w:val="00CB0DB0"/>
    <w:rsid w:val="00CB1AB2"/>
    <w:rsid w:val="00CB3B0C"/>
    <w:rsid w:val="00CB5626"/>
    <w:rsid w:val="00CB597F"/>
    <w:rsid w:val="00CB5E75"/>
    <w:rsid w:val="00CB64A7"/>
    <w:rsid w:val="00CB69C9"/>
    <w:rsid w:val="00CB6CAB"/>
    <w:rsid w:val="00CB73EC"/>
    <w:rsid w:val="00CC146B"/>
    <w:rsid w:val="00CC1F0B"/>
    <w:rsid w:val="00CC20CC"/>
    <w:rsid w:val="00CC214E"/>
    <w:rsid w:val="00CC2524"/>
    <w:rsid w:val="00CC2D4E"/>
    <w:rsid w:val="00CC425A"/>
    <w:rsid w:val="00CC48CA"/>
    <w:rsid w:val="00CC5D52"/>
    <w:rsid w:val="00CC76E2"/>
    <w:rsid w:val="00CD21FF"/>
    <w:rsid w:val="00CD2981"/>
    <w:rsid w:val="00CD3F67"/>
    <w:rsid w:val="00CD5B48"/>
    <w:rsid w:val="00CD607D"/>
    <w:rsid w:val="00CD6240"/>
    <w:rsid w:val="00CD703A"/>
    <w:rsid w:val="00CD7130"/>
    <w:rsid w:val="00CD714C"/>
    <w:rsid w:val="00CD77F9"/>
    <w:rsid w:val="00CE19A0"/>
    <w:rsid w:val="00CE2AD1"/>
    <w:rsid w:val="00CE2B94"/>
    <w:rsid w:val="00CE2E88"/>
    <w:rsid w:val="00CE4812"/>
    <w:rsid w:val="00CE5459"/>
    <w:rsid w:val="00CE574F"/>
    <w:rsid w:val="00CE58DB"/>
    <w:rsid w:val="00CE6EE8"/>
    <w:rsid w:val="00CF0910"/>
    <w:rsid w:val="00CF0CDE"/>
    <w:rsid w:val="00CF2122"/>
    <w:rsid w:val="00CF2EA3"/>
    <w:rsid w:val="00CF4D0D"/>
    <w:rsid w:val="00CF5C6D"/>
    <w:rsid w:val="00CF5EA5"/>
    <w:rsid w:val="00CF60D5"/>
    <w:rsid w:val="00CF68D2"/>
    <w:rsid w:val="00CF6F11"/>
    <w:rsid w:val="00CF7B54"/>
    <w:rsid w:val="00D04ADE"/>
    <w:rsid w:val="00D069CF"/>
    <w:rsid w:val="00D074ED"/>
    <w:rsid w:val="00D13C4E"/>
    <w:rsid w:val="00D13E9A"/>
    <w:rsid w:val="00D14173"/>
    <w:rsid w:val="00D142F7"/>
    <w:rsid w:val="00D14A7E"/>
    <w:rsid w:val="00D167DC"/>
    <w:rsid w:val="00D1783C"/>
    <w:rsid w:val="00D21FB4"/>
    <w:rsid w:val="00D229DC"/>
    <w:rsid w:val="00D23320"/>
    <w:rsid w:val="00D2344D"/>
    <w:rsid w:val="00D23B35"/>
    <w:rsid w:val="00D23DC5"/>
    <w:rsid w:val="00D26E03"/>
    <w:rsid w:val="00D30EFA"/>
    <w:rsid w:val="00D353A2"/>
    <w:rsid w:val="00D35E9E"/>
    <w:rsid w:val="00D36D75"/>
    <w:rsid w:val="00D40291"/>
    <w:rsid w:val="00D40295"/>
    <w:rsid w:val="00D402B2"/>
    <w:rsid w:val="00D423F2"/>
    <w:rsid w:val="00D42FA6"/>
    <w:rsid w:val="00D45B23"/>
    <w:rsid w:val="00D465A8"/>
    <w:rsid w:val="00D46698"/>
    <w:rsid w:val="00D46F1D"/>
    <w:rsid w:val="00D47AF0"/>
    <w:rsid w:val="00D47ED4"/>
    <w:rsid w:val="00D50BCC"/>
    <w:rsid w:val="00D51547"/>
    <w:rsid w:val="00D5292A"/>
    <w:rsid w:val="00D52CFC"/>
    <w:rsid w:val="00D54A33"/>
    <w:rsid w:val="00D55216"/>
    <w:rsid w:val="00D55BD7"/>
    <w:rsid w:val="00D6127F"/>
    <w:rsid w:val="00D6147C"/>
    <w:rsid w:val="00D62856"/>
    <w:rsid w:val="00D63606"/>
    <w:rsid w:val="00D650C6"/>
    <w:rsid w:val="00D65D17"/>
    <w:rsid w:val="00D675E3"/>
    <w:rsid w:val="00D703D7"/>
    <w:rsid w:val="00D73DCF"/>
    <w:rsid w:val="00D74219"/>
    <w:rsid w:val="00D74BBE"/>
    <w:rsid w:val="00D74DA0"/>
    <w:rsid w:val="00D76779"/>
    <w:rsid w:val="00D8051B"/>
    <w:rsid w:val="00D80826"/>
    <w:rsid w:val="00D80FFF"/>
    <w:rsid w:val="00D811F1"/>
    <w:rsid w:val="00D81CE9"/>
    <w:rsid w:val="00D832B0"/>
    <w:rsid w:val="00D837EB"/>
    <w:rsid w:val="00D84FA8"/>
    <w:rsid w:val="00D857FB"/>
    <w:rsid w:val="00D8593F"/>
    <w:rsid w:val="00D87F07"/>
    <w:rsid w:val="00D90B83"/>
    <w:rsid w:val="00D9184C"/>
    <w:rsid w:val="00D92111"/>
    <w:rsid w:val="00D93039"/>
    <w:rsid w:val="00D94382"/>
    <w:rsid w:val="00D94857"/>
    <w:rsid w:val="00D963DC"/>
    <w:rsid w:val="00D979AF"/>
    <w:rsid w:val="00DA0B45"/>
    <w:rsid w:val="00DA15AE"/>
    <w:rsid w:val="00DA1994"/>
    <w:rsid w:val="00DA4715"/>
    <w:rsid w:val="00DA52BA"/>
    <w:rsid w:val="00DA611B"/>
    <w:rsid w:val="00DA6996"/>
    <w:rsid w:val="00DB1606"/>
    <w:rsid w:val="00DB38C2"/>
    <w:rsid w:val="00DB3BC1"/>
    <w:rsid w:val="00DB3F10"/>
    <w:rsid w:val="00DB498D"/>
    <w:rsid w:val="00DB50EF"/>
    <w:rsid w:val="00DB54AE"/>
    <w:rsid w:val="00DB54FA"/>
    <w:rsid w:val="00DB55EB"/>
    <w:rsid w:val="00DB6275"/>
    <w:rsid w:val="00DB655A"/>
    <w:rsid w:val="00DC147A"/>
    <w:rsid w:val="00DC1903"/>
    <w:rsid w:val="00DC2361"/>
    <w:rsid w:val="00DC49E1"/>
    <w:rsid w:val="00DC575E"/>
    <w:rsid w:val="00DC6AC4"/>
    <w:rsid w:val="00DC6EE3"/>
    <w:rsid w:val="00DD144D"/>
    <w:rsid w:val="00DD358C"/>
    <w:rsid w:val="00DD3898"/>
    <w:rsid w:val="00DD45F4"/>
    <w:rsid w:val="00DD55FC"/>
    <w:rsid w:val="00DD7EC4"/>
    <w:rsid w:val="00DE0BA5"/>
    <w:rsid w:val="00DE1066"/>
    <w:rsid w:val="00DE192E"/>
    <w:rsid w:val="00DE2CC2"/>
    <w:rsid w:val="00DE34D5"/>
    <w:rsid w:val="00DE3976"/>
    <w:rsid w:val="00DE4B42"/>
    <w:rsid w:val="00DE5039"/>
    <w:rsid w:val="00DE6A88"/>
    <w:rsid w:val="00DF3465"/>
    <w:rsid w:val="00DF3926"/>
    <w:rsid w:val="00DF41C9"/>
    <w:rsid w:val="00DF5CC9"/>
    <w:rsid w:val="00DF60A0"/>
    <w:rsid w:val="00DF6666"/>
    <w:rsid w:val="00DF7557"/>
    <w:rsid w:val="00E0037D"/>
    <w:rsid w:val="00E01CDD"/>
    <w:rsid w:val="00E04BB6"/>
    <w:rsid w:val="00E07F01"/>
    <w:rsid w:val="00E10814"/>
    <w:rsid w:val="00E10B76"/>
    <w:rsid w:val="00E1252D"/>
    <w:rsid w:val="00E131C7"/>
    <w:rsid w:val="00E13490"/>
    <w:rsid w:val="00E13D52"/>
    <w:rsid w:val="00E20DDD"/>
    <w:rsid w:val="00E22A2A"/>
    <w:rsid w:val="00E242CE"/>
    <w:rsid w:val="00E24D11"/>
    <w:rsid w:val="00E2657C"/>
    <w:rsid w:val="00E27320"/>
    <w:rsid w:val="00E302CA"/>
    <w:rsid w:val="00E30E16"/>
    <w:rsid w:val="00E315E7"/>
    <w:rsid w:val="00E31C69"/>
    <w:rsid w:val="00E32EE6"/>
    <w:rsid w:val="00E35430"/>
    <w:rsid w:val="00E35FAE"/>
    <w:rsid w:val="00E36222"/>
    <w:rsid w:val="00E36E5E"/>
    <w:rsid w:val="00E37706"/>
    <w:rsid w:val="00E407E0"/>
    <w:rsid w:val="00E40980"/>
    <w:rsid w:val="00E411EA"/>
    <w:rsid w:val="00E42A1C"/>
    <w:rsid w:val="00E435A6"/>
    <w:rsid w:val="00E43E86"/>
    <w:rsid w:val="00E443C9"/>
    <w:rsid w:val="00E44E2A"/>
    <w:rsid w:val="00E45C77"/>
    <w:rsid w:val="00E46D3B"/>
    <w:rsid w:val="00E50853"/>
    <w:rsid w:val="00E51EEF"/>
    <w:rsid w:val="00E53ECA"/>
    <w:rsid w:val="00E54CAF"/>
    <w:rsid w:val="00E554B9"/>
    <w:rsid w:val="00E57172"/>
    <w:rsid w:val="00E5722D"/>
    <w:rsid w:val="00E601A5"/>
    <w:rsid w:val="00E60BC3"/>
    <w:rsid w:val="00E62642"/>
    <w:rsid w:val="00E628FE"/>
    <w:rsid w:val="00E62C30"/>
    <w:rsid w:val="00E63113"/>
    <w:rsid w:val="00E63F33"/>
    <w:rsid w:val="00E65AA5"/>
    <w:rsid w:val="00E65C47"/>
    <w:rsid w:val="00E66121"/>
    <w:rsid w:val="00E7248C"/>
    <w:rsid w:val="00E7330A"/>
    <w:rsid w:val="00E737EA"/>
    <w:rsid w:val="00E742BB"/>
    <w:rsid w:val="00E74AAE"/>
    <w:rsid w:val="00E76FC6"/>
    <w:rsid w:val="00E77A82"/>
    <w:rsid w:val="00E807F4"/>
    <w:rsid w:val="00E82C27"/>
    <w:rsid w:val="00E82D4D"/>
    <w:rsid w:val="00E85541"/>
    <w:rsid w:val="00E859FB"/>
    <w:rsid w:val="00E85FF9"/>
    <w:rsid w:val="00E86473"/>
    <w:rsid w:val="00E86C80"/>
    <w:rsid w:val="00E93E7D"/>
    <w:rsid w:val="00E94CA2"/>
    <w:rsid w:val="00E9651A"/>
    <w:rsid w:val="00E9750B"/>
    <w:rsid w:val="00EA027F"/>
    <w:rsid w:val="00EA3A1E"/>
    <w:rsid w:val="00EA5868"/>
    <w:rsid w:val="00EA6B8E"/>
    <w:rsid w:val="00EA6C9A"/>
    <w:rsid w:val="00EB0485"/>
    <w:rsid w:val="00EB15B2"/>
    <w:rsid w:val="00EB5065"/>
    <w:rsid w:val="00EB5924"/>
    <w:rsid w:val="00EB5BB3"/>
    <w:rsid w:val="00EB6611"/>
    <w:rsid w:val="00EB71C6"/>
    <w:rsid w:val="00EB78FA"/>
    <w:rsid w:val="00EB7D81"/>
    <w:rsid w:val="00EC0E0D"/>
    <w:rsid w:val="00EC0F6E"/>
    <w:rsid w:val="00EC101F"/>
    <w:rsid w:val="00EC18A2"/>
    <w:rsid w:val="00EC2751"/>
    <w:rsid w:val="00EC3137"/>
    <w:rsid w:val="00EC3D31"/>
    <w:rsid w:val="00EC4294"/>
    <w:rsid w:val="00EC4B48"/>
    <w:rsid w:val="00EC6078"/>
    <w:rsid w:val="00EC6339"/>
    <w:rsid w:val="00EC648D"/>
    <w:rsid w:val="00EC649B"/>
    <w:rsid w:val="00EC750B"/>
    <w:rsid w:val="00ED01E9"/>
    <w:rsid w:val="00ED0B6A"/>
    <w:rsid w:val="00ED0CCA"/>
    <w:rsid w:val="00ED0E34"/>
    <w:rsid w:val="00ED0F72"/>
    <w:rsid w:val="00ED1A4A"/>
    <w:rsid w:val="00ED21DE"/>
    <w:rsid w:val="00ED50AB"/>
    <w:rsid w:val="00ED66FF"/>
    <w:rsid w:val="00ED6FCC"/>
    <w:rsid w:val="00ED7B4F"/>
    <w:rsid w:val="00EE0197"/>
    <w:rsid w:val="00EE1475"/>
    <w:rsid w:val="00EE27A6"/>
    <w:rsid w:val="00EE2FFD"/>
    <w:rsid w:val="00EE3B86"/>
    <w:rsid w:val="00EE3FB4"/>
    <w:rsid w:val="00EE518D"/>
    <w:rsid w:val="00EE5507"/>
    <w:rsid w:val="00EE5CBE"/>
    <w:rsid w:val="00EE67B4"/>
    <w:rsid w:val="00EE789C"/>
    <w:rsid w:val="00EF03F4"/>
    <w:rsid w:val="00EF4CB9"/>
    <w:rsid w:val="00EF5262"/>
    <w:rsid w:val="00EF5343"/>
    <w:rsid w:val="00EF5443"/>
    <w:rsid w:val="00EF59D7"/>
    <w:rsid w:val="00EF74FE"/>
    <w:rsid w:val="00F00BA5"/>
    <w:rsid w:val="00F00BE4"/>
    <w:rsid w:val="00F0250B"/>
    <w:rsid w:val="00F02FEA"/>
    <w:rsid w:val="00F03CF6"/>
    <w:rsid w:val="00F06675"/>
    <w:rsid w:val="00F074DB"/>
    <w:rsid w:val="00F07CAD"/>
    <w:rsid w:val="00F07E6C"/>
    <w:rsid w:val="00F10DE9"/>
    <w:rsid w:val="00F12833"/>
    <w:rsid w:val="00F14669"/>
    <w:rsid w:val="00F146EF"/>
    <w:rsid w:val="00F16B21"/>
    <w:rsid w:val="00F23A4C"/>
    <w:rsid w:val="00F252D0"/>
    <w:rsid w:val="00F26D69"/>
    <w:rsid w:val="00F27A15"/>
    <w:rsid w:val="00F30F38"/>
    <w:rsid w:val="00F31FC4"/>
    <w:rsid w:val="00F3410F"/>
    <w:rsid w:val="00F36DDF"/>
    <w:rsid w:val="00F40DC3"/>
    <w:rsid w:val="00F424EC"/>
    <w:rsid w:val="00F43BEE"/>
    <w:rsid w:val="00F44BFF"/>
    <w:rsid w:val="00F44E1D"/>
    <w:rsid w:val="00F4646A"/>
    <w:rsid w:val="00F470E0"/>
    <w:rsid w:val="00F47ED5"/>
    <w:rsid w:val="00F5106B"/>
    <w:rsid w:val="00F52F40"/>
    <w:rsid w:val="00F53275"/>
    <w:rsid w:val="00F53920"/>
    <w:rsid w:val="00F53C96"/>
    <w:rsid w:val="00F53FFB"/>
    <w:rsid w:val="00F54935"/>
    <w:rsid w:val="00F54DD1"/>
    <w:rsid w:val="00F55C6E"/>
    <w:rsid w:val="00F56003"/>
    <w:rsid w:val="00F56B0D"/>
    <w:rsid w:val="00F6292E"/>
    <w:rsid w:val="00F63AE1"/>
    <w:rsid w:val="00F64389"/>
    <w:rsid w:val="00F64CEC"/>
    <w:rsid w:val="00F6735F"/>
    <w:rsid w:val="00F6794E"/>
    <w:rsid w:val="00F7270B"/>
    <w:rsid w:val="00F729F4"/>
    <w:rsid w:val="00F734B3"/>
    <w:rsid w:val="00F758E6"/>
    <w:rsid w:val="00F7649A"/>
    <w:rsid w:val="00F81693"/>
    <w:rsid w:val="00F820A1"/>
    <w:rsid w:val="00F82BF9"/>
    <w:rsid w:val="00F87B07"/>
    <w:rsid w:val="00F90A77"/>
    <w:rsid w:val="00F928AF"/>
    <w:rsid w:val="00F93213"/>
    <w:rsid w:val="00F93B4A"/>
    <w:rsid w:val="00F96548"/>
    <w:rsid w:val="00F96DF0"/>
    <w:rsid w:val="00FA036F"/>
    <w:rsid w:val="00FA2DD9"/>
    <w:rsid w:val="00FA4458"/>
    <w:rsid w:val="00FA4659"/>
    <w:rsid w:val="00FA4F81"/>
    <w:rsid w:val="00FA6FEB"/>
    <w:rsid w:val="00FA73EB"/>
    <w:rsid w:val="00FB2805"/>
    <w:rsid w:val="00FB3F0C"/>
    <w:rsid w:val="00FB4D69"/>
    <w:rsid w:val="00FB576A"/>
    <w:rsid w:val="00FB5D95"/>
    <w:rsid w:val="00FB6AB8"/>
    <w:rsid w:val="00FB6C9C"/>
    <w:rsid w:val="00FC00D4"/>
    <w:rsid w:val="00FC030D"/>
    <w:rsid w:val="00FC1D75"/>
    <w:rsid w:val="00FC3278"/>
    <w:rsid w:val="00FC42E5"/>
    <w:rsid w:val="00FC4753"/>
    <w:rsid w:val="00FC4DFD"/>
    <w:rsid w:val="00FC5F44"/>
    <w:rsid w:val="00FD072A"/>
    <w:rsid w:val="00FD1420"/>
    <w:rsid w:val="00FD17CD"/>
    <w:rsid w:val="00FD1E78"/>
    <w:rsid w:val="00FD2218"/>
    <w:rsid w:val="00FD2B54"/>
    <w:rsid w:val="00FD2D77"/>
    <w:rsid w:val="00FD4D77"/>
    <w:rsid w:val="00FD4DAA"/>
    <w:rsid w:val="00FD639C"/>
    <w:rsid w:val="00FD64B5"/>
    <w:rsid w:val="00FD64B6"/>
    <w:rsid w:val="00FD6741"/>
    <w:rsid w:val="00FE2B0B"/>
    <w:rsid w:val="00FE39ED"/>
    <w:rsid w:val="00FE3A9E"/>
    <w:rsid w:val="00FE3B82"/>
    <w:rsid w:val="00FE3E1D"/>
    <w:rsid w:val="00FE4DA5"/>
    <w:rsid w:val="00FE579B"/>
    <w:rsid w:val="00FF0AE7"/>
    <w:rsid w:val="00FF0D9D"/>
    <w:rsid w:val="00FF15E2"/>
    <w:rsid w:val="00FF3EA3"/>
    <w:rsid w:val="00FF4FDC"/>
    <w:rsid w:val="00FF5483"/>
    <w:rsid w:val="00FF5912"/>
    <w:rsid w:val="00FF5D50"/>
    <w:rsid w:val="00FF6BC5"/>
    <w:rsid w:val="00FF7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67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A6"/>
  </w:style>
  <w:style w:type="paragraph" w:styleId="1">
    <w:name w:val="heading 1"/>
    <w:basedOn w:val="a"/>
    <w:next w:val="a"/>
    <w:link w:val="10"/>
    <w:uiPriority w:val="9"/>
    <w:qFormat/>
    <w:rsid w:val="00DD5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Заголовок 2 Знак Знак Знак,Заголовок 2 Знак Знак Знак Знак Знак,Заголовок 2 Знак2 Знак Знак,Заголовок 2 Знак1 Знак Знак Знак,Раздел,h2,H2,Chapter Title,Sub Head,PullOut,Знак Знак Знак Знак Знак"/>
    <w:basedOn w:val="a"/>
    <w:next w:val="a"/>
    <w:link w:val="20"/>
    <w:qFormat/>
    <w:rsid w:val="008012A4"/>
    <w:pPr>
      <w:keepNext/>
      <w:ind w:firstLine="0"/>
      <w:jc w:val="center"/>
      <w:outlineLvl w:val="1"/>
    </w:pPr>
    <w:rPr>
      <w:rFonts w:ascii="Times New Roman" w:eastAsia="Times New Roman" w:hAnsi="Times New Roman" w:cs="Times New Roman"/>
      <w:b/>
      <w:sz w:val="28"/>
      <w:szCs w:val="20"/>
    </w:rPr>
  </w:style>
  <w:style w:type="paragraph" w:styleId="3">
    <w:name w:val="heading 3"/>
    <w:basedOn w:val="a"/>
    <w:next w:val="a"/>
    <w:link w:val="30"/>
    <w:qFormat/>
    <w:rsid w:val="00547B7E"/>
    <w:pPr>
      <w:keepNext/>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rsid w:val="00C77E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F7DEE"/>
    <w:pPr>
      <w:widowControl w:val="0"/>
      <w:autoSpaceDE w:val="0"/>
      <w:autoSpaceDN w:val="0"/>
      <w:adjustRightInd w:val="0"/>
    </w:pPr>
    <w:rPr>
      <w:rFonts w:ascii="Times New Roman" w:eastAsia="Times New Roman" w:hAnsi="Times New Roman" w:cs="Times New Roman"/>
      <w:sz w:val="20"/>
      <w:szCs w:val="20"/>
    </w:rPr>
  </w:style>
  <w:style w:type="paragraph" w:styleId="a5">
    <w:name w:val="Balloon Text"/>
    <w:basedOn w:val="a"/>
    <w:link w:val="a6"/>
    <w:semiHidden/>
    <w:unhideWhenUsed/>
    <w:rsid w:val="004F7DEE"/>
    <w:rPr>
      <w:rFonts w:ascii="Tahoma" w:hAnsi="Tahoma" w:cs="Tahoma"/>
      <w:sz w:val="16"/>
      <w:szCs w:val="16"/>
    </w:rPr>
  </w:style>
  <w:style w:type="character" w:customStyle="1" w:styleId="a6">
    <w:name w:val="Текст выноски Знак"/>
    <w:basedOn w:val="a0"/>
    <w:link w:val="a5"/>
    <w:semiHidden/>
    <w:rsid w:val="004F7DEE"/>
    <w:rPr>
      <w:rFonts w:ascii="Tahoma" w:hAnsi="Tahoma" w:cs="Tahoma"/>
      <w:sz w:val="16"/>
      <w:szCs w:val="16"/>
    </w:rPr>
  </w:style>
  <w:style w:type="paragraph" w:styleId="a7">
    <w:name w:val="Body Text"/>
    <w:basedOn w:val="a"/>
    <w:link w:val="a8"/>
    <w:rsid w:val="009E5A9B"/>
    <w:pPr>
      <w:tabs>
        <w:tab w:val="left" w:pos="3780"/>
      </w:tabs>
    </w:pPr>
    <w:rPr>
      <w:rFonts w:ascii="Times New Roman" w:eastAsia="Times New Roman" w:hAnsi="Times New Roman" w:cs="Times New Roman"/>
      <w:sz w:val="28"/>
      <w:szCs w:val="24"/>
    </w:rPr>
  </w:style>
  <w:style w:type="character" w:customStyle="1" w:styleId="a8">
    <w:name w:val="Основной текст Знак"/>
    <w:basedOn w:val="a0"/>
    <w:link w:val="a7"/>
    <w:rsid w:val="009E5A9B"/>
    <w:rPr>
      <w:rFonts w:ascii="Times New Roman" w:eastAsia="Times New Roman" w:hAnsi="Times New Roman" w:cs="Times New Roman"/>
      <w:sz w:val="28"/>
      <w:szCs w:val="24"/>
    </w:rPr>
  </w:style>
  <w:style w:type="paragraph" w:styleId="a9">
    <w:name w:val="List Paragraph"/>
    <w:basedOn w:val="a"/>
    <w:qFormat/>
    <w:rsid w:val="009E5A9B"/>
    <w:pPr>
      <w:ind w:left="720"/>
      <w:contextualSpacing/>
    </w:pPr>
    <w:rPr>
      <w:rFonts w:ascii="Calibri" w:eastAsia="Calibri" w:hAnsi="Calibri" w:cs="Times New Roman"/>
      <w:lang w:eastAsia="en-US"/>
    </w:rPr>
  </w:style>
  <w:style w:type="paragraph" w:styleId="aa">
    <w:name w:val="Title"/>
    <w:basedOn w:val="a"/>
    <w:link w:val="ab"/>
    <w:qFormat/>
    <w:rsid w:val="009E5A9B"/>
    <w:pPr>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9E5A9B"/>
    <w:rPr>
      <w:rFonts w:ascii="Times New Roman" w:eastAsia="Times New Roman" w:hAnsi="Times New Roman" w:cs="Times New Roman"/>
      <w:sz w:val="28"/>
      <w:szCs w:val="24"/>
    </w:rPr>
  </w:style>
  <w:style w:type="paragraph" w:styleId="ac">
    <w:name w:val="Body Text Indent"/>
    <w:basedOn w:val="a"/>
    <w:link w:val="ad"/>
    <w:rsid w:val="009E5A9B"/>
    <w:pPr>
      <w:spacing w:after="120"/>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9E5A9B"/>
    <w:rPr>
      <w:rFonts w:ascii="Times New Roman" w:eastAsia="Times New Roman" w:hAnsi="Times New Roman" w:cs="Times New Roman"/>
      <w:sz w:val="24"/>
      <w:szCs w:val="24"/>
    </w:rPr>
  </w:style>
  <w:style w:type="table" w:styleId="ae">
    <w:name w:val="Table Grid"/>
    <w:basedOn w:val="a1"/>
    <w:rsid w:val="009E5A9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E5A9B"/>
    <w:pPr>
      <w:widowControl w:val="0"/>
      <w:autoSpaceDE w:val="0"/>
      <w:autoSpaceDN w:val="0"/>
      <w:adjustRightInd w:val="0"/>
      <w:ind w:firstLine="720"/>
    </w:pPr>
    <w:rPr>
      <w:rFonts w:ascii="Arial" w:eastAsia="Times New Roman" w:hAnsi="Arial" w:cs="Arial"/>
      <w:sz w:val="20"/>
      <w:szCs w:val="20"/>
    </w:rPr>
  </w:style>
  <w:style w:type="paragraph" w:customStyle="1" w:styleId="af">
    <w:name w:val="Мой стиль"/>
    <w:basedOn w:val="a"/>
    <w:rsid w:val="009E5A9B"/>
    <w:pPr>
      <w:widowControl w:val="0"/>
      <w:adjustRightInd w:val="0"/>
      <w:spacing w:after="120"/>
      <w:ind w:firstLine="567"/>
      <w:textAlignment w:val="baseline"/>
    </w:pPr>
    <w:rPr>
      <w:rFonts w:ascii="Times New Roman" w:eastAsia="Times New Roman" w:hAnsi="Times New Roman" w:cs="Times New Roman"/>
      <w:sz w:val="24"/>
      <w:szCs w:val="20"/>
    </w:rPr>
  </w:style>
  <w:style w:type="paragraph" w:styleId="af0">
    <w:name w:val="header"/>
    <w:basedOn w:val="a"/>
    <w:link w:val="af1"/>
    <w:uiPriority w:val="99"/>
    <w:rsid w:val="009E5A9B"/>
    <w:pPr>
      <w:tabs>
        <w:tab w:val="center" w:pos="4677"/>
        <w:tab w:val="right" w:pos="9355"/>
      </w:tabs>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9E5A9B"/>
    <w:rPr>
      <w:rFonts w:ascii="Times New Roman" w:eastAsia="Times New Roman" w:hAnsi="Times New Roman" w:cs="Times New Roman"/>
      <w:sz w:val="24"/>
      <w:szCs w:val="24"/>
    </w:rPr>
  </w:style>
  <w:style w:type="character" w:styleId="af2">
    <w:name w:val="page number"/>
    <w:basedOn w:val="a0"/>
    <w:rsid w:val="009E5A9B"/>
  </w:style>
  <w:style w:type="paragraph" w:styleId="af3">
    <w:name w:val="footer"/>
    <w:basedOn w:val="a"/>
    <w:link w:val="af4"/>
    <w:rsid w:val="009E5A9B"/>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0"/>
    <w:link w:val="af3"/>
    <w:rsid w:val="009E5A9B"/>
    <w:rPr>
      <w:rFonts w:ascii="Times New Roman" w:eastAsia="Times New Roman" w:hAnsi="Times New Roman" w:cs="Times New Roman"/>
      <w:sz w:val="24"/>
      <w:szCs w:val="24"/>
    </w:rPr>
  </w:style>
  <w:style w:type="paragraph" w:styleId="af5">
    <w:name w:val="footnote text"/>
    <w:basedOn w:val="a"/>
    <w:link w:val="af6"/>
    <w:semiHidden/>
    <w:rsid w:val="009E5A9B"/>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9E5A9B"/>
    <w:rPr>
      <w:rFonts w:ascii="Times New Roman" w:eastAsia="Times New Roman" w:hAnsi="Times New Roman" w:cs="Times New Roman"/>
      <w:sz w:val="20"/>
      <w:szCs w:val="20"/>
    </w:rPr>
  </w:style>
  <w:style w:type="character" w:styleId="af7">
    <w:name w:val="footnote reference"/>
    <w:basedOn w:val="a0"/>
    <w:semiHidden/>
    <w:rsid w:val="009E5A9B"/>
    <w:rPr>
      <w:vertAlign w:val="superscript"/>
    </w:rPr>
  </w:style>
  <w:style w:type="character" w:customStyle="1" w:styleId="30">
    <w:name w:val="Заголовок 3 Знак"/>
    <w:basedOn w:val="a0"/>
    <w:link w:val="3"/>
    <w:rsid w:val="00547B7E"/>
    <w:rPr>
      <w:rFonts w:ascii="Times New Roman" w:eastAsia="Times New Roman" w:hAnsi="Times New Roman" w:cs="Times New Roman"/>
      <w:b/>
      <w:sz w:val="28"/>
      <w:szCs w:val="20"/>
    </w:rPr>
  </w:style>
  <w:style w:type="paragraph" w:customStyle="1" w:styleId="af8">
    <w:name w:val="Знак"/>
    <w:basedOn w:val="a"/>
    <w:rsid w:val="00547B7E"/>
    <w:pPr>
      <w:spacing w:before="100" w:beforeAutospacing="1" w:after="100" w:afterAutospacing="1"/>
    </w:pPr>
    <w:rPr>
      <w:rFonts w:ascii="Tahoma" w:eastAsia="Times New Roman" w:hAnsi="Tahoma" w:cs="Times New Roman"/>
      <w:sz w:val="20"/>
      <w:szCs w:val="20"/>
      <w:lang w:val="en-US" w:eastAsia="en-US"/>
    </w:rPr>
  </w:style>
  <w:style w:type="paragraph" w:customStyle="1" w:styleId="ConsNormal">
    <w:name w:val="ConsNormal"/>
    <w:rsid w:val="00547B7E"/>
    <w:pPr>
      <w:widowControl w:val="0"/>
      <w:autoSpaceDE w:val="0"/>
      <w:autoSpaceDN w:val="0"/>
      <w:adjustRightInd w:val="0"/>
      <w:ind w:firstLine="720"/>
    </w:pPr>
    <w:rPr>
      <w:rFonts w:ascii="Arial" w:eastAsia="Times New Roman" w:hAnsi="Arial" w:cs="Arial"/>
      <w:sz w:val="20"/>
      <w:szCs w:val="20"/>
    </w:rPr>
  </w:style>
  <w:style w:type="character" w:customStyle="1" w:styleId="a4">
    <w:name w:val="Без интервала Знак"/>
    <w:basedOn w:val="a0"/>
    <w:link w:val="a3"/>
    <w:uiPriority w:val="99"/>
    <w:locked/>
    <w:rsid w:val="001D22FF"/>
    <w:rPr>
      <w:rFonts w:ascii="Times New Roman" w:eastAsia="Times New Roman" w:hAnsi="Times New Roman" w:cs="Times New Roman"/>
      <w:sz w:val="20"/>
      <w:szCs w:val="20"/>
    </w:rPr>
  </w:style>
  <w:style w:type="paragraph" w:customStyle="1" w:styleId="af9">
    <w:name w:val="Знак"/>
    <w:basedOn w:val="a"/>
    <w:rsid w:val="009F6096"/>
    <w:pPr>
      <w:spacing w:before="100" w:beforeAutospacing="1" w:after="100" w:afterAutospacing="1"/>
    </w:pPr>
    <w:rPr>
      <w:rFonts w:ascii="Tahoma" w:eastAsia="Times New Roman" w:hAnsi="Tahoma" w:cs="Times New Roman"/>
      <w:sz w:val="20"/>
      <w:szCs w:val="20"/>
      <w:lang w:val="en-US" w:eastAsia="en-US"/>
    </w:rPr>
  </w:style>
  <w:style w:type="character" w:customStyle="1" w:styleId="afa">
    <w:name w:val="Основной текст_"/>
    <w:link w:val="31"/>
    <w:locked/>
    <w:rsid w:val="00331683"/>
    <w:rPr>
      <w:sz w:val="21"/>
      <w:szCs w:val="21"/>
      <w:shd w:val="clear" w:color="auto" w:fill="FFFFFF"/>
    </w:rPr>
  </w:style>
  <w:style w:type="paragraph" w:customStyle="1" w:styleId="31">
    <w:name w:val="Основной текст3"/>
    <w:basedOn w:val="a"/>
    <w:link w:val="afa"/>
    <w:rsid w:val="00331683"/>
    <w:pPr>
      <w:shd w:val="clear" w:color="auto" w:fill="FFFFFF"/>
      <w:spacing w:before="780" w:line="250" w:lineRule="exact"/>
    </w:pPr>
    <w:rPr>
      <w:sz w:val="21"/>
      <w:szCs w:val="21"/>
    </w:rPr>
  </w:style>
  <w:style w:type="paragraph" w:styleId="21">
    <w:name w:val="Body Text 2"/>
    <w:basedOn w:val="a"/>
    <w:link w:val="22"/>
    <w:unhideWhenUsed/>
    <w:rsid w:val="001F5CBA"/>
    <w:pPr>
      <w:spacing w:after="120" w:line="480" w:lineRule="auto"/>
    </w:pPr>
  </w:style>
  <w:style w:type="character" w:customStyle="1" w:styleId="22">
    <w:name w:val="Основной текст 2 Знак"/>
    <w:basedOn w:val="a0"/>
    <w:link w:val="21"/>
    <w:uiPriority w:val="99"/>
    <w:semiHidden/>
    <w:rsid w:val="001F5CBA"/>
  </w:style>
  <w:style w:type="character" w:styleId="afb">
    <w:name w:val="Hyperlink"/>
    <w:basedOn w:val="a0"/>
    <w:rsid w:val="001F5CBA"/>
    <w:rPr>
      <w:color w:val="0000FF"/>
      <w:u w:val="single"/>
    </w:rPr>
  </w:style>
  <w:style w:type="character" w:customStyle="1" w:styleId="40">
    <w:name w:val="Заголовок 4 Знак"/>
    <w:basedOn w:val="a0"/>
    <w:link w:val="4"/>
    <w:uiPriority w:val="9"/>
    <w:semiHidden/>
    <w:rsid w:val="00C77E71"/>
    <w:rPr>
      <w:rFonts w:asciiTheme="majorHAnsi" w:eastAsiaTheme="majorEastAsia" w:hAnsiTheme="majorHAnsi" w:cstheme="majorBidi"/>
      <w:b/>
      <w:bCs/>
      <w:i/>
      <w:iCs/>
      <w:color w:val="4F81BD" w:themeColor="accent1"/>
    </w:rPr>
  </w:style>
  <w:style w:type="paragraph" w:customStyle="1" w:styleId="ConsTitle">
    <w:name w:val="ConsTitle"/>
    <w:rsid w:val="009068E0"/>
    <w:pPr>
      <w:widowControl w:val="0"/>
      <w:autoSpaceDE w:val="0"/>
      <w:autoSpaceDN w:val="0"/>
      <w:adjustRightInd w:val="0"/>
    </w:pPr>
    <w:rPr>
      <w:rFonts w:ascii="Arial" w:eastAsia="Times New Roman" w:hAnsi="Arial" w:cs="Arial"/>
      <w:b/>
      <w:bCs/>
      <w:sz w:val="16"/>
      <w:szCs w:val="16"/>
    </w:rPr>
  </w:style>
  <w:style w:type="character" w:styleId="afc">
    <w:name w:val="Strong"/>
    <w:basedOn w:val="a0"/>
    <w:qFormat/>
    <w:rsid w:val="009068E0"/>
    <w:rPr>
      <w:b/>
      <w:bCs/>
    </w:rPr>
  </w:style>
  <w:style w:type="character" w:customStyle="1" w:styleId="FontStyle13">
    <w:name w:val="Font Style13"/>
    <w:basedOn w:val="a0"/>
    <w:uiPriority w:val="99"/>
    <w:rsid w:val="009112AF"/>
    <w:rPr>
      <w:rFonts w:ascii="Times New Roman" w:hAnsi="Times New Roman" w:cs="Times New Roman" w:hint="default"/>
      <w:sz w:val="26"/>
      <w:szCs w:val="26"/>
    </w:rPr>
  </w:style>
  <w:style w:type="paragraph" w:customStyle="1" w:styleId="Style5">
    <w:name w:val="Style5"/>
    <w:basedOn w:val="a"/>
    <w:uiPriority w:val="99"/>
    <w:rsid w:val="009112AF"/>
    <w:pPr>
      <w:widowControl w:val="0"/>
      <w:autoSpaceDE w:val="0"/>
      <w:autoSpaceDN w:val="0"/>
      <w:adjustRightInd w:val="0"/>
      <w:spacing w:line="324" w:lineRule="exact"/>
      <w:ind w:firstLine="713"/>
    </w:pPr>
    <w:rPr>
      <w:rFonts w:ascii="Times New Roman" w:eastAsia="Times New Roman" w:hAnsi="Times New Roman" w:cs="Times New Roman"/>
      <w:sz w:val="24"/>
      <w:szCs w:val="24"/>
    </w:rPr>
  </w:style>
  <w:style w:type="paragraph" w:customStyle="1" w:styleId="afd">
    <w:name w:val="Знак"/>
    <w:basedOn w:val="a"/>
    <w:rsid w:val="006B6417"/>
    <w:pPr>
      <w:spacing w:before="100" w:beforeAutospacing="1" w:after="100" w:afterAutospacing="1"/>
    </w:pPr>
    <w:rPr>
      <w:rFonts w:ascii="Tahoma" w:eastAsia="Times New Roman" w:hAnsi="Tahoma" w:cs="Times New Roman"/>
      <w:sz w:val="20"/>
      <w:szCs w:val="20"/>
      <w:lang w:val="en-US" w:eastAsia="en-US"/>
    </w:rPr>
  </w:style>
  <w:style w:type="paragraph" w:customStyle="1" w:styleId="11">
    <w:name w:val="Обычный1"/>
    <w:rsid w:val="00326036"/>
    <w:pPr>
      <w:widowControl w:val="0"/>
    </w:pPr>
    <w:rPr>
      <w:rFonts w:ascii="Times New Roman" w:eastAsia="Times New Roman" w:hAnsi="Times New Roman" w:cs="Times New Roman"/>
      <w:snapToGrid w:val="0"/>
      <w:sz w:val="20"/>
      <w:szCs w:val="20"/>
    </w:rPr>
  </w:style>
  <w:style w:type="character" w:customStyle="1" w:styleId="10">
    <w:name w:val="Заголовок 1 Знак"/>
    <w:basedOn w:val="a0"/>
    <w:link w:val="1"/>
    <w:uiPriority w:val="9"/>
    <w:rsid w:val="00DD55FC"/>
    <w:rPr>
      <w:rFonts w:asciiTheme="majorHAnsi" w:eastAsiaTheme="majorEastAsia" w:hAnsiTheme="majorHAnsi" w:cstheme="majorBidi"/>
      <w:b/>
      <w:bCs/>
      <w:color w:val="365F91" w:themeColor="accent1" w:themeShade="BF"/>
      <w:sz w:val="28"/>
      <w:szCs w:val="28"/>
    </w:rPr>
  </w:style>
  <w:style w:type="paragraph" w:styleId="afe">
    <w:name w:val="Normal (Web)"/>
    <w:basedOn w:val="a"/>
    <w:rsid w:val="00DD55FC"/>
    <w:pPr>
      <w:spacing w:before="100" w:beforeAutospacing="1" w:after="100" w:afterAutospacing="1"/>
    </w:pPr>
    <w:rPr>
      <w:rFonts w:ascii="Verdana" w:eastAsia="Times New Roman" w:hAnsi="Verdana" w:cs="Times New Roman"/>
      <w:color w:val="000000"/>
      <w:sz w:val="17"/>
      <w:szCs w:val="17"/>
    </w:rPr>
  </w:style>
  <w:style w:type="paragraph" w:customStyle="1" w:styleId="ConsPlusCell">
    <w:name w:val="ConsPlusCell"/>
    <w:rsid w:val="00940DF6"/>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rsid w:val="00AD2EE8"/>
    <w:pPr>
      <w:widowControl w:val="0"/>
      <w:autoSpaceDE w:val="0"/>
      <w:autoSpaceDN w:val="0"/>
      <w:adjustRightInd w:val="0"/>
    </w:pPr>
    <w:rPr>
      <w:rFonts w:ascii="Calibri" w:hAnsi="Calibri" w:cs="Calibri"/>
      <w:b/>
      <w:bCs/>
    </w:rPr>
  </w:style>
  <w:style w:type="character" w:customStyle="1" w:styleId="12">
    <w:name w:val="Заголовок №1_"/>
    <w:basedOn w:val="a0"/>
    <w:link w:val="13"/>
    <w:rsid w:val="00AD2EE8"/>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AD2EE8"/>
    <w:pPr>
      <w:widowControl w:val="0"/>
      <w:shd w:val="clear" w:color="auto" w:fill="FFFFFF"/>
      <w:spacing w:before="300" w:after="300" w:line="322" w:lineRule="exact"/>
      <w:jc w:val="center"/>
      <w:outlineLvl w:val="0"/>
    </w:pPr>
    <w:rPr>
      <w:rFonts w:ascii="Times New Roman" w:eastAsia="Times New Roman" w:hAnsi="Times New Roman" w:cs="Times New Roman"/>
      <w:b/>
      <w:bCs/>
      <w:spacing w:val="-1"/>
      <w:sz w:val="26"/>
      <w:szCs w:val="26"/>
    </w:rPr>
  </w:style>
  <w:style w:type="paragraph" w:customStyle="1" w:styleId="aff">
    <w:name w:val="Таблицы (моноширинный)"/>
    <w:basedOn w:val="a"/>
    <w:next w:val="a"/>
    <w:rsid w:val="00835EE2"/>
    <w:pPr>
      <w:widowControl w:val="0"/>
      <w:autoSpaceDE w:val="0"/>
      <w:autoSpaceDN w:val="0"/>
      <w:adjustRightInd w:val="0"/>
    </w:pPr>
    <w:rPr>
      <w:rFonts w:ascii="Courier New" w:eastAsia="Times New Roman" w:hAnsi="Courier New" w:cs="Courier New"/>
      <w:sz w:val="20"/>
      <w:szCs w:val="20"/>
    </w:rPr>
  </w:style>
  <w:style w:type="character" w:styleId="aff0">
    <w:name w:val="Emphasis"/>
    <w:basedOn w:val="a0"/>
    <w:uiPriority w:val="20"/>
    <w:qFormat/>
    <w:rsid w:val="00455C4B"/>
    <w:rPr>
      <w:rFonts w:cs="Times New Roman"/>
      <w:i/>
      <w:iCs/>
    </w:rPr>
  </w:style>
  <w:style w:type="paragraph" w:customStyle="1" w:styleId="aff1">
    <w:name w:val="Знак Знак"/>
    <w:basedOn w:val="a"/>
    <w:rsid w:val="000C1ED1"/>
    <w:pPr>
      <w:spacing w:before="100" w:beforeAutospacing="1" w:after="100" w:afterAutospacing="1"/>
    </w:pPr>
    <w:rPr>
      <w:rFonts w:ascii="Tahoma" w:eastAsia="Times New Roman" w:hAnsi="Tahoma" w:cs="Times New Roman"/>
      <w:sz w:val="20"/>
      <w:szCs w:val="20"/>
      <w:lang w:val="en-US" w:eastAsia="en-US"/>
    </w:rPr>
  </w:style>
  <w:style w:type="character" w:customStyle="1" w:styleId="19">
    <w:name w:val="Заголовок №1 + 9"/>
    <w:aliases w:val="5 pt"/>
    <w:basedOn w:val="a0"/>
    <w:rsid w:val="00E65C47"/>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2">
    <w:name w:val="Гипертекстовая ссылка"/>
    <w:uiPriority w:val="99"/>
    <w:rsid w:val="00B23835"/>
    <w:rPr>
      <w:b/>
      <w:bCs/>
      <w:color w:val="106BBE"/>
      <w:sz w:val="26"/>
      <w:szCs w:val="26"/>
    </w:rPr>
  </w:style>
  <w:style w:type="paragraph" w:customStyle="1" w:styleId="Default">
    <w:name w:val="Default"/>
    <w:rsid w:val="000815F0"/>
    <w:pPr>
      <w:autoSpaceDE w:val="0"/>
      <w:autoSpaceDN w:val="0"/>
      <w:adjustRightInd w:val="0"/>
    </w:pPr>
    <w:rPr>
      <w:rFonts w:ascii="Times New Roman" w:eastAsia="Times New Roman" w:hAnsi="Times New Roman" w:cs="Times New Roman"/>
      <w:color w:val="000000"/>
      <w:sz w:val="24"/>
      <w:szCs w:val="24"/>
    </w:rPr>
  </w:style>
  <w:style w:type="paragraph" w:customStyle="1" w:styleId="aff3">
    <w:name w:val="Текст в заданном формате"/>
    <w:basedOn w:val="a"/>
    <w:rsid w:val="00F14669"/>
    <w:pPr>
      <w:widowControl w:val="0"/>
      <w:suppressAutoHyphens/>
    </w:pPr>
    <w:rPr>
      <w:rFonts w:ascii="Courier New" w:eastAsia="Courier New" w:hAnsi="Courier New" w:cs="Courier New"/>
      <w:sz w:val="20"/>
      <w:szCs w:val="20"/>
      <w:lang w:eastAsia="ar-SA"/>
    </w:rPr>
  </w:style>
  <w:style w:type="character" w:customStyle="1" w:styleId="aff4">
    <w:name w:val="Не вступил в силу"/>
    <w:uiPriority w:val="99"/>
    <w:rsid w:val="006A76F8"/>
    <w:rPr>
      <w:b/>
      <w:bCs/>
      <w:color w:val="000000"/>
      <w:sz w:val="26"/>
      <w:szCs w:val="26"/>
      <w:shd w:val="clear" w:color="auto" w:fill="D8EDE8"/>
    </w:rPr>
  </w:style>
  <w:style w:type="paragraph" w:customStyle="1" w:styleId="ConsPlusNonformat">
    <w:name w:val="ConsPlusNonformat"/>
    <w:rsid w:val="004B3543"/>
    <w:pPr>
      <w:autoSpaceDE w:val="0"/>
      <w:autoSpaceDN w:val="0"/>
      <w:adjustRightInd w:val="0"/>
    </w:pPr>
    <w:rPr>
      <w:rFonts w:ascii="Courier New" w:eastAsia="Times New Roman" w:hAnsi="Courier New" w:cs="Courier New"/>
      <w:sz w:val="20"/>
      <w:szCs w:val="20"/>
    </w:rPr>
  </w:style>
  <w:style w:type="paragraph" w:customStyle="1" w:styleId="aff5">
    <w:name w:val="Содержимое таблицы"/>
    <w:basedOn w:val="a"/>
    <w:rsid w:val="004410DF"/>
    <w:pPr>
      <w:widowControl w:val="0"/>
      <w:suppressLineNumbers/>
      <w:suppressAutoHyphens/>
    </w:pPr>
    <w:rPr>
      <w:rFonts w:ascii="Times New Roman" w:eastAsia="Andale Sans UI" w:hAnsi="Times New Roman" w:cs="Times New Roman"/>
      <w:kern w:val="1"/>
      <w:sz w:val="24"/>
      <w:szCs w:val="24"/>
    </w:rPr>
  </w:style>
  <w:style w:type="table" w:customStyle="1" w:styleId="14">
    <w:name w:val="Сетка таблицы1"/>
    <w:basedOn w:val="a1"/>
    <w:next w:val="ae"/>
    <w:uiPriority w:val="59"/>
    <w:rsid w:val="00215DB0"/>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Основной текст1"/>
    <w:basedOn w:val="a"/>
    <w:rsid w:val="00541207"/>
    <w:pPr>
      <w:widowControl w:val="0"/>
      <w:shd w:val="clear" w:color="auto" w:fill="FFFFFF"/>
      <w:spacing w:after="420" w:line="0" w:lineRule="atLeast"/>
      <w:jc w:val="center"/>
    </w:pPr>
    <w:rPr>
      <w:rFonts w:ascii="Times New Roman" w:eastAsia="Times New Roman" w:hAnsi="Times New Roman" w:cs="Times New Roman"/>
      <w:sz w:val="26"/>
      <w:szCs w:val="26"/>
    </w:rPr>
  </w:style>
  <w:style w:type="character" w:customStyle="1" w:styleId="Garamond">
    <w:name w:val="Основной текст + Garamond"/>
    <w:aliases w:val="7 pt"/>
    <w:basedOn w:val="a8"/>
    <w:rsid w:val="002C68AF"/>
    <w:rPr>
      <w:rFonts w:ascii="Garamond" w:eastAsia="Times New Roman" w:hAnsi="Garamond" w:cs="Garamond"/>
      <w:noProof/>
      <w:sz w:val="14"/>
      <w:szCs w:val="14"/>
      <w:shd w:val="clear" w:color="auto" w:fill="FFFFFF"/>
    </w:rPr>
  </w:style>
  <w:style w:type="paragraph" w:customStyle="1" w:styleId="16">
    <w:name w:val="Абзац списка1"/>
    <w:basedOn w:val="a"/>
    <w:rsid w:val="0097392D"/>
    <w:pPr>
      <w:ind w:left="720"/>
    </w:pPr>
    <w:rPr>
      <w:rFonts w:ascii="Times New Roman" w:eastAsia="Calibri" w:hAnsi="Times New Roman" w:cs="Times New Roman"/>
      <w:sz w:val="28"/>
      <w:szCs w:val="28"/>
    </w:rPr>
  </w:style>
  <w:style w:type="paragraph" w:customStyle="1" w:styleId="41">
    <w:name w:val="Основной текст4"/>
    <w:basedOn w:val="a"/>
    <w:rsid w:val="006016B9"/>
    <w:pPr>
      <w:widowControl w:val="0"/>
      <w:shd w:val="clear" w:color="auto" w:fill="FFFFFF"/>
      <w:spacing w:after="300" w:line="0" w:lineRule="atLeast"/>
      <w:jc w:val="right"/>
    </w:pPr>
    <w:rPr>
      <w:rFonts w:ascii="Times New Roman" w:eastAsia="Times New Roman" w:hAnsi="Times New Roman" w:cs="Times New Roman"/>
      <w:spacing w:val="10"/>
      <w:sz w:val="25"/>
      <w:szCs w:val="25"/>
      <w:lang w:val="x-none" w:eastAsia="x-none"/>
    </w:rPr>
  </w:style>
  <w:style w:type="table" w:customStyle="1" w:styleId="23">
    <w:name w:val="Сетка таблицы2"/>
    <w:basedOn w:val="a1"/>
    <w:next w:val="ae"/>
    <w:uiPriority w:val="59"/>
    <w:rsid w:val="00132C5C"/>
    <w:pPr>
      <w:ind w:firstLine="0"/>
      <w:jc w:val="left"/>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а2"/>
    <w:basedOn w:val="a"/>
    <w:rsid w:val="00543215"/>
    <w:pPr>
      <w:ind w:left="720" w:firstLine="0"/>
      <w:jc w:val="left"/>
    </w:pPr>
    <w:rPr>
      <w:rFonts w:ascii="Times New Roman" w:eastAsia="Calibri" w:hAnsi="Times New Roman" w:cs="Times New Roman"/>
      <w:sz w:val="28"/>
      <w:szCs w:val="28"/>
    </w:rPr>
  </w:style>
  <w:style w:type="paragraph" w:customStyle="1" w:styleId="25">
    <w:name w:val="Основной текст2"/>
    <w:basedOn w:val="a"/>
    <w:rsid w:val="00910755"/>
    <w:pPr>
      <w:widowControl w:val="0"/>
      <w:shd w:val="clear" w:color="auto" w:fill="FFFFFF"/>
      <w:spacing w:after="360" w:line="0" w:lineRule="atLeast"/>
      <w:ind w:firstLine="0"/>
      <w:jc w:val="left"/>
    </w:pPr>
    <w:rPr>
      <w:rFonts w:ascii="Times New Roman" w:eastAsia="Times New Roman" w:hAnsi="Times New Roman" w:cs="Times New Roman"/>
      <w:sz w:val="27"/>
      <w:szCs w:val="27"/>
      <w:lang w:val="x-none" w:eastAsia="x-none"/>
    </w:rPr>
  </w:style>
  <w:style w:type="character" w:customStyle="1" w:styleId="aff6">
    <w:name w:val="Основной текст + Полужирный"/>
    <w:rsid w:val="0091075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32">
    <w:name w:val="Абзац списка3"/>
    <w:basedOn w:val="a"/>
    <w:rsid w:val="006B0253"/>
    <w:pPr>
      <w:ind w:left="720" w:firstLine="0"/>
      <w:jc w:val="left"/>
    </w:pPr>
    <w:rPr>
      <w:rFonts w:ascii="Times New Roman" w:eastAsia="Calibri" w:hAnsi="Times New Roman" w:cs="Times New Roman"/>
      <w:sz w:val="28"/>
      <w:szCs w:val="28"/>
    </w:rPr>
  </w:style>
  <w:style w:type="character" w:customStyle="1" w:styleId="42">
    <w:name w:val="Основной текст (4)_"/>
    <w:basedOn w:val="a0"/>
    <w:link w:val="43"/>
    <w:rsid w:val="00505735"/>
    <w:rPr>
      <w:b/>
      <w:bCs/>
      <w:sz w:val="25"/>
      <w:szCs w:val="25"/>
      <w:shd w:val="clear" w:color="auto" w:fill="FFFFFF"/>
    </w:rPr>
  </w:style>
  <w:style w:type="paragraph" w:customStyle="1" w:styleId="43">
    <w:name w:val="Основной текст (4)"/>
    <w:basedOn w:val="a"/>
    <w:link w:val="42"/>
    <w:rsid w:val="00505735"/>
    <w:pPr>
      <w:widowControl w:val="0"/>
      <w:shd w:val="clear" w:color="auto" w:fill="FFFFFF"/>
      <w:spacing w:before="600" w:after="600" w:line="307" w:lineRule="exact"/>
      <w:ind w:firstLine="0"/>
    </w:pPr>
    <w:rPr>
      <w:b/>
      <w:bCs/>
      <w:sz w:val="25"/>
      <w:szCs w:val="25"/>
    </w:rPr>
  </w:style>
  <w:style w:type="paragraph" w:customStyle="1" w:styleId="44">
    <w:name w:val="Абзац списка4"/>
    <w:basedOn w:val="a"/>
    <w:rsid w:val="00DB6275"/>
    <w:pPr>
      <w:ind w:left="720" w:firstLine="0"/>
      <w:jc w:val="left"/>
    </w:pPr>
    <w:rPr>
      <w:rFonts w:ascii="Times New Roman" w:eastAsia="Calibri" w:hAnsi="Times New Roman" w:cs="Times New Roman"/>
      <w:sz w:val="28"/>
      <w:szCs w:val="28"/>
    </w:rPr>
  </w:style>
  <w:style w:type="paragraph" w:customStyle="1" w:styleId="5">
    <w:name w:val="Абзац списка5"/>
    <w:basedOn w:val="a"/>
    <w:rsid w:val="00001480"/>
    <w:pPr>
      <w:ind w:left="720" w:firstLine="0"/>
      <w:jc w:val="left"/>
    </w:pPr>
    <w:rPr>
      <w:rFonts w:ascii="Times New Roman" w:eastAsia="Calibri" w:hAnsi="Times New Roman" w:cs="Times New Roman"/>
      <w:sz w:val="28"/>
      <w:szCs w:val="28"/>
    </w:rPr>
  </w:style>
  <w:style w:type="paragraph" w:customStyle="1" w:styleId="6">
    <w:name w:val="Абзац списка6"/>
    <w:basedOn w:val="a"/>
    <w:rsid w:val="00B341F2"/>
    <w:pPr>
      <w:ind w:left="720" w:firstLine="0"/>
      <w:jc w:val="left"/>
    </w:pPr>
    <w:rPr>
      <w:rFonts w:ascii="Times New Roman" w:eastAsia="Calibri" w:hAnsi="Times New Roman" w:cs="Times New Roman"/>
      <w:sz w:val="28"/>
      <w:szCs w:val="28"/>
    </w:rPr>
  </w:style>
  <w:style w:type="table" w:customStyle="1" w:styleId="33">
    <w:name w:val="Сетка таблицы3"/>
    <w:basedOn w:val="a1"/>
    <w:next w:val="ae"/>
    <w:uiPriority w:val="59"/>
    <w:rsid w:val="001C465E"/>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
    <w:name w:val="Абзац списка7"/>
    <w:basedOn w:val="a"/>
    <w:rsid w:val="00B54A6E"/>
    <w:pPr>
      <w:ind w:left="720" w:firstLine="0"/>
      <w:jc w:val="left"/>
    </w:pPr>
    <w:rPr>
      <w:rFonts w:ascii="Times New Roman" w:eastAsia="Calibri" w:hAnsi="Times New Roman" w:cs="Times New Roman"/>
      <w:sz w:val="28"/>
      <w:szCs w:val="28"/>
    </w:rPr>
  </w:style>
  <w:style w:type="character" w:customStyle="1" w:styleId="20">
    <w:name w:val="Заголовок 2 Знак"/>
    <w:aliases w:val="Заголовок 2 Знак1 Знак,Заголовок 2 Знак Знак Знак1,Заголовок 2 Знак Знак Знак Знак,Заголовок 2 Знак Знак Знак Знак Знак Знак,Заголовок 2 Знак2 Знак Знак Знак,Заголовок 2 Знак1 Знак Знак Знак Знак,Раздел Знак,h2 Знак,H2 Знак,PullOut Знак"/>
    <w:basedOn w:val="a0"/>
    <w:link w:val="2"/>
    <w:rsid w:val="008012A4"/>
    <w:rPr>
      <w:rFonts w:ascii="Times New Roman" w:eastAsia="Times New Roman" w:hAnsi="Times New Roman" w:cs="Times New Roman"/>
      <w:b/>
      <w:sz w:val="28"/>
      <w:szCs w:val="20"/>
    </w:rPr>
  </w:style>
  <w:style w:type="paragraph" w:customStyle="1" w:styleId="CharChar1CharChar1CharChar">
    <w:name w:val="Char Char Знак Знак1 Char Char1 Знак Знак Char Char"/>
    <w:basedOn w:val="a"/>
    <w:rsid w:val="008012A4"/>
    <w:pPr>
      <w:spacing w:before="100" w:beforeAutospacing="1" w:after="100" w:afterAutospacing="1"/>
      <w:ind w:firstLine="0"/>
      <w:jc w:val="left"/>
    </w:pPr>
    <w:rPr>
      <w:rFonts w:ascii="Tahoma" w:eastAsia="Times New Roman" w:hAnsi="Tahoma" w:cs="Times New Roman"/>
      <w:sz w:val="20"/>
      <w:szCs w:val="20"/>
      <w:lang w:val="en-US" w:eastAsia="en-US"/>
    </w:rPr>
  </w:style>
  <w:style w:type="paragraph" w:customStyle="1" w:styleId="110">
    <w:name w:val="заголовок 11"/>
    <w:basedOn w:val="a"/>
    <w:next w:val="a"/>
    <w:rsid w:val="008012A4"/>
    <w:pPr>
      <w:keepNext/>
      <w:ind w:firstLine="0"/>
      <w:jc w:val="center"/>
    </w:pPr>
    <w:rPr>
      <w:rFonts w:ascii="Times New Roman" w:eastAsia="Times New Roman" w:hAnsi="Times New Roman" w:cs="Times New Roman"/>
      <w:sz w:val="24"/>
      <w:szCs w:val="20"/>
    </w:rPr>
  </w:style>
  <w:style w:type="paragraph" w:customStyle="1" w:styleId="34">
    <w:name w:val="Стиль3"/>
    <w:basedOn w:val="a"/>
    <w:rsid w:val="008012A4"/>
    <w:pPr>
      <w:widowControl w:val="0"/>
      <w:suppressAutoHyphens/>
      <w:ind w:left="283" w:firstLine="0"/>
      <w:textAlignment w:val="baseline"/>
    </w:pPr>
    <w:rPr>
      <w:rFonts w:ascii="Times New Roman" w:eastAsia="Times New Roman" w:hAnsi="Times New Roman" w:cs="Times New Roman"/>
      <w:sz w:val="24"/>
      <w:szCs w:val="20"/>
      <w:lang w:eastAsia="ar-SA"/>
    </w:rPr>
  </w:style>
  <w:style w:type="paragraph" w:customStyle="1" w:styleId="aff7">
    <w:name w:val="Знак"/>
    <w:basedOn w:val="a"/>
    <w:rsid w:val="008012A4"/>
    <w:pPr>
      <w:spacing w:before="100" w:beforeAutospacing="1" w:after="100" w:afterAutospacing="1"/>
      <w:ind w:firstLine="0"/>
      <w:jc w:val="left"/>
    </w:pPr>
    <w:rPr>
      <w:rFonts w:ascii="Tahoma" w:eastAsia="Times New Roman" w:hAnsi="Tahoma" w:cs="Times New Roman"/>
      <w:sz w:val="20"/>
      <w:szCs w:val="20"/>
      <w:lang w:val="en-US" w:eastAsia="en-US"/>
    </w:rPr>
  </w:style>
  <w:style w:type="paragraph" w:customStyle="1" w:styleId="aff8">
    <w:name w:val="Стиль Обычный (веб) + Перед:  Авто После:  Авто"/>
    <w:basedOn w:val="afe"/>
    <w:rsid w:val="008012A4"/>
    <w:pPr>
      <w:ind w:firstLine="0"/>
    </w:pPr>
    <w:rPr>
      <w:rFonts w:ascii="Times New Roman" w:hAnsi="Times New Roman"/>
      <w:color w:val="auto"/>
      <w:sz w:val="24"/>
      <w:szCs w:val="20"/>
    </w:rPr>
  </w:style>
  <w:style w:type="paragraph" w:customStyle="1" w:styleId="17">
    <w:name w:val="Без интервала1"/>
    <w:link w:val="NoSpacingChar"/>
    <w:rsid w:val="008012A4"/>
    <w:pPr>
      <w:widowControl w:val="0"/>
      <w:autoSpaceDE w:val="0"/>
      <w:autoSpaceDN w:val="0"/>
      <w:adjustRightInd w:val="0"/>
      <w:ind w:firstLine="0"/>
      <w:jc w:val="left"/>
    </w:pPr>
    <w:rPr>
      <w:rFonts w:ascii="Times New Roman" w:eastAsia="Times New Roman" w:hAnsi="Times New Roman" w:cs="Times New Roman"/>
      <w:sz w:val="20"/>
      <w:szCs w:val="20"/>
    </w:rPr>
  </w:style>
  <w:style w:type="character" w:customStyle="1" w:styleId="NoSpacingChar">
    <w:name w:val="No Spacing Char"/>
    <w:link w:val="17"/>
    <w:locked/>
    <w:rsid w:val="008012A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53509">
      <w:bodyDiv w:val="1"/>
      <w:marLeft w:val="0"/>
      <w:marRight w:val="0"/>
      <w:marTop w:val="0"/>
      <w:marBottom w:val="0"/>
      <w:divBdr>
        <w:top w:val="none" w:sz="0" w:space="0" w:color="auto"/>
        <w:left w:val="none" w:sz="0" w:space="0" w:color="auto"/>
        <w:bottom w:val="none" w:sz="0" w:space="0" w:color="auto"/>
        <w:right w:val="none" w:sz="0" w:space="0" w:color="auto"/>
      </w:divBdr>
    </w:div>
    <w:div w:id="13005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61D2548521DA52071E5B77551DD6FEB75123C239174719D9F26DF26BmA20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061D2548521DA52071E457A43718CF0B3587CC93916454A87AD36AF3CA910FE11BB34AC09831C703FE18EmF2E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61D2548521DA52071E5B77551DD6FEB75122CD36114719D9F26DF26BA01AA956F46DEE4D8E1D71m322L" TargetMode="External"/><Relationship Id="rId5" Type="http://schemas.openxmlformats.org/officeDocument/2006/relationships/settings" Target="settings.xml"/><Relationship Id="rId15" Type="http://schemas.openxmlformats.org/officeDocument/2006/relationships/hyperlink" Target="consultantplus://offline/ref=4029FF9AF8F9829A26CFEB34D3674859FC17E9DE673CE0AB1E43D899FB05CF258EE0382A33DB4DAD2FBCA9I4B3M" TargetMode="External"/><Relationship Id="rId10" Type="http://schemas.openxmlformats.org/officeDocument/2006/relationships/hyperlink" Target="consultantplus://offline/ref=2061D2548521DA52071E457A43718CF0B3587CC93916454A87AD36AF3CA910FE11BB34AC09831C703FE18EmF2E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9B490572CA3ECFCD985B6072CC00AE330E62E727ABF8F9BFE09D50D8FLF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B2FD-F4AB-470D-9C03-724966DB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7357</TotalTime>
  <Pages>23</Pages>
  <Words>9328</Words>
  <Characters>53170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62374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Е. Мазанова</cp:lastModifiedBy>
  <cp:revision>1558</cp:revision>
  <cp:lastPrinted>2023-04-17T07:45:00Z</cp:lastPrinted>
  <dcterms:created xsi:type="dcterms:W3CDTF">2011-09-05T12:47:00Z</dcterms:created>
  <dcterms:modified xsi:type="dcterms:W3CDTF">2023-04-17T08:24:00Z</dcterms:modified>
</cp:coreProperties>
</file>