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6" w:type="dxa"/>
        <w:tblLook w:val="04A0" w:firstRow="1" w:lastRow="0" w:firstColumn="1" w:lastColumn="0" w:noHBand="0" w:noVBand="1"/>
      </w:tblPr>
      <w:tblGrid>
        <w:gridCol w:w="4250"/>
        <w:gridCol w:w="910"/>
        <w:gridCol w:w="683"/>
        <w:gridCol w:w="4353"/>
      </w:tblGrid>
      <w:tr w:rsidR="001B7CE2" w14:paraId="0FEBDB47" w14:textId="77777777" w:rsidTr="001B7CE2">
        <w:trPr>
          <w:trHeight w:val="1099"/>
        </w:trPr>
        <w:tc>
          <w:tcPr>
            <w:tcW w:w="4250" w:type="dxa"/>
          </w:tcPr>
          <w:p w14:paraId="572F6386" w14:textId="77777777" w:rsidR="001B7CE2" w:rsidRDefault="001B7CE2">
            <w:pPr>
              <w:ind w:right="-1"/>
              <w:jc w:val="center"/>
            </w:pPr>
            <w:r>
              <w:rPr>
                <w:noProof/>
              </w:rPr>
              <w:drawing>
                <wp:inline distT="0" distB="0" distL="0" distR="0" wp14:anchorId="3040C64B" wp14:editId="4003E996">
                  <wp:extent cx="438150" cy="504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0A001E" w14:textId="77777777" w:rsidR="001B7CE2" w:rsidRDefault="001B7CE2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dxa"/>
          </w:tcPr>
          <w:p w14:paraId="2AB36314" w14:textId="77777777" w:rsidR="001B7CE2" w:rsidRDefault="001B7CE2">
            <w:pPr>
              <w:ind w:right="-1"/>
              <w:jc w:val="center"/>
              <w:rPr>
                <w:sz w:val="6"/>
                <w:szCs w:val="6"/>
              </w:rPr>
            </w:pPr>
          </w:p>
        </w:tc>
        <w:tc>
          <w:tcPr>
            <w:tcW w:w="683" w:type="dxa"/>
          </w:tcPr>
          <w:p w14:paraId="3EECCA7C" w14:textId="77777777" w:rsidR="001B7CE2" w:rsidRDefault="001B7CE2">
            <w:pPr>
              <w:ind w:right="-1"/>
            </w:pPr>
          </w:p>
        </w:tc>
        <w:tc>
          <w:tcPr>
            <w:tcW w:w="4353" w:type="dxa"/>
          </w:tcPr>
          <w:p w14:paraId="1D20D72F" w14:textId="77777777" w:rsidR="001B7CE2" w:rsidRDefault="001B7CE2">
            <w:pPr>
              <w:ind w:right="-1"/>
            </w:pPr>
          </w:p>
        </w:tc>
      </w:tr>
      <w:tr w:rsidR="001B7CE2" w14:paraId="33E0EEE5" w14:textId="77777777" w:rsidTr="001B7CE2">
        <w:trPr>
          <w:trHeight w:val="3777"/>
        </w:trPr>
        <w:tc>
          <w:tcPr>
            <w:tcW w:w="4250" w:type="dxa"/>
          </w:tcPr>
          <w:p w14:paraId="6647E4EB" w14:textId="77777777" w:rsidR="001B7CE2" w:rsidRDefault="001B7CE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14:paraId="6F25F910" w14:textId="77777777" w:rsidR="001B7CE2" w:rsidRDefault="001B7CE2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УДОМЕЛЬСКОГО ГОРОДСКОГО ОКРУГА</w:t>
            </w:r>
          </w:p>
          <w:p w14:paraId="1ED0D805" w14:textId="77777777" w:rsidR="001B7CE2" w:rsidRDefault="001B7CE2">
            <w:pPr>
              <w:jc w:val="center"/>
              <w:rPr>
                <w:rFonts w:ascii="Kanon Cyr" w:hAnsi="Kanon Cyr"/>
                <w:sz w:val="12"/>
                <w:szCs w:val="12"/>
              </w:rPr>
            </w:pPr>
          </w:p>
          <w:p w14:paraId="4CFBFF5F" w14:textId="77777777" w:rsidR="001B7CE2" w:rsidRDefault="001B7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Попова, 22, </w:t>
            </w:r>
            <w:proofErr w:type="spellStart"/>
            <w:proofErr w:type="gramStart"/>
            <w:r>
              <w:rPr>
                <w:sz w:val="18"/>
                <w:szCs w:val="18"/>
              </w:rPr>
              <w:t>г.Удомля</w:t>
            </w:r>
            <w:proofErr w:type="spellEnd"/>
            <w:r>
              <w:rPr>
                <w:sz w:val="18"/>
                <w:szCs w:val="18"/>
              </w:rPr>
              <w:t xml:space="preserve">  Тверская</w:t>
            </w:r>
            <w:proofErr w:type="gramEnd"/>
            <w:r>
              <w:rPr>
                <w:sz w:val="18"/>
                <w:szCs w:val="18"/>
              </w:rPr>
              <w:t xml:space="preserve"> обл., 171841</w:t>
            </w:r>
          </w:p>
          <w:p w14:paraId="7A80CB41" w14:textId="77777777" w:rsidR="001B7CE2" w:rsidRDefault="001B7CE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Телефон:  (</w:t>
            </w:r>
            <w:proofErr w:type="gramEnd"/>
            <w:r>
              <w:rPr>
                <w:sz w:val="18"/>
                <w:szCs w:val="18"/>
              </w:rPr>
              <w:t>48 255) 5-43-35, 5-37-45,</w:t>
            </w:r>
          </w:p>
          <w:p w14:paraId="3A028475" w14:textId="77777777" w:rsidR="001B7CE2" w:rsidRDefault="001B7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Факс: (48 255) 5-40-50</w:t>
            </w:r>
          </w:p>
          <w:p w14:paraId="0DA0627C" w14:textId="77777777" w:rsidR="001B7CE2" w:rsidRPr="008B0A1E" w:rsidRDefault="001B7CE2">
            <w:pPr>
              <w:jc w:val="center"/>
              <w:rPr>
                <w:bCs/>
                <w:color w:val="000000"/>
                <w:shd w:val="clear" w:color="auto" w:fill="FFFFFF"/>
              </w:rPr>
            </w:pPr>
            <w:r>
              <w:rPr>
                <w:sz w:val="18"/>
                <w:szCs w:val="18"/>
                <w:u w:val="single"/>
              </w:rPr>
              <w:t>е</w:t>
            </w:r>
            <w:r w:rsidRPr="008B0A1E">
              <w:rPr>
                <w:sz w:val="18"/>
                <w:szCs w:val="18"/>
                <w:u w:val="single"/>
              </w:rPr>
              <w:t>-</w:t>
            </w:r>
            <w:proofErr w:type="gramStart"/>
            <w:r>
              <w:rPr>
                <w:sz w:val="18"/>
                <w:szCs w:val="18"/>
                <w:u w:val="single"/>
                <w:lang w:val="en-US"/>
              </w:rPr>
              <w:t>mail</w:t>
            </w:r>
            <w:r w:rsidRPr="008B0A1E">
              <w:rPr>
                <w:sz w:val="18"/>
                <w:szCs w:val="18"/>
                <w:u w:val="single"/>
              </w:rPr>
              <w:t xml:space="preserve">:  </w:t>
            </w:r>
            <w:r>
              <w:rPr>
                <w:b/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  <w:proofErr w:type="gramEnd"/>
            <w:r w:rsidR="00A435AA">
              <w:fldChar w:fldCharType="begin"/>
            </w:r>
            <w:r w:rsidR="00A435AA">
              <w:instrText xml:space="preserve"> HYPERLINK "mailto:raivlast@udomlya-region.ru" </w:instrText>
            </w:r>
            <w:r w:rsidR="00A435AA">
              <w:fldChar w:fldCharType="separate"/>
            </w:r>
            <w:r>
              <w:rPr>
                <w:rStyle w:val="a3"/>
                <w:sz w:val="18"/>
                <w:szCs w:val="18"/>
                <w:shd w:val="clear" w:color="auto" w:fill="FFFFFF"/>
                <w:lang w:val="en-US"/>
              </w:rPr>
              <w:t>raivlast</w:t>
            </w:r>
            <w:r w:rsidRPr="008B0A1E">
              <w:rPr>
                <w:rStyle w:val="a3"/>
                <w:sz w:val="18"/>
                <w:szCs w:val="18"/>
                <w:shd w:val="clear" w:color="auto" w:fill="FFFFFF"/>
              </w:rPr>
              <w:t>@</w:t>
            </w:r>
            <w:r>
              <w:rPr>
                <w:rStyle w:val="a3"/>
                <w:sz w:val="18"/>
                <w:szCs w:val="18"/>
                <w:shd w:val="clear" w:color="auto" w:fill="FFFFFF"/>
                <w:lang w:val="en-US"/>
              </w:rPr>
              <w:t>udomlya</w:t>
            </w:r>
            <w:r w:rsidRPr="008B0A1E">
              <w:rPr>
                <w:rStyle w:val="a3"/>
                <w:sz w:val="18"/>
                <w:szCs w:val="18"/>
                <w:shd w:val="clear" w:color="auto" w:fill="FFFFFF"/>
              </w:rPr>
              <w:t>-</w:t>
            </w:r>
            <w:r>
              <w:rPr>
                <w:rStyle w:val="a3"/>
                <w:sz w:val="18"/>
                <w:szCs w:val="18"/>
                <w:shd w:val="clear" w:color="auto" w:fill="FFFFFF"/>
                <w:lang w:val="en-US"/>
              </w:rPr>
              <w:t>region</w:t>
            </w:r>
            <w:r w:rsidRPr="008B0A1E">
              <w:rPr>
                <w:rStyle w:val="a3"/>
                <w:sz w:val="18"/>
                <w:szCs w:val="18"/>
                <w:shd w:val="clear" w:color="auto" w:fill="FFFFFF"/>
              </w:rPr>
              <w:t>.</w:t>
            </w:r>
            <w:proofErr w:type="spellStart"/>
            <w:r>
              <w:rPr>
                <w:rStyle w:val="a3"/>
                <w:sz w:val="18"/>
                <w:szCs w:val="18"/>
                <w:shd w:val="clear" w:color="auto" w:fill="FFFFFF"/>
                <w:lang w:val="en-US"/>
              </w:rPr>
              <w:t>ru</w:t>
            </w:r>
            <w:proofErr w:type="spellEnd"/>
            <w:r w:rsidR="00A435AA">
              <w:rPr>
                <w:rStyle w:val="a3"/>
                <w:sz w:val="18"/>
                <w:szCs w:val="18"/>
                <w:shd w:val="clear" w:color="auto" w:fill="FFFFFF"/>
                <w:lang w:val="en-US"/>
              </w:rPr>
              <w:fldChar w:fldCharType="end"/>
            </w:r>
          </w:p>
          <w:p w14:paraId="5CEEEAB0" w14:textId="77777777" w:rsidR="001B7CE2" w:rsidRDefault="00A435AA">
            <w:pPr>
              <w:jc w:val="center"/>
              <w:rPr>
                <w:color w:val="000000"/>
                <w:u w:val="single"/>
              </w:rPr>
            </w:pPr>
            <w:hyperlink r:id="rId5" w:history="1"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  <w:lang w:val="en-US"/>
                </w:rPr>
                <w:t>info</w:t>
              </w:r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</w:rPr>
                <w:t>@</w:t>
              </w:r>
              <w:proofErr w:type="spellStart"/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proofErr w:type="spellEnd"/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</w:rPr>
                <w:t>-</w:t>
              </w:r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</w:rPr>
                <w:t>.</w:t>
              </w:r>
              <w:proofErr w:type="spellStart"/>
              <w:r w:rsidR="001B7CE2">
                <w:rPr>
                  <w:rStyle w:val="a3"/>
                  <w:bCs/>
                  <w:color w:val="000000"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14:paraId="54AE5241" w14:textId="77777777" w:rsidR="001B7CE2" w:rsidRDefault="001B7CE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ИНН  6908016574</w:t>
            </w:r>
            <w:proofErr w:type="gramEnd"/>
            <w:r>
              <w:rPr>
                <w:sz w:val="18"/>
                <w:szCs w:val="18"/>
              </w:rPr>
              <w:t xml:space="preserve">    КПП 690801001</w:t>
            </w:r>
          </w:p>
          <w:p w14:paraId="3E966C2B" w14:textId="77777777" w:rsidR="001B7CE2" w:rsidRDefault="001B7CE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ОГРН  1166952075212</w:t>
            </w:r>
            <w:proofErr w:type="gramEnd"/>
            <w:r>
              <w:rPr>
                <w:sz w:val="18"/>
                <w:szCs w:val="18"/>
              </w:rPr>
              <w:t xml:space="preserve">   ОКПО  05133601</w:t>
            </w:r>
          </w:p>
          <w:p w14:paraId="2BC07E52" w14:textId="77777777" w:rsidR="001B7CE2" w:rsidRDefault="001B7CE2">
            <w:pPr>
              <w:ind w:right="-1"/>
              <w:jc w:val="center"/>
              <w:rPr>
                <w:rFonts w:ascii="Kanon Cyr" w:hAnsi="Kanon Cyr"/>
                <w:sz w:val="12"/>
                <w:szCs w:val="12"/>
              </w:rPr>
            </w:pPr>
          </w:p>
          <w:p w14:paraId="12BADB52" w14:textId="5A9F2A2B" w:rsidR="001B7CE2" w:rsidRDefault="001B7CE2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№ ________________ от _______ 202</w:t>
            </w:r>
            <w:r w:rsidR="008B0A1E">
              <w:rPr>
                <w:sz w:val="24"/>
              </w:rPr>
              <w:t>2</w:t>
            </w:r>
          </w:p>
          <w:p w14:paraId="257C8FDD" w14:textId="4F9E1E1F" w:rsidR="001B7CE2" w:rsidRDefault="001B7CE2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на № __________ от __________ 202</w:t>
            </w:r>
            <w:r w:rsidR="008B0A1E">
              <w:rPr>
                <w:sz w:val="24"/>
              </w:rPr>
              <w:t>2</w:t>
            </w:r>
          </w:p>
          <w:p w14:paraId="36A7D82B" w14:textId="77777777" w:rsidR="001B7CE2" w:rsidRDefault="001B7CE2">
            <w:pPr>
              <w:ind w:right="-1"/>
              <w:jc w:val="center"/>
            </w:pPr>
          </w:p>
        </w:tc>
        <w:tc>
          <w:tcPr>
            <w:tcW w:w="910" w:type="dxa"/>
          </w:tcPr>
          <w:p w14:paraId="601CBD04" w14:textId="77777777" w:rsidR="001B7CE2" w:rsidRDefault="001B7CE2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683" w:type="dxa"/>
          </w:tcPr>
          <w:p w14:paraId="498C22A9" w14:textId="77777777" w:rsidR="001B7CE2" w:rsidRDefault="001B7CE2">
            <w:pPr>
              <w:ind w:right="-1"/>
            </w:pPr>
          </w:p>
        </w:tc>
        <w:tc>
          <w:tcPr>
            <w:tcW w:w="4353" w:type="dxa"/>
          </w:tcPr>
          <w:p w14:paraId="201A8FED" w14:textId="77777777" w:rsidR="001B7CE2" w:rsidRDefault="001B7CE2">
            <w:pPr>
              <w:ind w:right="-1"/>
              <w:rPr>
                <w:sz w:val="24"/>
              </w:rPr>
            </w:pPr>
            <w:r>
              <w:rPr>
                <w:sz w:val="24"/>
              </w:rPr>
              <w:t>Руководителю отдела экономического развития, потребительского рынка и предпринимательства Администрации Удомельского городского округа</w:t>
            </w:r>
          </w:p>
          <w:p w14:paraId="36104B78" w14:textId="1AC383E0" w:rsidR="001B7CE2" w:rsidRDefault="008B0A1E">
            <w:pPr>
              <w:ind w:right="-1"/>
              <w:rPr>
                <w:sz w:val="24"/>
              </w:rPr>
            </w:pPr>
            <w:r>
              <w:rPr>
                <w:sz w:val="24"/>
              </w:rPr>
              <w:t>Е.А. Курасова</w:t>
            </w:r>
          </w:p>
          <w:p w14:paraId="2A2C024D" w14:textId="77777777" w:rsidR="001B7CE2" w:rsidRDefault="001B7CE2">
            <w:pPr>
              <w:ind w:right="-1"/>
              <w:rPr>
                <w:sz w:val="24"/>
              </w:rPr>
            </w:pPr>
          </w:p>
          <w:p w14:paraId="7561174A" w14:textId="77777777" w:rsidR="001B7CE2" w:rsidRDefault="001B7CE2">
            <w:pPr>
              <w:ind w:right="-1"/>
              <w:rPr>
                <w:sz w:val="24"/>
              </w:rPr>
            </w:pPr>
            <w:r>
              <w:rPr>
                <w:sz w:val="24"/>
              </w:rPr>
              <w:t xml:space="preserve">Руководителю финансового управления Администрации Удомельского городского округа </w:t>
            </w:r>
          </w:p>
          <w:p w14:paraId="28C7717D" w14:textId="77777777" w:rsidR="001B7CE2" w:rsidRDefault="001B7CE2">
            <w:pPr>
              <w:ind w:right="-1"/>
              <w:rPr>
                <w:sz w:val="24"/>
              </w:rPr>
            </w:pPr>
          </w:p>
          <w:p w14:paraId="065988C7" w14:textId="77777777" w:rsidR="001B7CE2" w:rsidRDefault="001B7CE2">
            <w:pPr>
              <w:ind w:right="-1"/>
              <w:rPr>
                <w:sz w:val="24"/>
              </w:rPr>
            </w:pPr>
            <w:proofErr w:type="spellStart"/>
            <w:r>
              <w:rPr>
                <w:sz w:val="24"/>
              </w:rPr>
              <w:t>Е.А.Шошкиной</w:t>
            </w:r>
            <w:proofErr w:type="spellEnd"/>
          </w:p>
        </w:tc>
      </w:tr>
    </w:tbl>
    <w:p w14:paraId="57398E4C" w14:textId="77777777" w:rsidR="001B7CE2" w:rsidRDefault="001B7CE2" w:rsidP="001B7CE2">
      <w:pPr>
        <w:jc w:val="both"/>
        <w:rPr>
          <w:sz w:val="16"/>
          <w:szCs w:val="16"/>
        </w:rPr>
      </w:pPr>
    </w:p>
    <w:p w14:paraId="5614E1E9" w14:textId="77777777" w:rsidR="001B7CE2" w:rsidRDefault="00A435AA" w:rsidP="001B7CE2">
      <w:pPr>
        <w:jc w:val="center"/>
        <w:rPr>
          <w:b/>
        </w:rPr>
      </w:pPr>
      <w:r>
        <w:pict w14:anchorId="7124FE20">
          <v:line id="_x0000_s1026" style="position:absolute;left:0;text-align:left;flip:x y;z-index:251658240" from="-128.15pt,86.85pt" to="-113.75pt,94.05pt" o:allowincell="f" strokeweight="1.5pt"/>
        </w:pict>
      </w:r>
      <w:r w:rsidR="001B7CE2">
        <w:rPr>
          <w:b/>
        </w:rPr>
        <w:t>Пояснительная записка</w:t>
      </w:r>
    </w:p>
    <w:p w14:paraId="7A2B7B7C" w14:textId="7DA25893" w:rsidR="001B7CE2" w:rsidRDefault="001B7CE2" w:rsidP="001B7CE2">
      <w:pPr>
        <w:jc w:val="center"/>
        <w:rPr>
          <w:b/>
        </w:rPr>
      </w:pPr>
      <w:r>
        <w:rPr>
          <w:b/>
        </w:rPr>
        <w:t>к отчету о реализации муниципальной программы муниципального образования Удомельский городской округ «Формирование комфортной городской среды на территории Удомельского городского округа на 2018-2024 годы»</w:t>
      </w:r>
    </w:p>
    <w:p w14:paraId="712D4E10" w14:textId="77777777" w:rsidR="001B7CE2" w:rsidRDefault="001B7CE2" w:rsidP="001B7CE2">
      <w:pPr>
        <w:jc w:val="both"/>
        <w:rPr>
          <w:sz w:val="16"/>
          <w:szCs w:val="16"/>
        </w:rPr>
      </w:pPr>
    </w:p>
    <w:p w14:paraId="7218AC21" w14:textId="534DB87F" w:rsidR="001B7CE2" w:rsidRDefault="001B7CE2" w:rsidP="001B7CE2">
      <w:pPr>
        <w:jc w:val="both"/>
      </w:pPr>
      <w:r>
        <w:tab/>
        <w:t xml:space="preserve">Реализация мероприятий муниципальной программы муниципального образования Удомельский городской округ </w:t>
      </w:r>
      <w:r>
        <w:rPr>
          <w:b/>
        </w:rPr>
        <w:t>«Формирование комфортной городской среды на территории Удомельского городского округа на 2018-2024 годы»</w:t>
      </w:r>
      <w:r>
        <w:t xml:space="preserve"> (далее – муниципальная программа) в 202</w:t>
      </w:r>
      <w:r w:rsidR="00A2004F">
        <w:t>1</w:t>
      </w:r>
      <w:r>
        <w:t xml:space="preserve"> году была направлена на кардинальное повышение комфортности городской среды и безопасных условий для проживания и отдыха жителей Удомельского городского округа, а также создание механизма прямого участия граждан в формировании комфортной городской среды.</w:t>
      </w:r>
    </w:p>
    <w:p w14:paraId="3790529E" w14:textId="77777777" w:rsidR="001B7CE2" w:rsidRDefault="001B7CE2" w:rsidP="001B7CE2">
      <w:pPr>
        <w:jc w:val="both"/>
        <w:rPr>
          <w:sz w:val="16"/>
          <w:szCs w:val="16"/>
        </w:rPr>
      </w:pPr>
    </w:p>
    <w:p w14:paraId="36BE4F24" w14:textId="2816409A" w:rsidR="001B7CE2" w:rsidRDefault="001B7CE2" w:rsidP="001B7CE2">
      <w:pPr>
        <w:jc w:val="center"/>
        <w:rPr>
          <w:b/>
        </w:rPr>
      </w:pPr>
      <w:r>
        <w:rPr>
          <w:b/>
        </w:rPr>
        <w:t>Оценка фактического использования финансовых ресурсов и достигнутых показателей муниципальной программы за отчетный 202</w:t>
      </w:r>
      <w:r w:rsidR="00BA5AA1">
        <w:rPr>
          <w:b/>
        </w:rPr>
        <w:t>1</w:t>
      </w:r>
      <w:r>
        <w:rPr>
          <w:b/>
        </w:rPr>
        <w:t xml:space="preserve"> год.</w:t>
      </w:r>
    </w:p>
    <w:p w14:paraId="3DEEE674" w14:textId="77777777" w:rsidR="001B7CE2" w:rsidRDefault="001B7CE2" w:rsidP="001B7CE2">
      <w:pPr>
        <w:jc w:val="both"/>
        <w:rPr>
          <w:sz w:val="16"/>
          <w:szCs w:val="16"/>
        </w:rPr>
      </w:pPr>
    </w:p>
    <w:p w14:paraId="110BC9D5" w14:textId="1ECA5CA7" w:rsidR="001B7CE2" w:rsidRDefault="001B7CE2" w:rsidP="001B7CE2">
      <w:pPr>
        <w:ind w:firstLine="708"/>
        <w:jc w:val="both"/>
      </w:pPr>
      <w:r>
        <w:t>На реализацию муниципальной программы в 202</w:t>
      </w:r>
      <w:r w:rsidR="00BA5AA1">
        <w:t>1</w:t>
      </w:r>
      <w:r>
        <w:t xml:space="preserve"> выделено </w:t>
      </w:r>
      <w:r w:rsidR="00BA5AA1">
        <w:t>28 927,</w:t>
      </w:r>
      <w:r w:rsidR="00F3737E">
        <w:t>40</w:t>
      </w:r>
      <w:r w:rsidR="00BA5AA1" w:rsidRPr="00BA5AA1">
        <w:t xml:space="preserve"> </w:t>
      </w:r>
      <w:r>
        <w:t xml:space="preserve">тыс. руб., заключены муниципальные контракты и договора на сумму </w:t>
      </w:r>
      <w:r w:rsidR="002D5A6D">
        <w:t>19</w:t>
      </w:r>
      <w:r w:rsidR="00162B50">
        <w:t> 235,</w:t>
      </w:r>
      <w:proofErr w:type="gramStart"/>
      <w:r w:rsidR="00162B50">
        <w:t>6</w:t>
      </w:r>
      <w:r>
        <w:t xml:space="preserve">  тыс.</w:t>
      </w:r>
      <w:proofErr w:type="gramEnd"/>
      <w:r>
        <w:t xml:space="preserve"> руб., кассовый расход составил </w:t>
      </w:r>
      <w:r w:rsidR="002D5A6D">
        <w:t>19 091,25</w:t>
      </w:r>
      <w:r>
        <w:t xml:space="preserve"> тыс. руб., реализация программы </w:t>
      </w:r>
      <w:r w:rsidR="00A90043">
        <w:t>66</w:t>
      </w:r>
      <w:r>
        <w:t>%.</w:t>
      </w:r>
    </w:p>
    <w:p w14:paraId="0C4AB41E" w14:textId="77777777" w:rsidR="001B7CE2" w:rsidRDefault="001B7CE2" w:rsidP="001B7CE2">
      <w:pPr>
        <w:ind w:firstLine="708"/>
        <w:jc w:val="both"/>
        <w:rPr>
          <w:sz w:val="16"/>
          <w:szCs w:val="16"/>
        </w:rPr>
      </w:pPr>
    </w:p>
    <w:p w14:paraId="28EC9E2B" w14:textId="77777777" w:rsidR="001B7CE2" w:rsidRDefault="001B7CE2" w:rsidP="001B7CE2">
      <w:pPr>
        <w:ind w:firstLine="708"/>
        <w:jc w:val="both"/>
        <w:rPr>
          <w:b/>
        </w:rPr>
      </w:pPr>
      <w:r>
        <w:t xml:space="preserve">Объем бюджетных ассигнований, выделенный на реализацию </w:t>
      </w:r>
      <w:r>
        <w:rPr>
          <w:b/>
        </w:rPr>
        <w:t>подпрограммы 1</w:t>
      </w:r>
      <w:r>
        <w:t xml:space="preserve"> </w:t>
      </w:r>
      <w:r>
        <w:rPr>
          <w:b/>
        </w:rPr>
        <w:t>«Создание условий для формирования современной городской среды и обустройства мест массового отдыха населения (общественной территории) на территории Удомельского городского округа»:</w:t>
      </w:r>
    </w:p>
    <w:p w14:paraId="187CA51A" w14:textId="193182EB" w:rsidR="001B7CE2" w:rsidRDefault="001B7CE2" w:rsidP="001B7CE2">
      <w:pPr>
        <w:ind w:firstLine="708"/>
        <w:jc w:val="both"/>
      </w:pPr>
      <w:r>
        <w:t xml:space="preserve">план – </w:t>
      </w:r>
      <w:r w:rsidR="00D25FC0">
        <w:t>28 927,</w:t>
      </w:r>
      <w:r w:rsidR="00266227">
        <w:t>40</w:t>
      </w:r>
      <w:r>
        <w:t xml:space="preserve"> тыс. руб., </w:t>
      </w:r>
    </w:p>
    <w:p w14:paraId="00D682E2" w14:textId="4E13995D" w:rsidR="001B7CE2" w:rsidRDefault="001B7CE2" w:rsidP="001B7CE2">
      <w:pPr>
        <w:ind w:firstLine="708"/>
        <w:jc w:val="both"/>
      </w:pPr>
      <w:r>
        <w:t xml:space="preserve">заключены муниципальные контракты и договора на сумму </w:t>
      </w:r>
      <w:r w:rsidR="00D25FC0">
        <w:t>19</w:t>
      </w:r>
      <w:r w:rsidR="000E35EB">
        <w:t> 235,6</w:t>
      </w:r>
      <w:r>
        <w:t xml:space="preserve"> </w:t>
      </w:r>
      <w:proofErr w:type="spellStart"/>
      <w:r>
        <w:t>тыс.руб</w:t>
      </w:r>
      <w:proofErr w:type="spellEnd"/>
      <w:r>
        <w:t xml:space="preserve">., </w:t>
      </w:r>
    </w:p>
    <w:p w14:paraId="4067C090" w14:textId="245029CA" w:rsidR="001B7CE2" w:rsidRDefault="001B7CE2" w:rsidP="001B7CE2">
      <w:pPr>
        <w:ind w:firstLine="708"/>
        <w:jc w:val="both"/>
      </w:pPr>
      <w:r>
        <w:t xml:space="preserve">кассовое исполнение – </w:t>
      </w:r>
      <w:r w:rsidR="00D25FC0">
        <w:t>19 091,25</w:t>
      </w:r>
      <w:r>
        <w:t xml:space="preserve"> тыс. руб., </w:t>
      </w:r>
    </w:p>
    <w:p w14:paraId="67533173" w14:textId="143B7D0E" w:rsidR="001B7CE2" w:rsidRDefault="001B7CE2" w:rsidP="001B7CE2">
      <w:pPr>
        <w:ind w:firstLine="708"/>
        <w:jc w:val="both"/>
      </w:pPr>
      <w:r>
        <w:t xml:space="preserve">реализация мероприятия </w:t>
      </w:r>
      <w:r w:rsidR="006067F9">
        <w:t>66</w:t>
      </w:r>
      <w:r>
        <w:t>%.</w:t>
      </w:r>
    </w:p>
    <w:p w14:paraId="7D9CE59C" w14:textId="77777777" w:rsidR="001B7CE2" w:rsidRDefault="001B7CE2" w:rsidP="001B7CE2">
      <w:pPr>
        <w:ind w:firstLine="708"/>
        <w:jc w:val="both"/>
        <w:rPr>
          <w:sz w:val="16"/>
          <w:szCs w:val="16"/>
        </w:rPr>
      </w:pPr>
    </w:p>
    <w:p w14:paraId="072193E7" w14:textId="7747103F" w:rsidR="001B7CE2" w:rsidRDefault="001B7CE2" w:rsidP="00BB5F41">
      <w:pPr>
        <w:spacing w:after="240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Решение </w:t>
      </w:r>
      <w:r>
        <w:rPr>
          <w:rFonts w:eastAsia="Calibri"/>
          <w:b/>
        </w:rPr>
        <w:t xml:space="preserve">задачи 1 подпрограммы 1 </w:t>
      </w:r>
      <w:r>
        <w:rPr>
          <w:b/>
        </w:rPr>
        <w:t xml:space="preserve">«Повышение уровня благоустройства дворовых территорий муниципального образования Удомельский городской </w:t>
      </w:r>
      <w:r>
        <w:rPr>
          <w:b/>
        </w:rPr>
        <w:lastRenderedPageBreak/>
        <w:t>округ в соответствии с едиными требованиями и внедрение цифровых сервисов и современных технологий, направленных на создание благоприятной (комфортной) городской среды»</w:t>
      </w:r>
      <w:r>
        <w:t xml:space="preserve"> </w:t>
      </w:r>
      <w:r>
        <w:rPr>
          <w:rFonts w:eastAsia="Calibri"/>
        </w:rPr>
        <w:t>осуществ</w:t>
      </w:r>
      <w:r w:rsidR="007B4B38">
        <w:rPr>
          <w:rFonts w:eastAsia="Calibri"/>
        </w:rPr>
        <w:t>лено</w:t>
      </w:r>
      <w:r>
        <w:rPr>
          <w:rFonts w:eastAsia="Calibri"/>
        </w:rPr>
        <w:t xml:space="preserve"> посредством выполнения следующих мероприятий:</w:t>
      </w:r>
      <w:r w:rsidR="00BB5F41" w:rsidRPr="00BB5F41">
        <w:t xml:space="preserve"> </w:t>
      </w:r>
    </w:p>
    <w:p w14:paraId="2E33ACB5" w14:textId="2C3DD6DE" w:rsidR="001B7CE2" w:rsidRPr="00341AAD" w:rsidRDefault="001B7CE2" w:rsidP="001B7CE2">
      <w:pPr>
        <w:ind w:firstLine="708"/>
        <w:jc w:val="both"/>
      </w:pPr>
      <w:r w:rsidRPr="00341AAD">
        <w:rPr>
          <w:b/>
        </w:rPr>
        <w:t>Мероприятие 1.00</w:t>
      </w:r>
      <w:r w:rsidR="0007422A" w:rsidRPr="00341AAD">
        <w:rPr>
          <w:b/>
        </w:rPr>
        <w:t>2</w:t>
      </w:r>
      <w:r w:rsidRPr="00341AAD">
        <w:rPr>
          <w:b/>
        </w:rPr>
        <w:t xml:space="preserve"> «</w:t>
      </w:r>
      <w:r w:rsidR="002E0FA4" w:rsidRPr="00341AAD">
        <w:rPr>
          <w:b/>
        </w:rPr>
        <w:t xml:space="preserve">Реализация мероприятий приоритетного проекта </w:t>
      </w:r>
      <w:r w:rsidR="001A14AB">
        <w:rPr>
          <w:b/>
        </w:rPr>
        <w:t>«</w:t>
      </w:r>
      <w:r w:rsidR="002E0FA4" w:rsidRPr="00341AAD">
        <w:rPr>
          <w:b/>
        </w:rPr>
        <w:t>Формирование комфортной городской среды" из средств собственников многоквартирных домов</w:t>
      </w:r>
      <w:r w:rsidRPr="00341AAD">
        <w:rPr>
          <w:b/>
        </w:rPr>
        <w:t>»</w:t>
      </w:r>
      <w:r w:rsidRPr="00341AAD">
        <w:t xml:space="preserve">: </w:t>
      </w:r>
    </w:p>
    <w:p w14:paraId="0F75608B" w14:textId="0CB764A1" w:rsidR="001B7CE2" w:rsidRDefault="001B7CE2" w:rsidP="001B7CE2">
      <w:pPr>
        <w:ind w:firstLine="708"/>
        <w:jc w:val="both"/>
      </w:pPr>
      <w:r w:rsidRPr="00341AAD">
        <w:t xml:space="preserve">Объем бюджетных ассигнований, выделенный на реализацию </w:t>
      </w:r>
      <w:r w:rsidRPr="00341AAD">
        <w:rPr>
          <w:b/>
        </w:rPr>
        <w:t>мероприятие 1.00</w:t>
      </w:r>
      <w:r w:rsidR="00187C4C" w:rsidRPr="00341AAD">
        <w:rPr>
          <w:b/>
        </w:rPr>
        <w:t>2</w:t>
      </w:r>
      <w:r w:rsidRPr="00341AAD">
        <w:rPr>
          <w:b/>
        </w:rPr>
        <w:t xml:space="preserve">: </w:t>
      </w:r>
      <w:r w:rsidRPr="00341AAD">
        <w:t xml:space="preserve">план – </w:t>
      </w:r>
      <w:r w:rsidR="00187C4C" w:rsidRPr="00341AAD">
        <w:t>130,1</w:t>
      </w:r>
      <w:r w:rsidRPr="00341AAD">
        <w:t xml:space="preserve"> тыс. руб., заключены муниципальные контракты и договора на сумму </w:t>
      </w:r>
      <w:r w:rsidR="00187C4C" w:rsidRPr="00341AAD">
        <w:t>111,22</w:t>
      </w:r>
      <w:r w:rsidRPr="00341AAD">
        <w:t xml:space="preserve"> тыс. руб., кассовое исполнение </w:t>
      </w:r>
      <w:r w:rsidR="00187C4C" w:rsidRPr="00341AAD">
        <w:t>111,22</w:t>
      </w:r>
      <w:r w:rsidRPr="00341AAD">
        <w:t xml:space="preserve"> тыс. ру</w:t>
      </w:r>
      <w:r w:rsidR="00BB5F41" w:rsidRPr="00341AAD">
        <w:t xml:space="preserve">б., реализация мероприятия </w:t>
      </w:r>
      <w:r w:rsidR="003E6C11" w:rsidRPr="00341AAD">
        <w:t>85</w:t>
      </w:r>
      <w:r w:rsidR="00BB5F41" w:rsidRPr="00341AAD">
        <w:t xml:space="preserve">%.  </w:t>
      </w:r>
    </w:p>
    <w:p w14:paraId="729C312D" w14:textId="7E1BFCC2" w:rsidR="00713327" w:rsidRPr="00396284" w:rsidRDefault="00713327" w:rsidP="00396284">
      <w:pPr>
        <w:ind w:firstLine="708"/>
        <w:jc w:val="both"/>
        <w:rPr>
          <w:szCs w:val="28"/>
        </w:rPr>
      </w:pPr>
      <w:r>
        <w:rPr>
          <w:szCs w:val="28"/>
        </w:rPr>
        <w:t>Мероприятие реализовано</w:t>
      </w:r>
      <w:r w:rsidRPr="00341AAD">
        <w:rPr>
          <w:szCs w:val="28"/>
        </w:rPr>
        <w:t xml:space="preserve"> посредством</w:t>
      </w:r>
      <w:r w:rsidR="00396284">
        <w:rPr>
          <w:szCs w:val="28"/>
        </w:rPr>
        <w:t xml:space="preserve"> </w:t>
      </w:r>
      <w:proofErr w:type="spellStart"/>
      <w:r w:rsidR="00396284">
        <w:rPr>
          <w:szCs w:val="28"/>
        </w:rPr>
        <w:t>софинансирования</w:t>
      </w:r>
      <w:proofErr w:type="spellEnd"/>
      <w:r w:rsidR="00396284">
        <w:rPr>
          <w:szCs w:val="28"/>
        </w:rPr>
        <w:t xml:space="preserve"> дополнительного перечня работ по </w:t>
      </w:r>
      <w:r w:rsidRPr="00341AAD">
        <w:t>ремонту дворовой территории многоквартирного дома, расположенного по адресу: ул. Космонавтов д.11</w:t>
      </w:r>
      <w:r w:rsidRPr="00341AAD">
        <w:rPr>
          <w:szCs w:val="28"/>
        </w:rPr>
        <w:t>.</w:t>
      </w:r>
      <w:r w:rsidR="00396284">
        <w:rPr>
          <w:szCs w:val="28"/>
        </w:rPr>
        <w:t xml:space="preserve"> (устройство новых парковочных мест).</w:t>
      </w:r>
    </w:p>
    <w:p w14:paraId="6C7961F1" w14:textId="77777777" w:rsidR="008335AD" w:rsidRDefault="005C02CC" w:rsidP="008335AD">
      <w:pPr>
        <w:ind w:firstLine="708"/>
        <w:jc w:val="both"/>
        <w:rPr>
          <w:b/>
        </w:rPr>
      </w:pPr>
      <w:r w:rsidRPr="00341AAD">
        <w:rPr>
          <w:color w:val="000000" w:themeColor="text1"/>
        </w:rPr>
        <w:t>Низкий уровень исполнения обусловлен оплатой муниципального контракта по факту выполн</w:t>
      </w:r>
      <w:r w:rsidR="00997949" w:rsidRPr="00341AAD">
        <w:rPr>
          <w:color w:val="000000" w:themeColor="text1"/>
        </w:rPr>
        <w:t>енных</w:t>
      </w:r>
      <w:r w:rsidRPr="00341AAD">
        <w:rPr>
          <w:color w:val="000000" w:themeColor="text1"/>
        </w:rPr>
        <w:t xml:space="preserve"> работ. </w:t>
      </w:r>
      <w:r w:rsidR="00997949" w:rsidRPr="00341AAD">
        <w:rPr>
          <w:color w:val="000000" w:themeColor="text1"/>
        </w:rPr>
        <w:t xml:space="preserve">Объем выполненных работ по итогам исполнения </w:t>
      </w:r>
      <w:r w:rsidR="00134A63" w:rsidRPr="00341AAD">
        <w:rPr>
          <w:color w:val="000000" w:themeColor="text1"/>
        </w:rPr>
        <w:t>контракта был уменьшен по согласованию с Заказчиком.</w:t>
      </w:r>
    </w:p>
    <w:p w14:paraId="79FD111A" w14:textId="76F6932F" w:rsidR="00591ED0" w:rsidRPr="008335AD" w:rsidRDefault="00591ED0" w:rsidP="008335AD">
      <w:pPr>
        <w:ind w:firstLine="708"/>
        <w:jc w:val="both"/>
        <w:rPr>
          <w:b/>
        </w:rPr>
      </w:pPr>
      <w:r>
        <w:t xml:space="preserve"> </w:t>
      </w:r>
    </w:p>
    <w:p w14:paraId="66D02599" w14:textId="61DB5D8B" w:rsidR="00396284" w:rsidRDefault="001B7CE2" w:rsidP="001B7CE2">
      <w:pPr>
        <w:ind w:firstLine="708"/>
        <w:jc w:val="both"/>
        <w:rPr>
          <w:b/>
          <w:szCs w:val="28"/>
        </w:rPr>
      </w:pPr>
      <w:r w:rsidRPr="00341AAD">
        <w:rPr>
          <w:b/>
          <w:szCs w:val="28"/>
        </w:rPr>
        <w:t xml:space="preserve">Мероприятие подпрограммы 1.003 </w:t>
      </w:r>
      <w:r w:rsidR="001A14AB">
        <w:rPr>
          <w:b/>
          <w:szCs w:val="28"/>
        </w:rPr>
        <w:t>«</w:t>
      </w:r>
      <w:r w:rsidRPr="00341AAD">
        <w:rPr>
          <w:b/>
          <w:szCs w:val="28"/>
        </w:rPr>
        <w:t>Разработка проектно-сметной документации</w:t>
      </w:r>
      <w:r w:rsidR="001A14AB">
        <w:rPr>
          <w:b/>
          <w:szCs w:val="28"/>
        </w:rPr>
        <w:t>»</w:t>
      </w:r>
    </w:p>
    <w:p w14:paraId="37A08C51" w14:textId="2F3D66DC" w:rsidR="00C7071D" w:rsidRPr="00C7071D" w:rsidRDefault="00C7071D" w:rsidP="00C7071D">
      <w:pPr>
        <w:ind w:firstLine="708"/>
        <w:jc w:val="both"/>
      </w:pPr>
      <w:r w:rsidRPr="00341AAD">
        <w:t xml:space="preserve">Объем бюджетных ассигнований, выделенный на реализацию </w:t>
      </w:r>
      <w:r w:rsidRPr="00341AAD">
        <w:rPr>
          <w:b/>
        </w:rPr>
        <w:t>мероприятие 1.003</w:t>
      </w:r>
      <w:r w:rsidRPr="00341AAD">
        <w:t xml:space="preserve">, план – 37,00 тыс. руб., заключены муниципальные контракты и договора на сумму 18,5 </w:t>
      </w:r>
      <w:proofErr w:type="spellStart"/>
      <w:r w:rsidRPr="00341AAD">
        <w:t>тыс.руб</w:t>
      </w:r>
      <w:proofErr w:type="spellEnd"/>
      <w:r w:rsidRPr="00341AAD">
        <w:t xml:space="preserve">., кассовое исполнение 18,5 тыс. руб., реализация </w:t>
      </w:r>
      <w:proofErr w:type="gramStart"/>
      <w:r w:rsidRPr="00341AAD">
        <w:t>мероприятия  50</w:t>
      </w:r>
      <w:proofErr w:type="gramEnd"/>
      <w:r w:rsidRPr="00341AAD">
        <w:t xml:space="preserve"> %.</w:t>
      </w:r>
    </w:p>
    <w:p w14:paraId="7C860203" w14:textId="14FE4BB5" w:rsidR="001B7CE2" w:rsidRPr="00341AAD" w:rsidRDefault="00C7071D" w:rsidP="001B7CE2">
      <w:pPr>
        <w:ind w:firstLine="708"/>
        <w:jc w:val="both"/>
        <w:rPr>
          <w:szCs w:val="28"/>
        </w:rPr>
      </w:pPr>
      <w:r>
        <w:rPr>
          <w:szCs w:val="28"/>
        </w:rPr>
        <w:t>Мероприятие</w:t>
      </w:r>
      <w:r w:rsidR="001B7CE2" w:rsidRPr="00341AAD">
        <w:rPr>
          <w:szCs w:val="28"/>
        </w:rPr>
        <w:t xml:space="preserve"> </w:t>
      </w:r>
      <w:proofErr w:type="spellStart"/>
      <w:r w:rsidR="00477630">
        <w:rPr>
          <w:szCs w:val="28"/>
        </w:rPr>
        <w:t>ренализовано</w:t>
      </w:r>
      <w:proofErr w:type="spellEnd"/>
      <w:r w:rsidR="001B7CE2" w:rsidRPr="00341AAD">
        <w:rPr>
          <w:szCs w:val="28"/>
        </w:rPr>
        <w:t xml:space="preserve"> посредством выполнения следующих </w:t>
      </w:r>
      <w:proofErr w:type="gramStart"/>
      <w:r w:rsidR="001B7CE2" w:rsidRPr="00341AAD">
        <w:rPr>
          <w:szCs w:val="28"/>
        </w:rPr>
        <w:t>мероприятий:</w:t>
      </w:r>
      <w:r w:rsidR="00E040A2" w:rsidRPr="00341AAD">
        <w:rPr>
          <w:szCs w:val="28"/>
        </w:rPr>
        <w:t xml:space="preserve">  </w:t>
      </w:r>
      <w:r w:rsidR="00A46D6F" w:rsidRPr="00341AAD">
        <w:rPr>
          <w:szCs w:val="28"/>
        </w:rPr>
        <w:t>выполнены</w:t>
      </w:r>
      <w:proofErr w:type="gramEnd"/>
      <w:r w:rsidR="00A46D6F" w:rsidRPr="00341AAD">
        <w:rPr>
          <w:szCs w:val="28"/>
        </w:rPr>
        <w:t xml:space="preserve"> работы по </w:t>
      </w:r>
      <w:r w:rsidR="00A46D6F" w:rsidRPr="00341AAD">
        <w:t>осуществлению строительного контроля за выполнением работ по ремонту дворовой территории многоквартирного дома, расположенного по адресу: ул. Космонавтов д.11</w:t>
      </w:r>
      <w:r>
        <w:rPr>
          <w:szCs w:val="28"/>
        </w:rPr>
        <w:t xml:space="preserve"> на сумму 18,5 тыс. руб.</w:t>
      </w:r>
    </w:p>
    <w:p w14:paraId="1F87ABAF" w14:textId="375F694C" w:rsidR="00EB5CA2" w:rsidRDefault="00EB5CA2" w:rsidP="00A46D6F">
      <w:pPr>
        <w:ind w:firstLine="708"/>
        <w:jc w:val="both"/>
      </w:pPr>
      <w:r w:rsidRPr="00341AAD">
        <w:rPr>
          <w:color w:val="000000" w:themeColor="text1"/>
        </w:rPr>
        <w:t xml:space="preserve">Низкий уровень исполнения обусловлен тем, что </w:t>
      </w:r>
      <w:r w:rsidR="00901804" w:rsidRPr="00341AAD">
        <w:rPr>
          <w:color w:val="000000" w:themeColor="text1"/>
        </w:rPr>
        <w:t xml:space="preserve">18,5 тыс. </w:t>
      </w:r>
      <w:proofErr w:type="spellStart"/>
      <w:r w:rsidR="00901804" w:rsidRPr="00341AAD">
        <w:rPr>
          <w:color w:val="000000" w:themeColor="text1"/>
        </w:rPr>
        <w:t>руб</w:t>
      </w:r>
      <w:proofErr w:type="spellEnd"/>
      <w:r w:rsidR="00901804" w:rsidRPr="00341AAD">
        <w:rPr>
          <w:color w:val="000000" w:themeColor="text1"/>
        </w:rPr>
        <w:t xml:space="preserve"> </w:t>
      </w:r>
      <w:r w:rsidRPr="00341AAD">
        <w:rPr>
          <w:color w:val="000000" w:themeColor="text1"/>
        </w:rPr>
        <w:t>был</w:t>
      </w:r>
      <w:r w:rsidR="00901804">
        <w:rPr>
          <w:color w:val="000000" w:themeColor="text1"/>
        </w:rPr>
        <w:t>и</w:t>
      </w:r>
      <w:r w:rsidRPr="00341AAD">
        <w:rPr>
          <w:color w:val="000000" w:themeColor="text1"/>
        </w:rPr>
        <w:t xml:space="preserve"> предусмотрен</w:t>
      </w:r>
      <w:r w:rsidR="00901804">
        <w:rPr>
          <w:color w:val="000000" w:themeColor="text1"/>
        </w:rPr>
        <w:t>ы</w:t>
      </w:r>
      <w:r w:rsidRPr="00341AAD">
        <w:rPr>
          <w:color w:val="000000" w:themeColor="text1"/>
        </w:rPr>
        <w:t xml:space="preserve"> для оплаты услуг </w:t>
      </w:r>
      <w:r w:rsidRPr="00341AAD">
        <w:t>по корректуре сметной документации по объекту: «Благоустройство сквера-бульвара по пр. Энергетиков, г. Удомля Тверской области». Однако услуга не была исполнена до конца 2021 года.</w:t>
      </w:r>
    </w:p>
    <w:p w14:paraId="1DAACB6E" w14:textId="77777777" w:rsidR="001B7CE2" w:rsidRDefault="001B7CE2" w:rsidP="001B7CE2">
      <w:pPr>
        <w:ind w:firstLine="851"/>
        <w:jc w:val="both"/>
        <w:rPr>
          <w:sz w:val="16"/>
          <w:szCs w:val="16"/>
        </w:rPr>
      </w:pPr>
    </w:p>
    <w:p w14:paraId="3C4B0597" w14:textId="12B73B23" w:rsidR="001B7CE2" w:rsidRDefault="001B7CE2" w:rsidP="00BB5F41">
      <w:pPr>
        <w:spacing w:after="240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Решение </w:t>
      </w:r>
      <w:r>
        <w:rPr>
          <w:rFonts w:eastAsia="Calibri"/>
          <w:b/>
        </w:rPr>
        <w:t xml:space="preserve">задачи 2 подпрограммы 1 </w:t>
      </w:r>
      <w:r>
        <w:rPr>
          <w:b/>
        </w:rPr>
        <w:t>«Повышение уровня благоустройства общественных территорий в соответствии с едиными требованиями и внедрение цифровых сервисов и современных технологий, направленных на создание благоприятной (комфортной) городской среды»</w:t>
      </w:r>
      <w:r w:rsidR="00B8662B">
        <w:rPr>
          <w:b/>
        </w:rPr>
        <w:t xml:space="preserve"> </w:t>
      </w:r>
      <w:r>
        <w:rPr>
          <w:rFonts w:eastAsia="Calibri"/>
        </w:rPr>
        <w:t>осуществл</w:t>
      </w:r>
      <w:r w:rsidR="00B8662B">
        <w:rPr>
          <w:rFonts w:eastAsia="Calibri"/>
        </w:rPr>
        <w:t>ено</w:t>
      </w:r>
      <w:r>
        <w:rPr>
          <w:rFonts w:eastAsia="Calibri"/>
        </w:rPr>
        <w:t xml:space="preserve"> посредством выполнения следующих мероприятий:</w:t>
      </w:r>
    </w:p>
    <w:p w14:paraId="117C80E0" w14:textId="77777777" w:rsidR="00477630" w:rsidRDefault="00477630" w:rsidP="005B146B">
      <w:pPr>
        <w:ind w:firstLine="708"/>
        <w:jc w:val="both"/>
        <w:rPr>
          <w:b/>
          <w:color w:val="000000" w:themeColor="text1"/>
          <w:szCs w:val="28"/>
        </w:rPr>
      </w:pPr>
    </w:p>
    <w:p w14:paraId="5EE2B81A" w14:textId="7AAB1CCB" w:rsidR="003A6A14" w:rsidRDefault="001B7CE2" w:rsidP="005B146B">
      <w:pPr>
        <w:ind w:firstLine="708"/>
        <w:jc w:val="both"/>
        <w:rPr>
          <w:b/>
          <w:color w:val="000000" w:themeColor="text1"/>
          <w:szCs w:val="28"/>
        </w:rPr>
      </w:pPr>
      <w:r w:rsidRPr="00BE52A7">
        <w:rPr>
          <w:b/>
          <w:color w:val="000000" w:themeColor="text1"/>
          <w:szCs w:val="28"/>
        </w:rPr>
        <w:t xml:space="preserve">Мероприятие подпрограммы 2.002 </w:t>
      </w:r>
      <w:r w:rsidR="00341AAD">
        <w:rPr>
          <w:b/>
          <w:color w:val="000000" w:themeColor="text1"/>
          <w:szCs w:val="28"/>
        </w:rPr>
        <w:t>«</w:t>
      </w:r>
      <w:r w:rsidRPr="00BE52A7">
        <w:rPr>
          <w:b/>
          <w:color w:val="000000" w:themeColor="text1"/>
          <w:szCs w:val="28"/>
        </w:rPr>
        <w:t>Разработка проектно-сметной документации</w:t>
      </w:r>
      <w:r w:rsidR="00341AAD">
        <w:rPr>
          <w:b/>
          <w:color w:val="000000" w:themeColor="text1"/>
          <w:szCs w:val="28"/>
        </w:rPr>
        <w:t xml:space="preserve">» </w:t>
      </w:r>
    </w:p>
    <w:p w14:paraId="18B7824B" w14:textId="2CDD97EE" w:rsidR="003A6A14" w:rsidRPr="003A6A14" w:rsidRDefault="003A6A14" w:rsidP="003A6A14">
      <w:pPr>
        <w:ind w:firstLine="708"/>
        <w:jc w:val="both"/>
        <w:rPr>
          <w:color w:val="000000" w:themeColor="text1"/>
        </w:rPr>
      </w:pPr>
      <w:r w:rsidRPr="00341AAD">
        <w:rPr>
          <w:color w:val="000000" w:themeColor="text1"/>
        </w:rPr>
        <w:t xml:space="preserve">Объем бюджетных ассигнований, выделенный на реализацию </w:t>
      </w:r>
      <w:r w:rsidRPr="00341AAD">
        <w:rPr>
          <w:b/>
          <w:color w:val="000000" w:themeColor="text1"/>
        </w:rPr>
        <w:t xml:space="preserve">мероприятие 2.002: </w:t>
      </w:r>
      <w:r w:rsidRPr="00341AAD">
        <w:rPr>
          <w:color w:val="000000" w:themeColor="text1"/>
        </w:rPr>
        <w:t>план – 226,</w:t>
      </w:r>
      <w:proofErr w:type="gramStart"/>
      <w:r w:rsidRPr="00341AAD">
        <w:rPr>
          <w:color w:val="000000" w:themeColor="text1"/>
        </w:rPr>
        <w:t>9  тыс.</w:t>
      </w:r>
      <w:proofErr w:type="gramEnd"/>
      <w:r w:rsidRPr="00341AAD">
        <w:rPr>
          <w:color w:val="000000" w:themeColor="text1"/>
        </w:rPr>
        <w:t xml:space="preserve"> руб., заключены муниципальные контракты и договора на </w:t>
      </w:r>
      <w:r w:rsidRPr="00341AAD">
        <w:rPr>
          <w:color w:val="000000" w:themeColor="text1"/>
        </w:rPr>
        <w:lastRenderedPageBreak/>
        <w:t xml:space="preserve">сумму </w:t>
      </w:r>
      <w:r>
        <w:rPr>
          <w:color w:val="000000" w:themeColor="text1"/>
        </w:rPr>
        <w:t>226,9</w:t>
      </w:r>
      <w:r w:rsidRPr="00341AAD">
        <w:rPr>
          <w:color w:val="000000" w:themeColor="text1"/>
        </w:rPr>
        <w:t xml:space="preserve"> тыс. руб., кассовое исполнение </w:t>
      </w:r>
      <w:r>
        <w:rPr>
          <w:color w:val="000000" w:themeColor="text1"/>
        </w:rPr>
        <w:t xml:space="preserve">166,9 </w:t>
      </w:r>
      <w:r w:rsidRPr="00341AAD">
        <w:rPr>
          <w:color w:val="000000" w:themeColor="text1"/>
        </w:rPr>
        <w:t>тыс. руб., реализация мероприятия 74%.</w:t>
      </w:r>
    </w:p>
    <w:p w14:paraId="299BEC19" w14:textId="0F5BCA1A" w:rsidR="003A6A14" w:rsidRDefault="003A6A14" w:rsidP="005B146B">
      <w:pPr>
        <w:ind w:firstLine="708"/>
        <w:jc w:val="both"/>
        <w:rPr>
          <w:szCs w:val="28"/>
        </w:rPr>
      </w:pPr>
      <w:r>
        <w:rPr>
          <w:szCs w:val="28"/>
        </w:rPr>
        <w:t xml:space="preserve">Мероприятие </w:t>
      </w:r>
      <w:r w:rsidR="00477630">
        <w:rPr>
          <w:szCs w:val="28"/>
        </w:rPr>
        <w:t>реализовано</w:t>
      </w:r>
      <w:r w:rsidR="00AB287D" w:rsidRPr="00341AAD">
        <w:rPr>
          <w:szCs w:val="28"/>
        </w:rPr>
        <w:t xml:space="preserve"> посредством выполнения следующих мероприятий:</w:t>
      </w:r>
      <w:r w:rsidR="005B146B">
        <w:rPr>
          <w:szCs w:val="28"/>
        </w:rPr>
        <w:t xml:space="preserve"> </w:t>
      </w:r>
    </w:p>
    <w:p w14:paraId="198D8D06" w14:textId="306726F7" w:rsidR="003A6A14" w:rsidRDefault="003A6A14" w:rsidP="005B146B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5B146B" w:rsidRPr="005B146B">
        <w:rPr>
          <w:szCs w:val="28"/>
        </w:rPr>
        <w:t>оказаны услуги по осуществлению строительного контроля за выполнением работ по благоустройству парковой зоны по адресу: Тверская область, г. Удомля, ул. Венецианова</w:t>
      </w:r>
      <w:r>
        <w:rPr>
          <w:szCs w:val="28"/>
        </w:rPr>
        <w:t xml:space="preserve"> на сумму 72,15 тыс. руб.;</w:t>
      </w:r>
    </w:p>
    <w:p w14:paraId="618F5A72" w14:textId="11C23EFC" w:rsidR="003A6A14" w:rsidRDefault="003A6A14" w:rsidP="005B146B">
      <w:pPr>
        <w:ind w:firstLine="708"/>
        <w:jc w:val="both"/>
      </w:pPr>
      <w:r>
        <w:rPr>
          <w:szCs w:val="28"/>
        </w:rPr>
        <w:t>-</w:t>
      </w:r>
      <w:r w:rsidR="005B146B">
        <w:rPr>
          <w:szCs w:val="28"/>
        </w:rPr>
        <w:t xml:space="preserve"> </w:t>
      </w:r>
      <w:r w:rsidR="00AB287D" w:rsidRPr="005B146B">
        <w:rPr>
          <w:szCs w:val="28"/>
        </w:rPr>
        <w:t>оказаны услуги по осуществлению строительного контроля за выполнением</w:t>
      </w:r>
      <w:r w:rsidR="00AB287D" w:rsidRPr="00341AAD">
        <w:t xml:space="preserve"> работ по благоустройству сквера-бульвара по пр. Энергетиков г. Удомля Тверской области (1 этап)</w:t>
      </w:r>
      <w:r>
        <w:t xml:space="preserve"> на сумму 48,09 тыс. руб.;</w:t>
      </w:r>
    </w:p>
    <w:p w14:paraId="18B3FA0E" w14:textId="3E6DF1CF" w:rsidR="003A6A14" w:rsidRDefault="003A6A14" w:rsidP="005B146B">
      <w:pPr>
        <w:ind w:firstLine="708"/>
        <w:jc w:val="both"/>
      </w:pPr>
      <w:r>
        <w:t>-</w:t>
      </w:r>
      <w:r w:rsidR="00AB287D" w:rsidRPr="00341AAD">
        <w:t xml:space="preserve"> оказаны услуги по проведению авторского надзора при выполнении работ по объекту «Благоустройство сквера-бульвара по пр. Энергетиков, г. Удомля Тверской области» (1-й этап)</w:t>
      </w:r>
      <w:r>
        <w:t xml:space="preserve"> на сумму 46,62 тыс. руб.;</w:t>
      </w:r>
    </w:p>
    <w:p w14:paraId="4F583271" w14:textId="6F3ED06C" w:rsidR="001B7CE2" w:rsidRPr="005B146B" w:rsidRDefault="002F3D3A" w:rsidP="005B146B">
      <w:pPr>
        <w:ind w:firstLine="708"/>
        <w:jc w:val="both"/>
        <w:rPr>
          <w:szCs w:val="28"/>
        </w:rPr>
      </w:pPr>
      <w:r>
        <w:t xml:space="preserve">- </w:t>
      </w:r>
      <w:r w:rsidR="00AB287D" w:rsidRPr="00341AAD">
        <w:t>выполнены работы по разработке проектно-сметной документации по благоустройству сквера за д.3а по пер. Автодорожный в г. Удомля, Тверской области</w:t>
      </w:r>
      <w:r>
        <w:t xml:space="preserve"> на сумму 60,00 </w:t>
      </w:r>
      <w:proofErr w:type="spellStart"/>
      <w:r>
        <w:t>тыс.руб</w:t>
      </w:r>
      <w:proofErr w:type="spellEnd"/>
      <w:r>
        <w:t>.</w:t>
      </w:r>
    </w:p>
    <w:p w14:paraId="24754D90" w14:textId="7DB18F81" w:rsidR="00E87F6A" w:rsidRPr="00E87F6A" w:rsidRDefault="00AB287D" w:rsidP="00A12C1D">
      <w:pPr>
        <w:ind w:firstLine="708"/>
        <w:jc w:val="both"/>
      </w:pPr>
      <w:r w:rsidRPr="00341AAD">
        <w:rPr>
          <w:color w:val="000000" w:themeColor="text1"/>
        </w:rPr>
        <w:t>Низкий уровень исполнения обусловлен экономией, образовавшейся в результате проведения закупочных процедур.</w:t>
      </w:r>
    </w:p>
    <w:p w14:paraId="186DE073" w14:textId="77777777" w:rsidR="00BA4729" w:rsidRPr="00BE52A7" w:rsidRDefault="00BA4729" w:rsidP="00BE52A7">
      <w:pPr>
        <w:ind w:firstLine="708"/>
        <w:jc w:val="both"/>
        <w:rPr>
          <w:b/>
          <w:color w:val="000000" w:themeColor="text1"/>
        </w:rPr>
      </w:pPr>
    </w:p>
    <w:p w14:paraId="0E21AB32" w14:textId="77777777" w:rsidR="001727C1" w:rsidRDefault="00BE52A7" w:rsidP="009551E6">
      <w:pPr>
        <w:ind w:firstLine="851"/>
        <w:jc w:val="both"/>
        <w:rPr>
          <w:b/>
          <w:color w:val="000000" w:themeColor="text1"/>
          <w:szCs w:val="28"/>
        </w:rPr>
      </w:pPr>
      <w:r w:rsidRPr="00E87F6A">
        <w:rPr>
          <w:b/>
          <w:color w:val="000000" w:themeColor="text1"/>
          <w:szCs w:val="28"/>
        </w:rPr>
        <w:t xml:space="preserve">Мероприятие подпрограммы 2.005 </w:t>
      </w:r>
      <w:r w:rsidR="00A757EF">
        <w:rPr>
          <w:b/>
          <w:color w:val="000000" w:themeColor="text1"/>
          <w:szCs w:val="28"/>
        </w:rPr>
        <w:t>«</w:t>
      </w:r>
      <w:r w:rsidRPr="00E87F6A">
        <w:rPr>
          <w:b/>
          <w:color w:val="000000" w:themeColor="text1"/>
          <w:szCs w:val="28"/>
        </w:rPr>
        <w:t>Благоустройство парковой зоны ул. Венецианова</w:t>
      </w:r>
      <w:r w:rsidR="00A757EF">
        <w:rPr>
          <w:b/>
          <w:color w:val="000000" w:themeColor="text1"/>
          <w:szCs w:val="28"/>
        </w:rPr>
        <w:t>»</w:t>
      </w:r>
      <w:r w:rsidR="00F20409" w:rsidRPr="00E87F6A">
        <w:rPr>
          <w:b/>
          <w:color w:val="000000" w:themeColor="text1"/>
          <w:szCs w:val="28"/>
        </w:rPr>
        <w:t xml:space="preserve"> </w:t>
      </w:r>
    </w:p>
    <w:p w14:paraId="3CB1635F" w14:textId="5A5AAD47" w:rsidR="001727C1" w:rsidRDefault="001727C1" w:rsidP="001727C1">
      <w:pPr>
        <w:ind w:firstLine="708"/>
        <w:jc w:val="both"/>
        <w:rPr>
          <w:color w:val="000000" w:themeColor="text1"/>
        </w:rPr>
      </w:pPr>
      <w:r w:rsidRPr="00E87F6A">
        <w:rPr>
          <w:color w:val="000000" w:themeColor="text1"/>
        </w:rPr>
        <w:t xml:space="preserve">Объем бюджетных ассигнований, выделенный на реализацию </w:t>
      </w:r>
      <w:r w:rsidRPr="00E87F6A">
        <w:rPr>
          <w:b/>
          <w:color w:val="000000" w:themeColor="text1"/>
        </w:rPr>
        <w:t xml:space="preserve">мероприятие 2.005: </w:t>
      </w:r>
      <w:r w:rsidRPr="00E87F6A">
        <w:rPr>
          <w:color w:val="000000" w:themeColor="text1"/>
        </w:rPr>
        <w:t>план 12 851,</w:t>
      </w:r>
      <w:proofErr w:type="gramStart"/>
      <w:r w:rsidRPr="00E87F6A">
        <w:rPr>
          <w:color w:val="000000" w:themeColor="text1"/>
        </w:rPr>
        <w:t>20  тыс.</w:t>
      </w:r>
      <w:proofErr w:type="gramEnd"/>
      <w:r w:rsidRPr="00E87F6A">
        <w:rPr>
          <w:color w:val="000000" w:themeColor="text1"/>
        </w:rPr>
        <w:t xml:space="preserve"> руб., заключены муниципальные контракты и договора на сумму 3200,0 тыс. руб., кассовое исполнение 3200,0 тыс. руб., реализация мероприятия 25%. </w:t>
      </w:r>
    </w:p>
    <w:p w14:paraId="63B668D6" w14:textId="21BF8BC4" w:rsidR="001727C1" w:rsidRPr="001727C1" w:rsidRDefault="001727C1" w:rsidP="001727C1">
      <w:pPr>
        <w:ind w:firstLine="708"/>
        <w:jc w:val="both"/>
        <w:rPr>
          <w:szCs w:val="28"/>
        </w:rPr>
      </w:pPr>
      <w:r>
        <w:rPr>
          <w:szCs w:val="28"/>
        </w:rPr>
        <w:t xml:space="preserve">Мероприятие </w:t>
      </w:r>
      <w:r w:rsidR="00477630">
        <w:rPr>
          <w:szCs w:val="28"/>
        </w:rPr>
        <w:t>реализовано</w:t>
      </w:r>
      <w:r w:rsidRPr="00341AAD">
        <w:rPr>
          <w:szCs w:val="28"/>
        </w:rPr>
        <w:t xml:space="preserve"> посредством выполнения следующих мероприятий:</w:t>
      </w:r>
      <w:r>
        <w:rPr>
          <w:szCs w:val="28"/>
        </w:rPr>
        <w:t xml:space="preserve"> </w:t>
      </w:r>
    </w:p>
    <w:p w14:paraId="619F3BB9" w14:textId="5D619E09" w:rsidR="007C5F22" w:rsidRDefault="007C5F22" w:rsidP="009551E6">
      <w:pPr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4161F3" w:rsidRPr="00E87F6A">
        <w:rPr>
          <w:color w:val="000000" w:themeColor="text1"/>
        </w:rPr>
        <w:t>выполнены</w:t>
      </w:r>
      <w:r w:rsidR="008C26A4" w:rsidRPr="00E87F6A">
        <w:rPr>
          <w:color w:val="000000" w:themeColor="text1"/>
        </w:rPr>
        <w:t xml:space="preserve"> работы по благоустройству парковой зоны по ул. Венецианова (</w:t>
      </w:r>
      <w:r w:rsidR="009E75D7">
        <w:rPr>
          <w:color w:val="000000" w:themeColor="text1"/>
        </w:rPr>
        <w:t xml:space="preserve">приобретение, </w:t>
      </w:r>
      <w:r w:rsidR="008C26A4" w:rsidRPr="00E87F6A">
        <w:rPr>
          <w:color w:val="000000" w:themeColor="text1"/>
        </w:rPr>
        <w:t>установка</w:t>
      </w:r>
      <w:r w:rsidR="009E75D7">
        <w:rPr>
          <w:color w:val="000000" w:themeColor="text1"/>
        </w:rPr>
        <w:t xml:space="preserve"> 2-х урн</w:t>
      </w:r>
      <w:r w:rsidR="008C26A4" w:rsidRPr="00E87F6A">
        <w:rPr>
          <w:color w:val="000000" w:themeColor="text1"/>
        </w:rPr>
        <w:t>, реконструкция смотровых колодцев)</w:t>
      </w:r>
      <w:r w:rsidR="00411E73">
        <w:rPr>
          <w:color w:val="000000" w:themeColor="text1"/>
        </w:rPr>
        <w:t xml:space="preserve"> на сумму 119,5 тыс. руб.</w:t>
      </w:r>
      <w:r w:rsidR="001727C1">
        <w:rPr>
          <w:color w:val="000000" w:themeColor="text1"/>
        </w:rPr>
        <w:t>;</w:t>
      </w:r>
    </w:p>
    <w:p w14:paraId="7FD6F5E1" w14:textId="6FB2C92C" w:rsidR="009551E6" w:rsidRPr="00E87F6A" w:rsidRDefault="00411E73" w:rsidP="009551E6">
      <w:pPr>
        <w:ind w:firstLine="851"/>
        <w:jc w:val="both"/>
        <w:rPr>
          <w:b/>
          <w:color w:val="000000" w:themeColor="text1"/>
          <w:szCs w:val="28"/>
        </w:rPr>
      </w:pPr>
      <w:r>
        <w:rPr>
          <w:color w:val="000000" w:themeColor="text1"/>
        </w:rPr>
        <w:t xml:space="preserve"> </w:t>
      </w:r>
      <w:r w:rsidR="008C26A4" w:rsidRPr="00E87F6A">
        <w:rPr>
          <w:color w:val="000000" w:themeColor="text1"/>
        </w:rPr>
        <w:t xml:space="preserve"> </w:t>
      </w:r>
      <w:r w:rsidR="00DE39EC" w:rsidRPr="00E87F6A">
        <w:rPr>
          <w:color w:val="000000" w:themeColor="text1"/>
        </w:rPr>
        <w:t>выполне</w:t>
      </w:r>
      <w:r w:rsidR="001727C1">
        <w:rPr>
          <w:color w:val="000000" w:themeColor="text1"/>
        </w:rPr>
        <w:t>ны</w:t>
      </w:r>
      <w:r w:rsidR="00DE39EC" w:rsidRPr="00E87F6A">
        <w:rPr>
          <w:color w:val="000000" w:themeColor="text1"/>
        </w:rPr>
        <w:t xml:space="preserve"> работ</w:t>
      </w:r>
      <w:r w:rsidR="001727C1">
        <w:rPr>
          <w:color w:val="000000" w:themeColor="text1"/>
        </w:rPr>
        <w:t>ы</w:t>
      </w:r>
      <w:r w:rsidR="00DE39EC" w:rsidRPr="00E87F6A">
        <w:rPr>
          <w:color w:val="000000" w:themeColor="text1"/>
        </w:rPr>
        <w:t xml:space="preserve"> по благоустройству территории амфитеатра, расположенного в парковой зоне по ул. Венецианова в </w:t>
      </w:r>
      <w:r w:rsidR="00DE39EC" w:rsidRPr="00E87F6A">
        <w:rPr>
          <w:color w:val="000000" w:themeColor="text1"/>
        </w:rPr>
        <w:br/>
        <w:t>г. Удомля Тверской области</w:t>
      </w:r>
      <w:r w:rsidR="007C5F22">
        <w:rPr>
          <w:color w:val="000000" w:themeColor="text1"/>
        </w:rPr>
        <w:t xml:space="preserve"> (</w:t>
      </w:r>
      <w:r w:rsidR="007C5F22">
        <w:t>устройство тротуаров из брусчатки, устройство освещения, устройство водоотведения) на сумму 3 080,5</w:t>
      </w:r>
      <w:r w:rsidR="00924CAF">
        <w:t xml:space="preserve"> тыс. руб.</w:t>
      </w:r>
    </w:p>
    <w:p w14:paraId="15279B16" w14:textId="2F6E444B" w:rsidR="00DB6777" w:rsidRDefault="00BB5F41" w:rsidP="00BE52A7">
      <w:pPr>
        <w:ind w:firstLine="708"/>
        <w:jc w:val="both"/>
        <w:rPr>
          <w:color w:val="000000" w:themeColor="text1"/>
        </w:rPr>
      </w:pPr>
      <w:r w:rsidRPr="00E87F6A">
        <w:rPr>
          <w:color w:val="000000" w:themeColor="text1"/>
        </w:rPr>
        <w:t>Низкий уровень исполнения обусловлен</w:t>
      </w:r>
      <w:r w:rsidR="004161F3">
        <w:rPr>
          <w:color w:val="000000" w:themeColor="text1"/>
        </w:rPr>
        <w:t xml:space="preserve"> с просрочкой исполнения</w:t>
      </w:r>
      <w:r w:rsidR="007F589D">
        <w:rPr>
          <w:color w:val="000000" w:themeColor="text1"/>
        </w:rPr>
        <w:t xml:space="preserve"> Подрядчиком</w:t>
      </w:r>
      <w:r w:rsidR="004161F3">
        <w:rPr>
          <w:color w:val="000000" w:themeColor="text1"/>
        </w:rPr>
        <w:t xml:space="preserve"> обязательств по контракту </w:t>
      </w:r>
      <w:r w:rsidR="007F589D">
        <w:rPr>
          <w:color w:val="000000" w:themeColor="text1"/>
        </w:rPr>
        <w:t xml:space="preserve">и </w:t>
      </w:r>
      <w:r w:rsidR="007F589D" w:rsidRPr="00E87F6A">
        <w:rPr>
          <w:color w:val="000000" w:themeColor="text1"/>
        </w:rPr>
        <w:t>оплатой</w:t>
      </w:r>
      <w:r w:rsidR="00DB6777" w:rsidRPr="00E87F6A">
        <w:rPr>
          <w:color w:val="000000" w:themeColor="text1"/>
        </w:rPr>
        <w:t xml:space="preserve"> по факту исполнения работ. Подрядчик не смог выполнить работы качественно</w:t>
      </w:r>
      <w:r w:rsidR="007F589D">
        <w:rPr>
          <w:color w:val="000000" w:themeColor="text1"/>
        </w:rPr>
        <w:t>, в срок</w:t>
      </w:r>
      <w:r w:rsidR="00DB6777" w:rsidRPr="00E87F6A">
        <w:rPr>
          <w:color w:val="000000" w:themeColor="text1"/>
        </w:rPr>
        <w:t xml:space="preserve"> и </w:t>
      </w:r>
      <w:r w:rsidR="005E60CF" w:rsidRPr="00E87F6A">
        <w:rPr>
          <w:color w:val="000000" w:themeColor="text1"/>
        </w:rPr>
        <w:t>в соответствии с проектно-сметной документацией</w:t>
      </w:r>
      <w:r w:rsidR="00DB6777" w:rsidRPr="00E87F6A">
        <w:rPr>
          <w:color w:val="000000" w:themeColor="text1"/>
        </w:rPr>
        <w:t>, поэтому такие работы не были приняты и оплачены Заказчиком. Претензионная работа велась.</w:t>
      </w:r>
      <w:r w:rsidR="000A4106">
        <w:rPr>
          <w:color w:val="000000" w:themeColor="text1"/>
        </w:rPr>
        <w:t xml:space="preserve"> Муниципальный контракт закрыт после подписания соглашения о фактическом исполнении муниципального контракта.</w:t>
      </w:r>
      <w:r w:rsidR="004161F3">
        <w:rPr>
          <w:color w:val="000000" w:themeColor="text1"/>
        </w:rPr>
        <w:t xml:space="preserve"> </w:t>
      </w:r>
      <w:r w:rsidR="007F589D">
        <w:rPr>
          <w:color w:val="000000" w:themeColor="text1"/>
        </w:rPr>
        <w:t>(</w:t>
      </w:r>
      <w:r w:rsidR="004161F3">
        <w:rPr>
          <w:color w:val="000000" w:themeColor="text1"/>
        </w:rPr>
        <w:t>Муниципальный контракт №348 от 20.12.2019, срок выполнения работ по контракту до 30.10.2020)</w:t>
      </w:r>
    </w:p>
    <w:p w14:paraId="1CF7A50C" w14:textId="77777777" w:rsidR="00F20409" w:rsidRDefault="00F20409" w:rsidP="00BE52A7">
      <w:pPr>
        <w:ind w:firstLine="708"/>
        <w:jc w:val="both"/>
        <w:rPr>
          <w:color w:val="000000" w:themeColor="text1"/>
        </w:rPr>
      </w:pPr>
    </w:p>
    <w:p w14:paraId="1176CB81" w14:textId="2DF8AEF9" w:rsidR="008B76AB" w:rsidRPr="00577DDC" w:rsidRDefault="00F20409" w:rsidP="00F20409">
      <w:pPr>
        <w:ind w:firstLine="851"/>
        <w:jc w:val="both"/>
        <w:rPr>
          <w:b/>
          <w:color w:val="000000" w:themeColor="text1"/>
          <w:szCs w:val="28"/>
        </w:rPr>
      </w:pPr>
      <w:r w:rsidRPr="00577DDC">
        <w:rPr>
          <w:b/>
          <w:color w:val="000000" w:themeColor="text1"/>
          <w:szCs w:val="28"/>
        </w:rPr>
        <w:t xml:space="preserve">Мероприятие подпрограммы 2.006 </w:t>
      </w:r>
      <w:r w:rsidR="00A757EF" w:rsidRPr="00577DDC">
        <w:rPr>
          <w:b/>
          <w:color w:val="000000" w:themeColor="text1"/>
          <w:szCs w:val="28"/>
        </w:rPr>
        <w:t>«</w:t>
      </w:r>
      <w:r w:rsidRPr="00577DDC">
        <w:rPr>
          <w:b/>
          <w:color w:val="000000" w:themeColor="text1"/>
          <w:szCs w:val="28"/>
        </w:rPr>
        <w:t>Реализация мероприятий по благоустройству общественных территорий города Удомля</w:t>
      </w:r>
      <w:r w:rsidR="00A757EF" w:rsidRPr="00577DDC">
        <w:rPr>
          <w:b/>
          <w:color w:val="000000" w:themeColor="text1"/>
          <w:szCs w:val="28"/>
        </w:rPr>
        <w:t>»</w:t>
      </w:r>
    </w:p>
    <w:p w14:paraId="158CEC3B" w14:textId="481B8019" w:rsidR="008B76AB" w:rsidRPr="00577DDC" w:rsidRDefault="008B76AB" w:rsidP="008B76AB">
      <w:pPr>
        <w:ind w:firstLine="708"/>
        <w:jc w:val="both"/>
        <w:rPr>
          <w:color w:val="000000" w:themeColor="text1"/>
        </w:rPr>
      </w:pPr>
      <w:r w:rsidRPr="00577DDC">
        <w:rPr>
          <w:color w:val="000000" w:themeColor="text1"/>
        </w:rPr>
        <w:t xml:space="preserve">Объем бюджетных ассигнований, выделенный на реализацию </w:t>
      </w:r>
      <w:r w:rsidRPr="00577DDC">
        <w:rPr>
          <w:b/>
          <w:color w:val="000000" w:themeColor="text1"/>
        </w:rPr>
        <w:t xml:space="preserve">мероприятие 2.006: </w:t>
      </w:r>
      <w:r w:rsidRPr="00577DDC">
        <w:rPr>
          <w:color w:val="000000" w:themeColor="text1"/>
        </w:rPr>
        <w:t xml:space="preserve">план 3703,6 тыс. руб., заключены муниципальные контракты и договора на </w:t>
      </w:r>
      <w:r w:rsidRPr="00577DDC">
        <w:rPr>
          <w:color w:val="000000" w:themeColor="text1"/>
        </w:rPr>
        <w:lastRenderedPageBreak/>
        <w:t xml:space="preserve">сумму </w:t>
      </w:r>
      <w:r w:rsidR="002B2F92">
        <w:rPr>
          <w:color w:val="000000" w:themeColor="text1"/>
        </w:rPr>
        <w:t>3703,6</w:t>
      </w:r>
      <w:r w:rsidRPr="00577DDC">
        <w:rPr>
          <w:color w:val="000000" w:themeColor="text1"/>
        </w:rPr>
        <w:t xml:space="preserve"> тыс. руб., кассовое исполнение 3619,2 тыс. руб., реализация мероприятия 98%. </w:t>
      </w:r>
    </w:p>
    <w:p w14:paraId="20B1F807" w14:textId="6ADB15BB" w:rsidR="00461EE7" w:rsidRPr="00577DDC" w:rsidRDefault="00F20409" w:rsidP="00F20409">
      <w:pPr>
        <w:ind w:firstLine="851"/>
        <w:jc w:val="both"/>
        <w:rPr>
          <w:color w:val="000000" w:themeColor="text1"/>
        </w:rPr>
      </w:pPr>
      <w:r w:rsidRPr="00577DDC">
        <w:rPr>
          <w:b/>
          <w:color w:val="000000" w:themeColor="text1"/>
          <w:szCs w:val="28"/>
        </w:rPr>
        <w:t xml:space="preserve"> </w:t>
      </w:r>
      <w:r w:rsidR="008B76AB" w:rsidRPr="00577DDC">
        <w:rPr>
          <w:szCs w:val="28"/>
        </w:rPr>
        <w:t xml:space="preserve">Мероприятие </w:t>
      </w:r>
      <w:r w:rsidR="00424C84">
        <w:rPr>
          <w:szCs w:val="28"/>
        </w:rPr>
        <w:t>реализовано</w:t>
      </w:r>
      <w:r w:rsidRPr="00577DDC">
        <w:rPr>
          <w:szCs w:val="28"/>
        </w:rPr>
        <w:t xml:space="preserve"> посредством выполнения следующих мероприятий</w:t>
      </w:r>
      <w:r w:rsidRPr="00577DDC">
        <w:rPr>
          <w:color w:val="000000" w:themeColor="text1"/>
        </w:rPr>
        <w:t>:</w:t>
      </w:r>
      <w:r w:rsidR="005030D0" w:rsidRPr="00577DDC">
        <w:rPr>
          <w:color w:val="000000" w:themeColor="text1"/>
        </w:rPr>
        <w:t xml:space="preserve"> </w:t>
      </w:r>
    </w:p>
    <w:p w14:paraId="695F6698" w14:textId="2C67B78F" w:rsidR="00461EE7" w:rsidRPr="00577DDC" w:rsidRDefault="00461EE7" w:rsidP="00A1205C">
      <w:pPr>
        <w:tabs>
          <w:tab w:val="left" w:pos="1276"/>
        </w:tabs>
        <w:ind w:firstLine="851"/>
        <w:jc w:val="both"/>
        <w:rPr>
          <w:szCs w:val="28"/>
        </w:rPr>
      </w:pPr>
      <w:r w:rsidRPr="00577DDC">
        <w:rPr>
          <w:color w:val="000000" w:themeColor="text1"/>
        </w:rPr>
        <w:t xml:space="preserve">- </w:t>
      </w:r>
      <w:r w:rsidR="00F20409" w:rsidRPr="00577DDC">
        <w:rPr>
          <w:szCs w:val="28"/>
        </w:rPr>
        <w:t>выполн</w:t>
      </w:r>
      <w:r w:rsidR="005030D0" w:rsidRPr="00577DDC">
        <w:rPr>
          <w:szCs w:val="28"/>
        </w:rPr>
        <w:t>ены</w:t>
      </w:r>
      <w:r w:rsidR="00F20409" w:rsidRPr="00577DDC">
        <w:rPr>
          <w:szCs w:val="28"/>
        </w:rPr>
        <w:t xml:space="preserve"> работы по благоустройству сквера-бульвара по пр. Энергетиков г. Удомля Тверской области (1 этап)</w:t>
      </w:r>
      <w:r w:rsidR="00577DDC" w:rsidRPr="00577DDC">
        <w:rPr>
          <w:szCs w:val="28"/>
        </w:rPr>
        <w:t xml:space="preserve"> (</w:t>
      </w:r>
      <w:r w:rsidR="00577DDC" w:rsidRPr="00577DDC">
        <w:rPr>
          <w:color w:val="000000" w:themeColor="text1"/>
        </w:rPr>
        <w:t xml:space="preserve">демонтаж фонтана, общестроительные работы фонтана, монтажные работы на системе силового электрооборудования и электроосвещения фонтана, земляные работы, водоснабжение, внешние сети канализации, устройство контуров фонтана, пусконаладочные работы фонтана, пусконаладочные работы система заземления)  </w:t>
      </w:r>
      <w:r w:rsidR="009510A7" w:rsidRPr="00577DDC">
        <w:rPr>
          <w:szCs w:val="28"/>
        </w:rPr>
        <w:t xml:space="preserve"> на сумму </w:t>
      </w:r>
      <w:r w:rsidR="009510A7" w:rsidRPr="00577DDC">
        <w:rPr>
          <w:color w:val="000000" w:themeColor="text1"/>
        </w:rPr>
        <w:t xml:space="preserve">3619,2 тыс. руб. (в рамках </w:t>
      </w:r>
      <w:proofErr w:type="spellStart"/>
      <w:r w:rsidR="009510A7" w:rsidRPr="00577DDC">
        <w:rPr>
          <w:color w:val="000000" w:themeColor="text1"/>
        </w:rPr>
        <w:t>софинанансирования</w:t>
      </w:r>
      <w:proofErr w:type="spellEnd"/>
      <w:r w:rsidR="009510A7" w:rsidRPr="00577DDC">
        <w:rPr>
          <w:color w:val="000000" w:themeColor="text1"/>
        </w:rPr>
        <w:t xml:space="preserve"> к мероприятию </w:t>
      </w:r>
      <w:r w:rsidR="009510A7" w:rsidRPr="00577DDC">
        <w:rPr>
          <w:bCs/>
        </w:rPr>
        <w:t>Мероприятие 4.002 «Реализация мероприятий по благоустройству общественных территорий»)</w:t>
      </w:r>
    </w:p>
    <w:p w14:paraId="495BD366" w14:textId="4C150310" w:rsidR="00F20409" w:rsidRPr="00CB5102" w:rsidRDefault="00461EE7" w:rsidP="00F20409">
      <w:pPr>
        <w:ind w:firstLine="851"/>
        <w:jc w:val="both"/>
        <w:rPr>
          <w:szCs w:val="28"/>
        </w:rPr>
      </w:pPr>
      <w:r w:rsidRPr="00577DDC">
        <w:rPr>
          <w:szCs w:val="28"/>
        </w:rPr>
        <w:t xml:space="preserve">- </w:t>
      </w:r>
      <w:r w:rsidR="00287CCF" w:rsidRPr="00577DDC">
        <w:t>выполнены работы по изготовлению защитного щита фонтана на осенне-зимний период</w:t>
      </w:r>
      <w:r w:rsidR="00472AF5" w:rsidRPr="00577DDC">
        <w:t xml:space="preserve"> на </w:t>
      </w:r>
      <w:r w:rsidR="00F35902" w:rsidRPr="00577DDC">
        <w:t>сумму 84,5 тыс. руб.</w:t>
      </w:r>
    </w:p>
    <w:p w14:paraId="04BDF601" w14:textId="21F20858" w:rsidR="00697022" w:rsidRDefault="00697022" w:rsidP="00F20409">
      <w:pPr>
        <w:ind w:firstLine="708"/>
        <w:jc w:val="both"/>
        <w:rPr>
          <w:color w:val="000000" w:themeColor="text1"/>
        </w:rPr>
      </w:pPr>
    </w:p>
    <w:p w14:paraId="3A9A0BDD" w14:textId="77777777" w:rsidR="00103150" w:rsidRDefault="00697022" w:rsidP="00697022">
      <w:pPr>
        <w:ind w:firstLine="708"/>
        <w:jc w:val="both"/>
        <w:rPr>
          <w:b/>
        </w:rPr>
      </w:pPr>
      <w:r w:rsidRPr="00CB5102">
        <w:rPr>
          <w:b/>
        </w:rPr>
        <w:t>Мероприятие 4.001 «Реализация мероприятий приоритетного проекта "Формирование комфортной городской среды</w:t>
      </w:r>
      <w:r w:rsidR="0039656E" w:rsidRPr="00CB5102">
        <w:rPr>
          <w:b/>
        </w:rPr>
        <w:t>»</w:t>
      </w:r>
    </w:p>
    <w:p w14:paraId="40640FC3" w14:textId="2FCCCB4B" w:rsidR="00103150" w:rsidRPr="00103150" w:rsidRDefault="00103150" w:rsidP="00103150">
      <w:pPr>
        <w:ind w:firstLine="708"/>
        <w:jc w:val="both"/>
      </w:pPr>
      <w:r w:rsidRPr="00CB5102">
        <w:t xml:space="preserve">Объем бюджетных ассигнований, выделенный на реализацию </w:t>
      </w:r>
      <w:r w:rsidRPr="00CB5102">
        <w:rPr>
          <w:b/>
        </w:rPr>
        <w:t xml:space="preserve">мероприятие 4.001: </w:t>
      </w:r>
      <w:r w:rsidRPr="00CB5102">
        <w:t xml:space="preserve">план – 5950,0 тыс. руб., заключены муниципальные контракты и договора на сумму 5950,0 тыс. руб., кассовое исполнение 5950,0 тыс. руб., реализация мероприятия 100%.  </w:t>
      </w:r>
    </w:p>
    <w:p w14:paraId="32BA14A0" w14:textId="3081D8E9" w:rsidR="00103150" w:rsidRDefault="00D56B1C" w:rsidP="00697022">
      <w:pPr>
        <w:ind w:firstLine="708"/>
        <w:jc w:val="both"/>
        <w:rPr>
          <w:color w:val="000000" w:themeColor="text1"/>
        </w:rPr>
      </w:pPr>
      <w:r w:rsidRPr="00103150">
        <w:rPr>
          <w:bCs/>
        </w:rPr>
        <w:t xml:space="preserve"> </w:t>
      </w:r>
      <w:r w:rsidR="00103150" w:rsidRPr="00103150">
        <w:rPr>
          <w:bCs/>
        </w:rPr>
        <w:t xml:space="preserve">Мероприятие </w:t>
      </w:r>
      <w:r w:rsidR="00C041B1">
        <w:rPr>
          <w:bCs/>
          <w:szCs w:val="28"/>
        </w:rPr>
        <w:t>реализовано</w:t>
      </w:r>
      <w:r w:rsidRPr="00CB5102">
        <w:rPr>
          <w:szCs w:val="28"/>
        </w:rPr>
        <w:t xml:space="preserve"> посредством выполнения следующих мероприятий</w:t>
      </w:r>
      <w:r w:rsidRPr="00CB5102">
        <w:rPr>
          <w:color w:val="000000" w:themeColor="text1"/>
        </w:rPr>
        <w:t xml:space="preserve">: </w:t>
      </w:r>
    </w:p>
    <w:p w14:paraId="5C68DE6D" w14:textId="78EF6F63" w:rsidR="00103150" w:rsidRDefault="00103150" w:rsidP="00697022">
      <w:pPr>
        <w:ind w:firstLine="708"/>
        <w:jc w:val="both"/>
        <w:rPr>
          <w:szCs w:val="28"/>
        </w:rPr>
      </w:pPr>
      <w:r>
        <w:rPr>
          <w:color w:val="000000" w:themeColor="text1"/>
        </w:rPr>
        <w:t xml:space="preserve">- </w:t>
      </w:r>
      <w:r w:rsidR="00CB5102" w:rsidRPr="00CB5102">
        <w:rPr>
          <w:szCs w:val="28"/>
        </w:rPr>
        <w:t>выполнены работы</w:t>
      </w:r>
      <w:r w:rsidR="00D56B1C" w:rsidRPr="00CB5102">
        <w:rPr>
          <w:szCs w:val="28"/>
        </w:rPr>
        <w:t xml:space="preserve"> по ремонту дворовой территории многоквартирного дома, расположенного по адресу: ул. Космонавтов д.11 в г. Удомля, Тверская область</w:t>
      </w:r>
      <w:bookmarkStart w:id="0" w:name="_Hlk86313812"/>
      <w:r>
        <w:rPr>
          <w:szCs w:val="28"/>
        </w:rPr>
        <w:t xml:space="preserve"> на сумму 5 455,06 тыс. руб.;</w:t>
      </w:r>
    </w:p>
    <w:p w14:paraId="1CEAC646" w14:textId="31C809A2" w:rsidR="00697022" w:rsidRPr="00CB5102" w:rsidRDefault="00103150" w:rsidP="00697022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88527B" w:rsidRPr="00CB5102">
        <w:rPr>
          <w:szCs w:val="28"/>
        </w:rPr>
        <w:t xml:space="preserve">выполнены работы по ремонту дворовой территории, расположенной адресу: Тверская обл., г. Удомля, </w:t>
      </w:r>
      <w:proofErr w:type="spellStart"/>
      <w:r w:rsidR="0088527B" w:rsidRPr="00CB5102">
        <w:rPr>
          <w:szCs w:val="28"/>
        </w:rPr>
        <w:t>ул</w:t>
      </w:r>
      <w:proofErr w:type="spellEnd"/>
      <w:r w:rsidR="0088527B" w:rsidRPr="00CB5102">
        <w:rPr>
          <w:szCs w:val="28"/>
        </w:rPr>
        <w:t xml:space="preserve"> Космонавтов, район д.11</w:t>
      </w:r>
      <w:bookmarkEnd w:id="0"/>
      <w:r w:rsidR="0088527B" w:rsidRPr="00CB5102">
        <w:rPr>
          <w:szCs w:val="28"/>
        </w:rPr>
        <w:t>.</w:t>
      </w:r>
      <w:r>
        <w:rPr>
          <w:szCs w:val="28"/>
        </w:rPr>
        <w:t>(ремонт тротуара) на сумму 494,98 тыс. руб.</w:t>
      </w:r>
    </w:p>
    <w:p w14:paraId="6EED841F" w14:textId="7BA056E0" w:rsidR="00477630" w:rsidRDefault="0021097F" w:rsidP="00A92EB7">
      <w:pPr>
        <w:ind w:firstLine="851"/>
        <w:jc w:val="both"/>
        <w:rPr>
          <w:b/>
        </w:rPr>
      </w:pPr>
      <w:r w:rsidRPr="006D260B">
        <w:rPr>
          <w:b/>
        </w:rPr>
        <w:t>Мероприятие 4.002 «Реализация мероприятий</w:t>
      </w:r>
      <w:r w:rsidR="0039656E" w:rsidRPr="006D260B">
        <w:rPr>
          <w:b/>
        </w:rPr>
        <w:t xml:space="preserve"> по благоустройству общественных территорий»</w:t>
      </w:r>
      <w:r w:rsidRPr="006D260B">
        <w:rPr>
          <w:b/>
        </w:rPr>
        <w:t xml:space="preserve"> </w:t>
      </w:r>
    </w:p>
    <w:p w14:paraId="5131BCEB" w14:textId="006B2CC1" w:rsidR="00477630" w:rsidRPr="00C041B1" w:rsidRDefault="00477630" w:rsidP="00C041B1">
      <w:pPr>
        <w:ind w:firstLine="708"/>
        <w:jc w:val="both"/>
      </w:pPr>
      <w:r w:rsidRPr="006D260B">
        <w:t xml:space="preserve">Объем бюджетных ассигнований, выделенный на реализацию </w:t>
      </w:r>
      <w:r w:rsidRPr="006D260B">
        <w:rPr>
          <w:b/>
        </w:rPr>
        <w:t xml:space="preserve">мероприятие 4.002: </w:t>
      </w:r>
      <w:r w:rsidRPr="006D260B">
        <w:t xml:space="preserve">план – 6028,6 тыс. руб., заключены муниципальные контракты и договора на сумму 6025,4 тыс. руб., кассовое исполнение 6025,4 тыс. руб., реализация мероприятия 100%.  </w:t>
      </w:r>
    </w:p>
    <w:p w14:paraId="3954C7C6" w14:textId="77777777" w:rsidR="00C041B1" w:rsidRDefault="00477630" w:rsidP="00A92EB7">
      <w:pPr>
        <w:ind w:firstLine="851"/>
        <w:jc w:val="both"/>
        <w:rPr>
          <w:color w:val="000000" w:themeColor="text1"/>
        </w:rPr>
      </w:pPr>
      <w:r w:rsidRPr="00C041B1">
        <w:rPr>
          <w:bCs/>
        </w:rPr>
        <w:t xml:space="preserve">Мероприятие </w:t>
      </w:r>
      <w:r w:rsidR="00C041B1" w:rsidRPr="00C041B1">
        <w:rPr>
          <w:bCs/>
        </w:rPr>
        <w:t>реализовано</w:t>
      </w:r>
      <w:r w:rsidR="0021097F" w:rsidRPr="00C041B1">
        <w:rPr>
          <w:bCs/>
          <w:szCs w:val="28"/>
        </w:rPr>
        <w:t xml:space="preserve"> посредством</w:t>
      </w:r>
      <w:r w:rsidR="0021097F" w:rsidRPr="006D260B">
        <w:rPr>
          <w:szCs w:val="28"/>
        </w:rPr>
        <w:t xml:space="preserve"> выполнения следующих мероприятий</w:t>
      </w:r>
      <w:r w:rsidR="0021097F" w:rsidRPr="006D260B">
        <w:rPr>
          <w:color w:val="000000" w:themeColor="text1"/>
        </w:rPr>
        <w:t xml:space="preserve">: </w:t>
      </w:r>
    </w:p>
    <w:p w14:paraId="50F8F6A3" w14:textId="6D2DFB8A" w:rsidR="00C041B1" w:rsidRDefault="00C041B1" w:rsidP="00A92EB7">
      <w:pPr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A92EB7" w:rsidRPr="006D260B">
        <w:rPr>
          <w:szCs w:val="28"/>
        </w:rPr>
        <w:t>выполнены работы по благоустройству сквера-</w:t>
      </w:r>
      <w:r w:rsidR="00A92EB7" w:rsidRPr="006D260B">
        <w:rPr>
          <w:color w:val="000000" w:themeColor="text1"/>
        </w:rPr>
        <w:t>бульвара по пр. Энергетиков г. Удомля Тверской области (1 этап)</w:t>
      </w:r>
      <w:r w:rsidR="00B91687">
        <w:rPr>
          <w:color w:val="000000" w:themeColor="text1"/>
        </w:rPr>
        <w:t xml:space="preserve"> (демонтаж фонтана, общестроительные работы фонтана, монтажные работы на системе силового электрооборудования и электроосвещения фонтана, земляные работы, водоснабжение, внешние сети канализации, </w:t>
      </w:r>
      <w:r w:rsidR="000E0D2A">
        <w:rPr>
          <w:color w:val="000000" w:themeColor="text1"/>
        </w:rPr>
        <w:t>устройство контуров фонтана, пусконаладочные работы фонтана</w:t>
      </w:r>
      <w:r w:rsidR="00A92EB7" w:rsidRPr="006D260B">
        <w:rPr>
          <w:color w:val="000000" w:themeColor="text1"/>
        </w:rPr>
        <w:t>,</w:t>
      </w:r>
      <w:r w:rsidR="000E0D2A">
        <w:rPr>
          <w:color w:val="000000" w:themeColor="text1"/>
        </w:rPr>
        <w:t xml:space="preserve"> пусконаладочные работы система заземления)</w:t>
      </w:r>
      <w:r>
        <w:rPr>
          <w:color w:val="000000" w:themeColor="text1"/>
        </w:rPr>
        <w:t xml:space="preserve"> на сумму </w:t>
      </w:r>
      <w:r w:rsidR="002F3933">
        <w:rPr>
          <w:color w:val="000000" w:themeColor="text1"/>
        </w:rPr>
        <w:t>5 304,90 тыс. руб.</w:t>
      </w:r>
    </w:p>
    <w:p w14:paraId="66200329" w14:textId="09DF1E9B" w:rsidR="002F3933" w:rsidRDefault="001A6F86" w:rsidP="00A92EB7">
      <w:pPr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92EB7" w:rsidRPr="006D260B">
        <w:rPr>
          <w:color w:val="000000" w:themeColor="text1"/>
        </w:rPr>
        <w:t xml:space="preserve"> </w:t>
      </w:r>
      <w:r w:rsidR="002F3933">
        <w:rPr>
          <w:color w:val="000000" w:themeColor="text1"/>
        </w:rPr>
        <w:t xml:space="preserve">- </w:t>
      </w:r>
      <w:r w:rsidR="00A92EB7" w:rsidRPr="006D260B">
        <w:rPr>
          <w:color w:val="000000" w:themeColor="text1"/>
        </w:rPr>
        <w:t xml:space="preserve">изготовлено и </w:t>
      </w:r>
      <w:r w:rsidR="00D56129" w:rsidRPr="006D260B">
        <w:rPr>
          <w:color w:val="000000" w:themeColor="text1"/>
        </w:rPr>
        <w:t>смонтировано</w:t>
      </w:r>
      <w:r w:rsidR="00A92EB7" w:rsidRPr="006D260B">
        <w:rPr>
          <w:color w:val="000000" w:themeColor="text1"/>
        </w:rPr>
        <w:t xml:space="preserve"> изделие "Сердце с колокольчиком" на общественную территорию сквер-бульвар по пр. Энергетиков в </w:t>
      </w:r>
      <w:proofErr w:type="spellStart"/>
      <w:r w:rsidR="00A92EB7" w:rsidRPr="006D260B">
        <w:rPr>
          <w:color w:val="000000" w:themeColor="text1"/>
        </w:rPr>
        <w:t>г.Удомля</w:t>
      </w:r>
      <w:proofErr w:type="spellEnd"/>
      <w:r w:rsidR="002F3933">
        <w:rPr>
          <w:color w:val="000000" w:themeColor="text1"/>
        </w:rPr>
        <w:t xml:space="preserve"> на сумму 496,33 тыс. руб.;</w:t>
      </w:r>
      <w:r w:rsidR="00A92EB7" w:rsidRPr="006D260B">
        <w:rPr>
          <w:color w:val="000000" w:themeColor="text1"/>
        </w:rPr>
        <w:t xml:space="preserve"> </w:t>
      </w:r>
    </w:p>
    <w:p w14:paraId="0463CA9F" w14:textId="0360ED23" w:rsidR="002F3933" w:rsidRDefault="002F3933" w:rsidP="002F3933">
      <w:pPr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- </w:t>
      </w:r>
      <w:r w:rsidR="00A92EB7" w:rsidRPr="006D260B">
        <w:rPr>
          <w:color w:val="000000" w:themeColor="text1"/>
        </w:rPr>
        <w:t>изготовлен экспозиционный щит-указатель Удомельского городского округа</w:t>
      </w:r>
      <w:r>
        <w:rPr>
          <w:color w:val="000000" w:themeColor="text1"/>
        </w:rPr>
        <w:t xml:space="preserve"> на сумму 120,00 тыс. руб.;</w:t>
      </w:r>
    </w:p>
    <w:p w14:paraId="3CCE2E7A" w14:textId="22E7BD3F" w:rsidR="00A92EB7" w:rsidRPr="006D260B" w:rsidRDefault="002F3933" w:rsidP="00A92EB7">
      <w:pPr>
        <w:ind w:firstLine="851"/>
        <w:jc w:val="both"/>
        <w:rPr>
          <w:bCs/>
        </w:rPr>
      </w:pPr>
      <w:r>
        <w:rPr>
          <w:color w:val="000000" w:themeColor="text1"/>
        </w:rPr>
        <w:t xml:space="preserve">- </w:t>
      </w:r>
      <w:r w:rsidR="00D56129" w:rsidRPr="006D260B">
        <w:rPr>
          <w:color w:val="000000" w:themeColor="text1"/>
        </w:rPr>
        <w:t>выполнена поставка элементов новогоднего украшения на общественную территорию</w:t>
      </w:r>
      <w:r>
        <w:rPr>
          <w:color w:val="000000" w:themeColor="text1"/>
        </w:rPr>
        <w:t xml:space="preserve"> (надувная фигура «Снеговик», флажки) на сумму 104,21 тыс. руб.</w:t>
      </w:r>
    </w:p>
    <w:p w14:paraId="1809C1C8" w14:textId="77777777" w:rsidR="00F20409" w:rsidRDefault="00F20409" w:rsidP="00776A8A">
      <w:pPr>
        <w:jc w:val="both"/>
        <w:rPr>
          <w:color w:val="000000" w:themeColor="text1"/>
        </w:rPr>
      </w:pPr>
    </w:p>
    <w:p w14:paraId="3F36A1AD" w14:textId="56FA2EEB" w:rsidR="001B7CE2" w:rsidRDefault="001B7CE2" w:rsidP="001B7CE2">
      <w:pPr>
        <w:jc w:val="center"/>
        <w:rPr>
          <w:b/>
        </w:rPr>
      </w:pPr>
      <w:r>
        <w:rPr>
          <w:b/>
        </w:rPr>
        <w:t>Оценка эффективности реализации муниципальной программы за 202</w:t>
      </w:r>
      <w:r w:rsidR="00776A8A">
        <w:rPr>
          <w:b/>
        </w:rPr>
        <w:t>1</w:t>
      </w:r>
      <w:r>
        <w:rPr>
          <w:b/>
        </w:rPr>
        <w:t xml:space="preserve"> год.</w:t>
      </w:r>
    </w:p>
    <w:p w14:paraId="2DE545F0" w14:textId="77777777" w:rsidR="001B7CE2" w:rsidRDefault="001B7CE2" w:rsidP="001B7CE2">
      <w:pPr>
        <w:jc w:val="both"/>
        <w:rPr>
          <w:sz w:val="16"/>
          <w:szCs w:val="16"/>
        </w:rPr>
      </w:pPr>
    </w:p>
    <w:p w14:paraId="4FB8C4BB" w14:textId="77777777" w:rsidR="001B7CE2" w:rsidRDefault="001B7CE2" w:rsidP="001B7CE2">
      <w:pPr>
        <w:jc w:val="both"/>
      </w:pPr>
      <w:r>
        <w:tab/>
        <w:t>Оценка эффективности реализации муниципальной программы осуществляется с помощью следующих критериев:</w:t>
      </w:r>
    </w:p>
    <w:p w14:paraId="7E600AC7" w14:textId="77777777" w:rsidR="001B7CE2" w:rsidRDefault="001B7CE2" w:rsidP="001B7CE2">
      <w:pPr>
        <w:jc w:val="both"/>
      </w:pPr>
      <w:r>
        <w:t>- критерий эффективности реализации муниципальной программы в отчетном периоде;</w:t>
      </w:r>
    </w:p>
    <w:p w14:paraId="458A741F" w14:textId="77777777" w:rsidR="001B7CE2" w:rsidRDefault="001B7CE2" w:rsidP="001B7CE2">
      <w:pPr>
        <w:jc w:val="both"/>
      </w:pPr>
      <w:r>
        <w:t>- индекс освоения бюджетных средств, выделенных на реализацию муниципальной программы в отчетном периоде;</w:t>
      </w:r>
    </w:p>
    <w:p w14:paraId="6B959E9A" w14:textId="77777777" w:rsidR="001B7CE2" w:rsidRDefault="001B7CE2" w:rsidP="001B7CE2">
      <w:pPr>
        <w:jc w:val="both"/>
      </w:pPr>
      <w:r>
        <w:t>- индекс достижения плановых значений показателей муниципальной программы в отчетном периоде.</w:t>
      </w:r>
    </w:p>
    <w:p w14:paraId="65F275E0" w14:textId="77777777" w:rsidR="001B7CE2" w:rsidRDefault="001B7CE2" w:rsidP="001B7CE2">
      <w:pPr>
        <w:jc w:val="both"/>
      </w:pPr>
      <w:r>
        <w:t xml:space="preserve">          По результатам оценки эффективности реализации муниципальной программы принимается одно из следующих решений:</w:t>
      </w:r>
    </w:p>
    <w:p w14:paraId="21A0FD00" w14:textId="77777777" w:rsidR="001B7CE2" w:rsidRDefault="001B7CE2" w:rsidP="001B7CE2">
      <w:pPr>
        <w:jc w:val="both"/>
      </w:pPr>
      <w:r>
        <w:t>- муниципальная программа реализована в отчетном периоде эффективно;</w:t>
      </w:r>
    </w:p>
    <w:p w14:paraId="3816AEAF" w14:textId="77777777" w:rsidR="001B7CE2" w:rsidRDefault="001B7CE2" w:rsidP="001B7CE2">
      <w:pPr>
        <w:jc w:val="both"/>
      </w:pPr>
      <w:r>
        <w:t>- муниципальная программа реализована в отчетном периоде неэффективно;</w:t>
      </w:r>
    </w:p>
    <w:p w14:paraId="59384691" w14:textId="77777777" w:rsidR="001B7CE2" w:rsidRDefault="001B7CE2" w:rsidP="001B7CE2">
      <w:pPr>
        <w:jc w:val="both"/>
      </w:pPr>
      <w:r>
        <w:t>-муниципальная программа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14:paraId="5EF7FE18" w14:textId="77777777" w:rsidR="001B7CE2" w:rsidRDefault="001B7CE2" w:rsidP="001B7CE2">
      <w:pPr>
        <w:jc w:val="both"/>
      </w:pPr>
      <w:r>
        <w:t xml:space="preserve">           Согласно методике оценки эффективности реализации муниципальной программы муниципального образования Удомельский городской округ рассчитаны индекс освоения бюджетных средств, выделенных 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14:paraId="754BED4C" w14:textId="6AA399C2" w:rsidR="000828AF" w:rsidRDefault="001B7CE2" w:rsidP="001B7CE2">
      <w:pPr>
        <w:jc w:val="both"/>
        <w:rPr>
          <w:color w:val="000000" w:themeColor="text1"/>
        </w:rPr>
      </w:pPr>
      <w:r>
        <w:t xml:space="preserve">            Индекс освоения бюджетных средств, выделенных на реализацию Программы в отчетном периоде, составил 0,</w:t>
      </w:r>
      <w:r w:rsidR="00341AAD">
        <w:t>66</w:t>
      </w:r>
      <w:r w:rsidR="009F31E1">
        <w:t xml:space="preserve"> по причине </w:t>
      </w:r>
      <w:r w:rsidR="00784193">
        <w:t xml:space="preserve">реализации </w:t>
      </w:r>
      <w:r w:rsidR="00784193" w:rsidRPr="00784193">
        <w:t>мероприятия подпрограммы 2.005 «Благоустройство парковой зоны ул. Венецианова»</w:t>
      </w:r>
      <w:r w:rsidR="00784193">
        <w:t xml:space="preserve"> на 25%, которое сложилось из-за </w:t>
      </w:r>
      <w:r w:rsidR="00784193">
        <w:rPr>
          <w:color w:val="000000" w:themeColor="text1"/>
        </w:rPr>
        <w:t xml:space="preserve">просрочки исполнения Подрядчиком обязательств по </w:t>
      </w:r>
      <w:r w:rsidR="00E910C5">
        <w:rPr>
          <w:color w:val="000000" w:themeColor="text1"/>
        </w:rPr>
        <w:t xml:space="preserve">муниципальному </w:t>
      </w:r>
      <w:r w:rsidR="00784193">
        <w:rPr>
          <w:color w:val="000000" w:themeColor="text1"/>
        </w:rPr>
        <w:t>контракту</w:t>
      </w:r>
      <w:r w:rsidR="00E910C5">
        <w:rPr>
          <w:color w:val="000000" w:themeColor="text1"/>
        </w:rPr>
        <w:t xml:space="preserve"> №348 от </w:t>
      </w:r>
      <w:r w:rsidR="00D7677B">
        <w:rPr>
          <w:color w:val="000000" w:themeColor="text1"/>
        </w:rPr>
        <w:t>20.12.2019 и</w:t>
      </w:r>
      <w:r w:rsidR="00784193">
        <w:rPr>
          <w:color w:val="000000" w:themeColor="text1"/>
        </w:rPr>
        <w:t xml:space="preserve"> </w:t>
      </w:r>
      <w:r w:rsidR="00784193" w:rsidRPr="00E87F6A">
        <w:rPr>
          <w:color w:val="000000" w:themeColor="text1"/>
        </w:rPr>
        <w:t>оплатой по факту исполнения работ. Подрядчик не смог выполнить работы качественно</w:t>
      </w:r>
      <w:r w:rsidR="00784193">
        <w:rPr>
          <w:color w:val="000000" w:themeColor="text1"/>
        </w:rPr>
        <w:t>, в срок</w:t>
      </w:r>
      <w:r w:rsidR="00784193" w:rsidRPr="00E87F6A">
        <w:rPr>
          <w:color w:val="000000" w:themeColor="text1"/>
        </w:rPr>
        <w:t xml:space="preserve"> и в соответствии с проектно-сметной документацией, поэтому такие работы не были приняты и оплачены Заказчиком. Претензионная работа велась.</w:t>
      </w:r>
      <w:r w:rsidR="00784193">
        <w:rPr>
          <w:color w:val="000000" w:themeColor="text1"/>
        </w:rPr>
        <w:t xml:space="preserve"> Муниципальный контракт закрыт после подписания соглашения о фактическом исполнении муниципального контракта.</w:t>
      </w:r>
    </w:p>
    <w:p w14:paraId="606D99D8" w14:textId="15AE1929" w:rsidR="00784193" w:rsidRPr="00784193" w:rsidRDefault="000828AF" w:rsidP="000828AF">
      <w:pPr>
        <w:ind w:firstLine="709"/>
        <w:jc w:val="both"/>
      </w:pPr>
      <w:r>
        <w:t>Отдел коммунального хозяйства, благоустройства и дорожной деятельности Администрации Удомельского городского округа примет в последующем исчерпывающие меры по предотвращению подобных ситуаций.</w:t>
      </w:r>
    </w:p>
    <w:p w14:paraId="0AAB92F8" w14:textId="124C0975" w:rsidR="001B7CE2" w:rsidRDefault="001B7CE2" w:rsidP="001B7CE2">
      <w:pPr>
        <w:jc w:val="both"/>
      </w:pPr>
      <w:r w:rsidRPr="009F31E1">
        <w:t xml:space="preserve">                         Вывод: Программа реализована в отчетном периоде </w:t>
      </w:r>
      <w:r w:rsidR="007A4CC1" w:rsidRPr="009F31E1">
        <w:t>не</w:t>
      </w:r>
      <w:r w:rsidRPr="009F31E1">
        <w:t>эффективно.</w:t>
      </w:r>
      <w:r>
        <w:t xml:space="preserve"> </w:t>
      </w:r>
    </w:p>
    <w:p w14:paraId="0A137D03" w14:textId="6F1239F8" w:rsidR="000828AF" w:rsidRDefault="000828AF" w:rsidP="000828AF">
      <w:pPr>
        <w:ind w:firstLine="709"/>
        <w:jc w:val="both"/>
      </w:pPr>
      <w:r>
        <w:t xml:space="preserve">                                          </w:t>
      </w:r>
    </w:p>
    <w:p w14:paraId="7331EC5D" w14:textId="77777777" w:rsidR="001B7CE2" w:rsidRDefault="001B7CE2" w:rsidP="001B7CE2">
      <w:pPr>
        <w:jc w:val="both"/>
        <w:rPr>
          <w:sz w:val="16"/>
          <w:szCs w:val="16"/>
        </w:rPr>
      </w:pPr>
    </w:p>
    <w:p w14:paraId="5D45956F" w14:textId="77777777" w:rsidR="001B7CE2" w:rsidRDefault="001B7CE2" w:rsidP="001B7CE2">
      <w:pPr>
        <w:jc w:val="both"/>
      </w:pPr>
      <w:r>
        <w:t xml:space="preserve">Руководитель отдела коммунального хозяйства, </w:t>
      </w:r>
    </w:p>
    <w:p w14:paraId="5182A1A8" w14:textId="77777777" w:rsidR="001B7CE2" w:rsidRDefault="001B7CE2" w:rsidP="001B7CE2">
      <w:pPr>
        <w:jc w:val="both"/>
      </w:pPr>
      <w:r>
        <w:t xml:space="preserve">Благоустройства и дорожной деятельности                                       </w:t>
      </w:r>
      <w:r w:rsidR="00BB5F41">
        <w:t xml:space="preserve"> </w:t>
      </w:r>
      <w:r>
        <w:t xml:space="preserve">      </w:t>
      </w:r>
      <w:proofErr w:type="spellStart"/>
      <w:r>
        <w:t>В.В.Чесунов</w:t>
      </w:r>
      <w:proofErr w:type="spellEnd"/>
    </w:p>
    <w:p w14:paraId="1B809E2C" w14:textId="77777777" w:rsidR="00D252AD" w:rsidRDefault="00D252AD"/>
    <w:sectPr w:rsidR="00D252AD" w:rsidSect="00A7495C">
      <w:pgSz w:w="11906" w:h="16838"/>
      <w:pgMar w:top="964" w:right="56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non Cy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0159A0"/>
    <w:rsid w:val="0007422A"/>
    <w:rsid w:val="00075209"/>
    <w:rsid w:val="000828AF"/>
    <w:rsid w:val="000A4106"/>
    <w:rsid w:val="000E0D2A"/>
    <w:rsid w:val="000E35EB"/>
    <w:rsid w:val="000E4069"/>
    <w:rsid w:val="000F2F87"/>
    <w:rsid w:val="00103150"/>
    <w:rsid w:val="00134A63"/>
    <w:rsid w:val="00162B50"/>
    <w:rsid w:val="00164E66"/>
    <w:rsid w:val="001727C1"/>
    <w:rsid w:val="00187C4C"/>
    <w:rsid w:val="00197D3E"/>
    <w:rsid w:val="001A14AB"/>
    <w:rsid w:val="001A6F86"/>
    <w:rsid w:val="001B7CE2"/>
    <w:rsid w:val="001C20BD"/>
    <w:rsid w:val="001D7543"/>
    <w:rsid w:val="0021097F"/>
    <w:rsid w:val="00266227"/>
    <w:rsid w:val="00276FDC"/>
    <w:rsid w:val="00287CCF"/>
    <w:rsid w:val="002B2F92"/>
    <w:rsid w:val="002D260B"/>
    <w:rsid w:val="002D5A6D"/>
    <w:rsid w:val="002E0FA4"/>
    <w:rsid w:val="002F3933"/>
    <w:rsid w:val="002F3D3A"/>
    <w:rsid w:val="003340DD"/>
    <w:rsid w:val="00336256"/>
    <w:rsid w:val="003401A8"/>
    <w:rsid w:val="00341AAD"/>
    <w:rsid w:val="0035120F"/>
    <w:rsid w:val="0036141F"/>
    <w:rsid w:val="00371D92"/>
    <w:rsid w:val="00396284"/>
    <w:rsid w:val="0039656E"/>
    <w:rsid w:val="003A3115"/>
    <w:rsid w:val="003A6A14"/>
    <w:rsid w:val="003E6C11"/>
    <w:rsid w:val="00404484"/>
    <w:rsid w:val="00404E31"/>
    <w:rsid w:val="00411E73"/>
    <w:rsid w:val="004159F1"/>
    <w:rsid w:val="004161F3"/>
    <w:rsid w:val="00424C84"/>
    <w:rsid w:val="00461EE7"/>
    <w:rsid w:val="00472AF5"/>
    <w:rsid w:val="00477630"/>
    <w:rsid w:val="004E6060"/>
    <w:rsid w:val="005030D0"/>
    <w:rsid w:val="00577DDC"/>
    <w:rsid w:val="00587255"/>
    <w:rsid w:val="00591ED0"/>
    <w:rsid w:val="005B146B"/>
    <w:rsid w:val="005C02CC"/>
    <w:rsid w:val="005E60CF"/>
    <w:rsid w:val="006067F9"/>
    <w:rsid w:val="00644B46"/>
    <w:rsid w:val="00697022"/>
    <w:rsid w:val="006A3A79"/>
    <w:rsid w:val="006D260B"/>
    <w:rsid w:val="00713327"/>
    <w:rsid w:val="00727489"/>
    <w:rsid w:val="00753655"/>
    <w:rsid w:val="00776A8A"/>
    <w:rsid w:val="00784193"/>
    <w:rsid w:val="0078590E"/>
    <w:rsid w:val="007A4CC1"/>
    <w:rsid w:val="007A691C"/>
    <w:rsid w:val="007B4B38"/>
    <w:rsid w:val="007C5F22"/>
    <w:rsid w:val="007E6813"/>
    <w:rsid w:val="007F589D"/>
    <w:rsid w:val="00827A93"/>
    <w:rsid w:val="008335AD"/>
    <w:rsid w:val="0088527B"/>
    <w:rsid w:val="008868ED"/>
    <w:rsid w:val="008B0A1E"/>
    <w:rsid w:val="008B76AB"/>
    <w:rsid w:val="008C26A4"/>
    <w:rsid w:val="00901804"/>
    <w:rsid w:val="00924CAF"/>
    <w:rsid w:val="00942F24"/>
    <w:rsid w:val="009510A7"/>
    <w:rsid w:val="009551E6"/>
    <w:rsid w:val="00997949"/>
    <w:rsid w:val="009E75D7"/>
    <w:rsid w:val="009F31E1"/>
    <w:rsid w:val="00A1205C"/>
    <w:rsid w:val="00A12C1D"/>
    <w:rsid w:val="00A2004F"/>
    <w:rsid w:val="00A32D1C"/>
    <w:rsid w:val="00A435AA"/>
    <w:rsid w:val="00A46D6F"/>
    <w:rsid w:val="00A725E7"/>
    <w:rsid w:val="00A7495C"/>
    <w:rsid w:val="00A757EF"/>
    <w:rsid w:val="00A84438"/>
    <w:rsid w:val="00A90043"/>
    <w:rsid w:val="00A92EB7"/>
    <w:rsid w:val="00A96D57"/>
    <w:rsid w:val="00AB287D"/>
    <w:rsid w:val="00B8662B"/>
    <w:rsid w:val="00B91687"/>
    <w:rsid w:val="00BA4729"/>
    <w:rsid w:val="00BA5AA1"/>
    <w:rsid w:val="00BB5F41"/>
    <w:rsid w:val="00BE52A7"/>
    <w:rsid w:val="00C041B1"/>
    <w:rsid w:val="00C269EE"/>
    <w:rsid w:val="00C3413E"/>
    <w:rsid w:val="00C7071D"/>
    <w:rsid w:val="00C834AD"/>
    <w:rsid w:val="00CA2114"/>
    <w:rsid w:val="00CB5102"/>
    <w:rsid w:val="00D12432"/>
    <w:rsid w:val="00D22396"/>
    <w:rsid w:val="00D252AD"/>
    <w:rsid w:val="00D25FC0"/>
    <w:rsid w:val="00D3458E"/>
    <w:rsid w:val="00D46DBD"/>
    <w:rsid w:val="00D56129"/>
    <w:rsid w:val="00D56B1C"/>
    <w:rsid w:val="00D7677B"/>
    <w:rsid w:val="00D963EF"/>
    <w:rsid w:val="00DA1EA4"/>
    <w:rsid w:val="00DB6777"/>
    <w:rsid w:val="00DC72B5"/>
    <w:rsid w:val="00DE39EC"/>
    <w:rsid w:val="00E040A2"/>
    <w:rsid w:val="00E87F6A"/>
    <w:rsid w:val="00E910C5"/>
    <w:rsid w:val="00EB5CA2"/>
    <w:rsid w:val="00EE3A68"/>
    <w:rsid w:val="00F20409"/>
    <w:rsid w:val="00F35902"/>
    <w:rsid w:val="00F3737E"/>
    <w:rsid w:val="00F42D69"/>
    <w:rsid w:val="00F52E9B"/>
    <w:rsid w:val="00F64D2F"/>
    <w:rsid w:val="00FB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F58AC4"/>
  <w15:docId w15:val="{BE35AA09-DC7F-45F0-84AB-D9DF4D7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B7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C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2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udomlya-regio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 Артемьева</cp:lastModifiedBy>
  <cp:revision>130</cp:revision>
  <cp:lastPrinted>2022-02-25T05:45:00Z</cp:lastPrinted>
  <dcterms:created xsi:type="dcterms:W3CDTF">2021-03-01T06:54:00Z</dcterms:created>
  <dcterms:modified xsi:type="dcterms:W3CDTF">2022-02-25T06:32:00Z</dcterms:modified>
</cp:coreProperties>
</file>