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начинающих субъектов</w:t>
      </w:r>
      <w:r w:rsidRPr="00566FF4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Требования к участникам отбора</w:t>
      </w:r>
      <w:r w:rsidRPr="00B11672">
        <w:rPr>
          <w:lang w:val="ru-RU"/>
        </w:rPr>
        <w:t xml:space="preserve"> </w:t>
      </w:r>
      <w:r w:rsidRPr="00B11672">
        <w:rPr>
          <w:sz w:val="24"/>
          <w:lang w:val="ru-RU"/>
        </w:rPr>
        <w:t xml:space="preserve">начинающих предпринимателей и </w:t>
      </w:r>
      <w:proofErr w:type="spellStart"/>
      <w:r w:rsidRPr="00B11672">
        <w:rPr>
          <w:sz w:val="24"/>
          <w:lang w:val="ru-RU"/>
        </w:rPr>
        <w:t>самозанятых</w:t>
      </w:r>
      <w:proofErr w:type="spellEnd"/>
      <w:r w:rsidRPr="00B11672">
        <w:rPr>
          <w:sz w:val="24"/>
          <w:lang w:val="ru-RU"/>
        </w:rPr>
        <w:t xml:space="preserve"> на предоставление субсидии</w:t>
      </w:r>
      <w:r>
        <w:rPr>
          <w:sz w:val="24"/>
          <w:lang w:val="ru-RU"/>
        </w:rPr>
        <w:t>,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>
        <w:rPr>
          <w:sz w:val="24"/>
          <w:lang w:val="ru-RU"/>
        </w:rPr>
        <w:t>: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1.1</w:t>
      </w:r>
      <w:r>
        <w:rPr>
          <w:sz w:val="24"/>
          <w:lang w:val="ru-RU"/>
        </w:rPr>
        <w:t>.</w:t>
      </w:r>
      <w:bookmarkStart w:id="0" w:name="_GoBack"/>
      <w:bookmarkEnd w:id="0"/>
      <w:r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>
        <w:rPr>
          <w:sz w:val="24"/>
          <w:lang w:val="ru-RU"/>
        </w:rPr>
        <w:t>я, рынка ценных бумаг, ломбарда.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 Участники отбора должны соответствовать критериям</w:t>
      </w:r>
      <w:r>
        <w:rPr>
          <w:sz w:val="24"/>
          <w:lang w:val="ru-RU"/>
        </w:rPr>
        <w:t>:</w:t>
      </w:r>
    </w:p>
    <w:p w:rsidR="00B11672" w:rsidRP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>2.1. начинающий субъект предпринимательства - индивидуальный предприниматель, срок предпринимательской деятельности которого на территории Удомельского городского округа не превышает 12 месяцев со дня его государственной регистрации (далее – начинающий предприниматель);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 xml:space="preserve">2.2.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 xml:space="preserve"> - гражданин Российской Федерации, постоянно проживающий на территории Удомельского городского округа, осуществляющий деятельность в качестве </w:t>
      </w:r>
      <w:proofErr w:type="spellStart"/>
      <w:r w:rsidRPr="00B11672">
        <w:rPr>
          <w:sz w:val="24"/>
          <w:lang w:val="ru-RU"/>
        </w:rPr>
        <w:t>самозанятого</w:t>
      </w:r>
      <w:proofErr w:type="spellEnd"/>
      <w:r w:rsidRPr="00B11672">
        <w:rPr>
          <w:sz w:val="24"/>
          <w:lang w:val="ru-RU"/>
        </w:rPr>
        <w:t xml:space="preserve"> и применяющий специальный налоговый режим «Налог на профессиональный доход» в течение не более 12 месяцев со дня его государственной регистрации (далее –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>).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3.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4.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5.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- индивидуальные предприниматели не должны прекратить деятельность в качестве индивидуального предпринимателя,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– </w:t>
      </w:r>
      <w:proofErr w:type="spellStart"/>
      <w:r w:rsidRPr="00004F81">
        <w:rPr>
          <w:sz w:val="24"/>
          <w:lang w:val="ru-RU"/>
        </w:rPr>
        <w:t>самозанятые</w:t>
      </w:r>
      <w:proofErr w:type="spellEnd"/>
      <w:r w:rsidRPr="00004F81">
        <w:rPr>
          <w:sz w:val="24"/>
          <w:lang w:val="ru-RU"/>
        </w:rPr>
        <w:t xml:space="preserve"> не должны прекратить деятельность в качестве </w:t>
      </w:r>
      <w:proofErr w:type="spellStart"/>
      <w:r w:rsidRPr="00004F81">
        <w:rPr>
          <w:sz w:val="24"/>
          <w:lang w:val="ru-RU"/>
        </w:rPr>
        <w:t>самозанятого</w:t>
      </w:r>
      <w:proofErr w:type="spellEnd"/>
      <w:r w:rsidRPr="00004F81">
        <w:rPr>
          <w:sz w:val="24"/>
          <w:lang w:val="ru-RU"/>
        </w:rPr>
        <w:t xml:space="preserve">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6.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 и </w:t>
      </w:r>
      <w:proofErr w:type="spellStart"/>
      <w:r w:rsidRPr="00004F81">
        <w:rPr>
          <w:sz w:val="24"/>
          <w:lang w:val="ru-RU"/>
        </w:rPr>
        <w:t>самозанятом</w:t>
      </w:r>
      <w:proofErr w:type="spellEnd"/>
      <w:r w:rsidRPr="00004F81">
        <w:rPr>
          <w:sz w:val="24"/>
          <w:lang w:val="ru-RU"/>
        </w:rPr>
        <w:t xml:space="preserve">, являющихся </w:t>
      </w:r>
      <w:r>
        <w:rPr>
          <w:sz w:val="24"/>
          <w:lang w:val="ru-RU"/>
        </w:rPr>
        <w:t>участниками отбора</w:t>
      </w:r>
      <w:r w:rsidRPr="00004F81">
        <w:rPr>
          <w:sz w:val="24"/>
          <w:lang w:val="ru-RU"/>
        </w:rPr>
        <w:t xml:space="preserve">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7.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</w:t>
      </w:r>
      <w:r>
        <w:rPr>
          <w:sz w:val="24"/>
          <w:lang w:val="ru-RU"/>
        </w:rPr>
        <w:t xml:space="preserve">кого городского округа на цели предоставления </w:t>
      </w:r>
      <w:r w:rsidRPr="00B11672">
        <w:rPr>
          <w:sz w:val="24"/>
          <w:lang w:val="ru-RU"/>
        </w:rPr>
        <w:t xml:space="preserve">гранта в форме субсидии начинающим предпринимателям и </w:t>
      </w:r>
      <w:proofErr w:type="spellStart"/>
      <w:r w:rsidRPr="00B11672">
        <w:rPr>
          <w:sz w:val="24"/>
          <w:lang w:val="ru-RU"/>
        </w:rPr>
        <w:t>самозанятым</w:t>
      </w:r>
      <w:proofErr w:type="spellEnd"/>
      <w:r w:rsidRPr="00B11672">
        <w:rPr>
          <w:sz w:val="24"/>
          <w:lang w:val="ru-RU"/>
        </w:rPr>
        <w:t xml:space="preserve"> на создание собственного дел</w:t>
      </w:r>
      <w:r w:rsidRPr="00004F81">
        <w:rPr>
          <w:sz w:val="24"/>
          <w:lang w:val="ru-RU"/>
        </w:rPr>
        <w:t>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C65646" w:rsidRDefault="00B11672" w:rsidP="00B11672">
      <w:pPr>
        <w:pStyle w:val="a3"/>
        <w:tabs>
          <w:tab w:val="left" w:pos="4049"/>
        </w:tabs>
        <w:ind w:left="0" w:firstLine="709"/>
      </w:pPr>
      <w:r w:rsidRPr="00004F81">
        <w:rPr>
          <w:sz w:val="24"/>
          <w:lang w:val="ru-RU"/>
        </w:rPr>
        <w:t xml:space="preserve">8.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sectPr w:rsidR="00C65646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B1167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2</cp:revision>
  <dcterms:created xsi:type="dcterms:W3CDTF">2021-05-25T07:17:00Z</dcterms:created>
  <dcterms:modified xsi:type="dcterms:W3CDTF">2021-05-25T08:02:00Z</dcterms:modified>
</cp:coreProperties>
</file>