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F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>Текстовая часть доклада</w:t>
      </w:r>
    </w:p>
    <w:p w:rsidR="00197782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Удомельского </w:t>
      </w:r>
      <w:r w:rsidR="00370E4C">
        <w:rPr>
          <w:rFonts w:ascii="Times New Roman" w:hAnsi="Times New Roman" w:cs="Times New Roman"/>
          <w:b/>
          <w:sz w:val="28"/>
          <w:szCs w:val="28"/>
        </w:rPr>
        <w:t>городского округа за</w:t>
      </w:r>
      <w:r w:rsidRPr="00823BF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22841">
        <w:rPr>
          <w:rFonts w:ascii="Times New Roman" w:hAnsi="Times New Roman" w:cs="Times New Roman"/>
          <w:b/>
          <w:sz w:val="28"/>
          <w:szCs w:val="28"/>
        </w:rPr>
        <w:t>20</w:t>
      </w:r>
      <w:r w:rsidR="006A0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BFD">
        <w:rPr>
          <w:rFonts w:ascii="Times New Roman" w:hAnsi="Times New Roman" w:cs="Times New Roman"/>
          <w:b/>
          <w:sz w:val="28"/>
          <w:szCs w:val="28"/>
        </w:rPr>
        <w:t>год и их планируемых значениях на 3-х летний период</w:t>
      </w:r>
    </w:p>
    <w:p w:rsidR="009D597F" w:rsidRPr="00A2629B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97F" w:rsidRPr="00F55A15" w:rsidRDefault="009D597F" w:rsidP="009F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Раздел 1. Экономическое </w:t>
      </w:r>
      <w:r w:rsidR="009F0C3F" w:rsidRPr="00F55A15">
        <w:rPr>
          <w:rFonts w:ascii="Times New Roman" w:hAnsi="Times New Roman" w:cs="Times New Roman"/>
          <w:sz w:val="28"/>
          <w:szCs w:val="28"/>
        </w:rPr>
        <w:t>развитие</w:t>
      </w:r>
    </w:p>
    <w:p w:rsidR="00BD7AC8" w:rsidRPr="00315C7D" w:rsidRDefault="00BD7AC8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12"/>
          <w:szCs w:val="28"/>
        </w:rPr>
      </w:pPr>
    </w:p>
    <w:p w:rsidR="00AE0274" w:rsidRPr="00F55A15" w:rsidRDefault="009D597F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в расчете</w:t>
      </w:r>
      <w:r w:rsidR="00C407DF">
        <w:rPr>
          <w:rFonts w:ascii="Times New Roman" w:hAnsi="Times New Roman" w:cs="Times New Roman"/>
          <w:sz w:val="28"/>
          <w:szCs w:val="28"/>
        </w:rPr>
        <w:br/>
      </w:r>
      <w:r w:rsidRPr="00F55A15">
        <w:rPr>
          <w:rFonts w:ascii="Times New Roman" w:hAnsi="Times New Roman" w:cs="Times New Roman"/>
          <w:sz w:val="28"/>
          <w:szCs w:val="28"/>
        </w:rPr>
        <w:t xml:space="preserve">на 10 тысяч человек населения по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Удомельскому</w:t>
      </w:r>
      <w:proofErr w:type="spellEnd"/>
      <w:r w:rsidR="00771882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370E4C" w:rsidRPr="00F55A15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="003368CC" w:rsidRPr="00F55A15">
        <w:rPr>
          <w:rFonts w:ascii="Times New Roman" w:hAnsi="Times New Roman" w:cs="Times New Roman"/>
          <w:sz w:val="28"/>
          <w:szCs w:val="28"/>
        </w:rPr>
        <w:t>в 20</w:t>
      </w:r>
      <w:r w:rsidR="00222841">
        <w:rPr>
          <w:rFonts w:ascii="Times New Roman" w:hAnsi="Times New Roman" w:cs="Times New Roman"/>
          <w:sz w:val="28"/>
          <w:szCs w:val="28"/>
        </w:rPr>
        <w:t>20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25E9" w:rsidRPr="00F55A15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222841">
        <w:rPr>
          <w:rFonts w:ascii="Times New Roman" w:hAnsi="Times New Roman" w:cs="Times New Roman"/>
          <w:sz w:val="28"/>
          <w:szCs w:val="28"/>
        </w:rPr>
        <w:t>9</w:t>
      </w:r>
      <w:r w:rsidR="008C25E9" w:rsidRPr="00F55A1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77D6B" w:rsidRPr="00F55A15">
        <w:rPr>
          <w:rFonts w:ascii="Times New Roman" w:hAnsi="Times New Roman" w:cs="Times New Roman"/>
          <w:sz w:val="28"/>
          <w:szCs w:val="28"/>
        </w:rPr>
        <w:t>уменьши</w:t>
      </w:r>
      <w:r w:rsidR="007D0C96" w:rsidRPr="00F55A15">
        <w:rPr>
          <w:rFonts w:ascii="Times New Roman" w:hAnsi="Times New Roman" w:cs="Times New Roman"/>
          <w:sz w:val="28"/>
          <w:szCs w:val="28"/>
        </w:rPr>
        <w:t>лось</w:t>
      </w:r>
      <w:r w:rsidR="00370E4C" w:rsidRPr="00F55A15">
        <w:rPr>
          <w:rFonts w:ascii="Times New Roman" w:hAnsi="Times New Roman" w:cs="Times New Roman"/>
          <w:sz w:val="28"/>
          <w:szCs w:val="28"/>
        </w:rPr>
        <w:t xml:space="preserve"> на </w:t>
      </w:r>
      <w:r w:rsidR="00856A16">
        <w:rPr>
          <w:rFonts w:ascii="Times New Roman" w:hAnsi="Times New Roman" w:cs="Times New Roman"/>
          <w:sz w:val="28"/>
          <w:szCs w:val="28"/>
        </w:rPr>
        <w:t>28</w:t>
      </w:r>
      <w:r w:rsidR="002545BD" w:rsidRPr="00F55A15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77D6B" w:rsidRPr="00F55A15" w:rsidRDefault="00B77D6B" w:rsidP="00B7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F55A15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Pr="00F55A15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856A16">
        <w:rPr>
          <w:rFonts w:ascii="Times New Roman" w:hAnsi="Times New Roman" w:cs="Times New Roman"/>
          <w:sz w:val="28"/>
          <w:szCs w:val="28"/>
        </w:rPr>
        <w:t>1</w:t>
      </w:r>
      <w:r w:rsidRPr="00F55A15">
        <w:rPr>
          <w:rFonts w:ascii="Times New Roman" w:hAnsi="Times New Roman" w:cs="Times New Roman"/>
          <w:sz w:val="28"/>
          <w:szCs w:val="28"/>
        </w:rPr>
        <w:t xml:space="preserve"> в Удомельском городском округе осуществляет свою деятельность </w:t>
      </w:r>
      <w:r w:rsidR="00856A16">
        <w:rPr>
          <w:rFonts w:ascii="Times New Roman" w:hAnsi="Times New Roman" w:cs="Times New Roman"/>
          <w:sz w:val="28"/>
          <w:szCs w:val="28"/>
        </w:rPr>
        <w:t>852</w:t>
      </w:r>
      <w:r w:rsidRPr="00F55A1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856A16">
        <w:rPr>
          <w:rFonts w:ascii="Times New Roman" w:hAnsi="Times New Roman" w:cs="Times New Roman"/>
          <w:sz w:val="28"/>
          <w:szCs w:val="28"/>
        </w:rPr>
        <w:t>а</w:t>
      </w:r>
      <w:r w:rsidRPr="00F55A1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включая индивидуальных предпринимателей. 1</w:t>
      </w:r>
      <w:r w:rsidR="00856A16">
        <w:rPr>
          <w:rFonts w:ascii="Times New Roman" w:hAnsi="Times New Roman" w:cs="Times New Roman"/>
          <w:sz w:val="28"/>
          <w:szCs w:val="28"/>
        </w:rPr>
        <w:t>5</w:t>
      </w:r>
      <w:r w:rsidRPr="00F55A15">
        <w:rPr>
          <w:rFonts w:ascii="Times New Roman" w:hAnsi="Times New Roman" w:cs="Times New Roman"/>
          <w:sz w:val="28"/>
          <w:szCs w:val="28"/>
        </w:rPr>
        <w:t xml:space="preserve">% трудоспособного населения округа (более 2 </w:t>
      </w:r>
      <w:r w:rsidR="00856A16">
        <w:rPr>
          <w:rFonts w:ascii="Times New Roman" w:hAnsi="Times New Roman" w:cs="Times New Roman"/>
          <w:sz w:val="28"/>
          <w:szCs w:val="28"/>
        </w:rPr>
        <w:t>667</w:t>
      </w:r>
      <w:r w:rsidRPr="00F55A15">
        <w:rPr>
          <w:rFonts w:ascii="Times New Roman" w:hAnsi="Times New Roman" w:cs="Times New Roman"/>
          <w:sz w:val="28"/>
          <w:szCs w:val="28"/>
        </w:rPr>
        <w:t xml:space="preserve"> человек) занято на малых и средних предприятиях.</w:t>
      </w:r>
    </w:p>
    <w:p w:rsidR="00B77D6B" w:rsidRPr="00F55A15" w:rsidRDefault="00B77D6B" w:rsidP="00B7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последние годы в Удомельском городском округе прослеживается тенденция к незначительному снижению количества малых и средних предприятий, и, как следствие, – сокращение среднесписочной численности работников малых и средних предприятий.</w:t>
      </w:r>
    </w:p>
    <w:p w:rsidR="00B77D6B" w:rsidRPr="00F55A15" w:rsidRDefault="00B77D6B" w:rsidP="00B7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Сокращение, в основном, происходит за счет закрытия малых предприятий в области торговли, так как им трудно конкурировать с федеральными сетями.</w:t>
      </w:r>
    </w:p>
    <w:p w:rsidR="009D597F" w:rsidRPr="00F55A15" w:rsidRDefault="00AE0274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плановом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F55A15">
        <w:rPr>
          <w:rFonts w:ascii="Times New Roman" w:hAnsi="Times New Roman" w:cs="Times New Roman"/>
          <w:sz w:val="28"/>
          <w:szCs w:val="28"/>
        </w:rPr>
        <w:t>е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ожидае</w:t>
      </w:r>
      <w:r w:rsidRPr="00F55A15">
        <w:rPr>
          <w:rFonts w:ascii="Times New Roman" w:hAnsi="Times New Roman" w:cs="Times New Roman"/>
          <w:sz w:val="28"/>
          <w:szCs w:val="28"/>
        </w:rPr>
        <w:t>тся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8B0764" w:rsidRPr="00F55A15">
        <w:rPr>
          <w:rFonts w:ascii="Times New Roman" w:hAnsi="Times New Roman" w:cs="Times New Roman"/>
          <w:sz w:val="28"/>
          <w:szCs w:val="28"/>
        </w:rPr>
        <w:t>не</w:t>
      </w:r>
      <w:r w:rsidRPr="00F55A15">
        <w:rPr>
          <w:rFonts w:ascii="Times New Roman" w:hAnsi="Times New Roman" w:cs="Times New Roman"/>
          <w:sz w:val="28"/>
          <w:szCs w:val="28"/>
        </w:rPr>
        <w:t>значительное изменение числа</w:t>
      </w:r>
      <w:r w:rsidR="003368CC" w:rsidRPr="00F55A15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F55A15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расчете на 10 тысяч человек населения</w:t>
      </w:r>
      <w:r w:rsidR="00EB1B97" w:rsidRPr="00F55A15">
        <w:rPr>
          <w:rFonts w:ascii="Times New Roman" w:hAnsi="Times New Roman" w:cs="Times New Roman"/>
          <w:sz w:val="28"/>
          <w:szCs w:val="28"/>
        </w:rPr>
        <w:t>.</w:t>
      </w:r>
    </w:p>
    <w:p w:rsidR="00B57B50" w:rsidRPr="00F55A15" w:rsidRDefault="00B57B50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На территории Удомельского городского округа </w:t>
      </w:r>
      <w:r w:rsidR="006A09EE" w:rsidRPr="00F55A15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444EE" w:rsidRPr="00F55A15">
        <w:rPr>
          <w:rFonts w:ascii="Times New Roman" w:hAnsi="Times New Roman" w:cs="Times New Roman"/>
          <w:sz w:val="28"/>
          <w:szCs w:val="28"/>
        </w:rPr>
        <w:t xml:space="preserve">большое внимание развитию </w:t>
      </w:r>
      <w:r w:rsidR="006A09EE" w:rsidRPr="00F55A1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00BC9" w:rsidRPr="00F55A15">
        <w:rPr>
          <w:rFonts w:ascii="Times New Roman" w:hAnsi="Times New Roman" w:cs="Times New Roman"/>
          <w:sz w:val="28"/>
          <w:szCs w:val="28"/>
        </w:rPr>
        <w:t>.</w:t>
      </w:r>
    </w:p>
    <w:p w:rsidR="00F1605A" w:rsidRPr="00F55A15" w:rsidRDefault="00304D06" w:rsidP="00304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 xml:space="preserve">В целях развития малого и среднего предпринимательства действует муниципальная программа «Создание условий для экономического развития Удомельского городского округа на 2019 - 2023 годы». </w:t>
      </w:r>
      <w:r w:rsidR="00F1605A" w:rsidRPr="00F55A15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программы: поддержка создания (развития) крестьянских (фермерских) хозяйств, предоставление субсидий начинающим субъектам предпринимательства </w:t>
      </w:r>
      <w:r w:rsidR="006A3E1C">
        <w:rPr>
          <w:rFonts w:ascii="Times New Roman" w:hAnsi="Times New Roman" w:cs="Times New Roman"/>
          <w:sz w:val="28"/>
          <w:szCs w:val="28"/>
        </w:rPr>
        <w:t xml:space="preserve">и самозанятым </w:t>
      </w:r>
      <w:r w:rsidR="00F1605A" w:rsidRPr="00F55A15">
        <w:rPr>
          <w:rFonts w:ascii="Times New Roman" w:hAnsi="Times New Roman" w:cs="Times New Roman"/>
          <w:sz w:val="28"/>
          <w:szCs w:val="28"/>
        </w:rPr>
        <w:t>на создание собственного дела, развитие школы предпринимательства.</w:t>
      </w:r>
    </w:p>
    <w:p w:rsidR="002E37D8" w:rsidRPr="00F55A15" w:rsidRDefault="002E37D8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течение 20</w:t>
      </w:r>
      <w:r w:rsidR="001967CA">
        <w:rPr>
          <w:rFonts w:ascii="Times New Roman" w:hAnsi="Times New Roman" w:cs="Times New Roman"/>
          <w:sz w:val="28"/>
          <w:szCs w:val="28"/>
        </w:rPr>
        <w:t>20</w:t>
      </w:r>
      <w:r w:rsidRPr="00F55A15">
        <w:rPr>
          <w:rFonts w:ascii="Times New Roman" w:hAnsi="Times New Roman" w:cs="Times New Roman"/>
          <w:sz w:val="28"/>
          <w:szCs w:val="28"/>
        </w:rPr>
        <w:t xml:space="preserve"> года оказывалась информационная и консультационная поддержка малого и среднего бизнеса, проведен краткосрочный курс «Школа предпринимательства»</w:t>
      </w:r>
      <w:r w:rsidR="001967CA">
        <w:rPr>
          <w:rFonts w:ascii="Times New Roman" w:hAnsi="Times New Roman" w:cs="Times New Roman"/>
          <w:sz w:val="28"/>
          <w:szCs w:val="28"/>
        </w:rPr>
        <w:t xml:space="preserve"> (15 участников)</w:t>
      </w:r>
      <w:r w:rsidRPr="00F55A15">
        <w:rPr>
          <w:rFonts w:ascii="Times New Roman" w:hAnsi="Times New Roman" w:cs="Times New Roman"/>
          <w:sz w:val="28"/>
          <w:szCs w:val="28"/>
        </w:rPr>
        <w:t>.</w:t>
      </w:r>
    </w:p>
    <w:p w:rsidR="001216BE" w:rsidRPr="00F55A15" w:rsidRDefault="001216BE" w:rsidP="0012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В 20</w:t>
      </w:r>
      <w:r w:rsidR="001967CA">
        <w:rPr>
          <w:rFonts w:ascii="Times New Roman" w:hAnsi="Times New Roman" w:cs="Times New Roman"/>
          <w:sz w:val="28"/>
          <w:szCs w:val="28"/>
        </w:rPr>
        <w:t>20</w:t>
      </w:r>
      <w:r w:rsidRPr="00F55A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967CA" w:rsidRPr="001967CA">
        <w:rPr>
          <w:rFonts w:ascii="Times New Roman" w:hAnsi="Times New Roman" w:cs="Times New Roman"/>
          <w:sz w:val="28"/>
          <w:szCs w:val="28"/>
        </w:rPr>
        <w:t xml:space="preserve">7 предпринимателей получили 10 </w:t>
      </w:r>
      <w:proofErr w:type="spellStart"/>
      <w:r w:rsidR="001967CA" w:rsidRPr="001967C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1967CA" w:rsidRPr="001967CA">
        <w:rPr>
          <w:rFonts w:ascii="Times New Roman" w:hAnsi="Times New Roman" w:cs="Times New Roman"/>
          <w:sz w:val="28"/>
          <w:szCs w:val="28"/>
        </w:rPr>
        <w:t xml:space="preserve"> «Моногород» </w:t>
      </w:r>
      <w:r w:rsidR="001967CA" w:rsidRPr="00F55A15">
        <w:rPr>
          <w:rFonts w:ascii="Times New Roman" w:hAnsi="Times New Roman" w:cs="Times New Roman"/>
          <w:sz w:val="28"/>
          <w:szCs w:val="28"/>
        </w:rPr>
        <w:t>Фонда содействия предпринимательств</w:t>
      </w:r>
      <w:r w:rsidR="001967CA">
        <w:rPr>
          <w:rFonts w:ascii="Times New Roman" w:hAnsi="Times New Roman" w:cs="Times New Roman"/>
          <w:sz w:val="28"/>
          <w:szCs w:val="28"/>
        </w:rPr>
        <w:t>у</w:t>
      </w:r>
      <w:r w:rsidR="001967CA" w:rsidRPr="00F55A15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1967CA" w:rsidRPr="001967CA">
        <w:rPr>
          <w:rFonts w:ascii="Times New Roman" w:hAnsi="Times New Roman" w:cs="Times New Roman"/>
          <w:sz w:val="28"/>
          <w:szCs w:val="28"/>
        </w:rPr>
        <w:t xml:space="preserve"> под 2% на развитие собственного дела общей</w:t>
      </w:r>
      <w:r w:rsidR="001967CA">
        <w:rPr>
          <w:rFonts w:ascii="Times New Roman" w:hAnsi="Times New Roman" w:cs="Times New Roman"/>
          <w:sz w:val="28"/>
          <w:szCs w:val="28"/>
        </w:rPr>
        <w:t xml:space="preserve"> суммой 18,35 </w:t>
      </w:r>
      <w:proofErr w:type="gramStart"/>
      <w:r w:rsidR="001967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967C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55A15">
        <w:rPr>
          <w:rFonts w:ascii="Times New Roman" w:hAnsi="Times New Roman" w:cs="Times New Roman"/>
          <w:sz w:val="28"/>
          <w:szCs w:val="28"/>
        </w:rPr>
        <w:t>.</w:t>
      </w:r>
    </w:p>
    <w:p w:rsidR="001967CA" w:rsidRDefault="001967CA" w:rsidP="0012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CA">
        <w:rPr>
          <w:rFonts w:ascii="Times New Roman" w:hAnsi="Times New Roman" w:cs="Times New Roman"/>
          <w:sz w:val="28"/>
          <w:szCs w:val="28"/>
        </w:rPr>
        <w:t xml:space="preserve">Начинающий фермер Давыдов Андрей Михайлович получил региональный грант </w:t>
      </w:r>
      <w:proofErr w:type="spellStart"/>
      <w:r w:rsidRPr="001967CA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967CA">
        <w:rPr>
          <w:rFonts w:ascii="Times New Roman" w:hAnsi="Times New Roman" w:cs="Times New Roman"/>
          <w:sz w:val="28"/>
          <w:szCs w:val="28"/>
        </w:rPr>
        <w:t xml:space="preserve"> на создание крестьянского (фермерского) хозяйства по выращиванию товарной форели в размере 3 </w:t>
      </w:r>
      <w:proofErr w:type="gramStart"/>
      <w:r w:rsidRPr="001967C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967C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967CA">
        <w:rPr>
          <w:rFonts w:ascii="Times New Roman" w:hAnsi="Times New Roman" w:cs="Times New Roman"/>
          <w:sz w:val="28"/>
          <w:szCs w:val="28"/>
        </w:rPr>
        <w:t>.</w:t>
      </w:r>
    </w:p>
    <w:p w:rsidR="001967CA" w:rsidRPr="001967CA" w:rsidRDefault="001967CA" w:rsidP="001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CA">
        <w:rPr>
          <w:rFonts w:ascii="Times New Roman" w:hAnsi="Times New Roman" w:cs="Times New Roman"/>
          <w:sz w:val="28"/>
          <w:szCs w:val="28"/>
        </w:rPr>
        <w:t>Впервые предприниматели Удомельского городского округа приняли участие в конкурсах при поддержке Концерна «Росэнергоатом»:</w:t>
      </w:r>
    </w:p>
    <w:p w:rsidR="001967CA" w:rsidRPr="001967CA" w:rsidRDefault="001967CA" w:rsidP="001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CA">
        <w:rPr>
          <w:rFonts w:ascii="Times New Roman" w:hAnsi="Times New Roman" w:cs="Times New Roman"/>
          <w:sz w:val="28"/>
          <w:szCs w:val="28"/>
        </w:rPr>
        <w:t>- «Звезды предпринимательства городов расположения АЭС» (поддержан</w:t>
      </w:r>
      <w:r>
        <w:rPr>
          <w:rFonts w:ascii="Times New Roman" w:hAnsi="Times New Roman" w:cs="Times New Roman"/>
          <w:sz w:val="28"/>
          <w:szCs w:val="28"/>
        </w:rPr>
        <w:br/>
      </w:r>
      <w:r w:rsidRPr="001967CA">
        <w:rPr>
          <w:rFonts w:ascii="Times New Roman" w:hAnsi="Times New Roman" w:cs="Times New Roman"/>
          <w:sz w:val="28"/>
          <w:szCs w:val="28"/>
        </w:rPr>
        <w:t>1 проект);</w:t>
      </w:r>
    </w:p>
    <w:p w:rsidR="001967CA" w:rsidRDefault="001967CA" w:rsidP="00196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CA">
        <w:rPr>
          <w:rFonts w:ascii="Times New Roman" w:hAnsi="Times New Roman" w:cs="Times New Roman"/>
          <w:sz w:val="28"/>
          <w:szCs w:val="28"/>
        </w:rPr>
        <w:t>- «Социальное проектирование. Акселератор социальных проектов» (поддержано 2 проекта).</w:t>
      </w:r>
    </w:p>
    <w:p w:rsidR="001216BE" w:rsidRPr="00F55A15" w:rsidRDefault="001216BE" w:rsidP="0012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Администрацией Удомельского городского округа на регулярной основе ведется взаимодействие с Центром «Мой бизнес» Тверской области по проведению образовательных мероприятий для начинающих и действующих предпринимателей. В 20</w:t>
      </w:r>
      <w:r w:rsidR="001967CA">
        <w:rPr>
          <w:rFonts w:ascii="Times New Roman" w:hAnsi="Times New Roman" w:cs="Times New Roman"/>
          <w:sz w:val="28"/>
          <w:szCs w:val="28"/>
        </w:rPr>
        <w:t xml:space="preserve">20 году </w:t>
      </w:r>
      <w:r w:rsidR="001967CA" w:rsidRPr="001967CA">
        <w:rPr>
          <w:rFonts w:ascii="Times New Roman" w:hAnsi="Times New Roman" w:cs="Times New Roman"/>
          <w:sz w:val="28"/>
          <w:szCs w:val="28"/>
        </w:rPr>
        <w:t xml:space="preserve">проведен бизнес-тренинг для </w:t>
      </w:r>
      <w:r w:rsidR="001967CA">
        <w:rPr>
          <w:rFonts w:ascii="Times New Roman" w:hAnsi="Times New Roman" w:cs="Times New Roman"/>
          <w:sz w:val="28"/>
          <w:szCs w:val="28"/>
        </w:rPr>
        <w:t xml:space="preserve">22 </w:t>
      </w:r>
      <w:r w:rsidR="001967CA" w:rsidRPr="001967CA">
        <w:rPr>
          <w:rFonts w:ascii="Times New Roman" w:hAnsi="Times New Roman" w:cs="Times New Roman"/>
          <w:sz w:val="28"/>
          <w:szCs w:val="28"/>
        </w:rPr>
        <w:t>студентов Удомельского колледжа</w:t>
      </w:r>
      <w:r w:rsidRPr="00F55A15">
        <w:rPr>
          <w:rFonts w:ascii="Times New Roman" w:hAnsi="Times New Roman" w:cs="Times New Roman"/>
          <w:sz w:val="28"/>
          <w:szCs w:val="28"/>
        </w:rPr>
        <w:t>.</w:t>
      </w:r>
    </w:p>
    <w:p w:rsidR="001625BA" w:rsidRPr="00F55A15" w:rsidRDefault="00D1597D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4B0F66" w:rsidRPr="00F55A15">
        <w:rPr>
          <w:rFonts w:ascii="Times New Roman" w:hAnsi="Times New Roman" w:cs="Times New Roman"/>
          <w:sz w:val="28"/>
          <w:szCs w:val="28"/>
        </w:rPr>
        <w:t>ъем инвестиций в основной капитал в расчете на 1 жителя Удомельского района в 20</w:t>
      </w:r>
      <w:r w:rsidR="00CD6A39">
        <w:rPr>
          <w:rFonts w:ascii="Times New Roman" w:hAnsi="Times New Roman" w:cs="Times New Roman"/>
          <w:sz w:val="28"/>
          <w:szCs w:val="28"/>
        </w:rPr>
        <w:t>20</w:t>
      </w:r>
      <w:r w:rsidR="00B111CD" w:rsidRPr="00F55A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A916F5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1216BE" w:rsidRPr="00F55A15">
        <w:rPr>
          <w:rFonts w:ascii="Times New Roman" w:hAnsi="Times New Roman" w:cs="Times New Roman"/>
          <w:sz w:val="28"/>
          <w:szCs w:val="28"/>
        </w:rPr>
        <w:t>увелич</w:t>
      </w:r>
      <w:r w:rsidR="00A54331" w:rsidRPr="00F55A15">
        <w:rPr>
          <w:rFonts w:ascii="Times New Roman" w:hAnsi="Times New Roman" w:cs="Times New Roman"/>
          <w:sz w:val="28"/>
          <w:szCs w:val="28"/>
        </w:rPr>
        <w:t>ился</w:t>
      </w:r>
      <w:r w:rsidR="00631C36" w:rsidRPr="00F55A15">
        <w:rPr>
          <w:rFonts w:ascii="Times New Roman" w:hAnsi="Times New Roman" w:cs="Times New Roman"/>
          <w:sz w:val="28"/>
          <w:szCs w:val="28"/>
        </w:rPr>
        <w:t xml:space="preserve"> </w:t>
      </w:r>
      <w:r w:rsidR="002705BE" w:rsidRPr="00F55A15">
        <w:rPr>
          <w:rFonts w:ascii="Times New Roman" w:hAnsi="Times New Roman" w:cs="Times New Roman"/>
          <w:sz w:val="28"/>
          <w:szCs w:val="28"/>
        </w:rPr>
        <w:t>к уровню 201</w:t>
      </w:r>
      <w:r w:rsidR="00CD6A39">
        <w:rPr>
          <w:rFonts w:ascii="Times New Roman" w:hAnsi="Times New Roman" w:cs="Times New Roman"/>
          <w:sz w:val="28"/>
          <w:szCs w:val="28"/>
        </w:rPr>
        <w:t>9</w:t>
      </w:r>
      <w:r w:rsidR="002705BE" w:rsidRPr="00F55A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6A39">
        <w:rPr>
          <w:rFonts w:ascii="Times New Roman" w:hAnsi="Times New Roman" w:cs="Times New Roman"/>
          <w:sz w:val="28"/>
          <w:szCs w:val="28"/>
        </w:rPr>
        <w:t>на 1</w:t>
      </w:r>
      <w:r w:rsidR="0091270F">
        <w:rPr>
          <w:rFonts w:ascii="Times New Roman" w:hAnsi="Times New Roman" w:cs="Times New Roman"/>
          <w:sz w:val="28"/>
          <w:szCs w:val="28"/>
        </w:rPr>
        <w:t>2</w:t>
      </w:r>
      <w:r w:rsidR="00CD6A39">
        <w:rPr>
          <w:rFonts w:ascii="Times New Roman" w:hAnsi="Times New Roman" w:cs="Times New Roman"/>
          <w:sz w:val="28"/>
          <w:szCs w:val="28"/>
        </w:rPr>
        <w:t>%</w:t>
      </w:r>
      <w:r w:rsidR="001625BA" w:rsidRPr="00F55A15">
        <w:rPr>
          <w:rFonts w:ascii="Times New Roman" w:hAnsi="Times New Roman" w:cs="Times New Roman"/>
          <w:sz w:val="28"/>
          <w:szCs w:val="28"/>
        </w:rPr>
        <w:t xml:space="preserve">, что связано в большей степени с </w:t>
      </w:r>
      <w:r w:rsidR="00F00A4B" w:rsidRPr="00F55A15">
        <w:rPr>
          <w:rFonts w:ascii="Times New Roman" w:hAnsi="Times New Roman" w:cs="Times New Roman"/>
          <w:sz w:val="28"/>
          <w:szCs w:val="28"/>
        </w:rPr>
        <w:t>реализацией мероприятий по реконструкции и модернизац</w:t>
      </w:r>
      <w:r w:rsidR="00CD6A39">
        <w:rPr>
          <w:rFonts w:ascii="Times New Roman" w:hAnsi="Times New Roman" w:cs="Times New Roman"/>
          <w:sz w:val="28"/>
          <w:szCs w:val="28"/>
        </w:rPr>
        <w:t>ии энергоблоков Калининской АЭС</w:t>
      </w:r>
      <w:r w:rsidR="001625BA" w:rsidRPr="00F55A15">
        <w:rPr>
          <w:rFonts w:ascii="Times New Roman" w:hAnsi="Times New Roman" w:cs="Times New Roman"/>
          <w:sz w:val="28"/>
          <w:szCs w:val="28"/>
        </w:rPr>
        <w:t>.</w:t>
      </w:r>
    </w:p>
    <w:p w:rsidR="00CD6A39" w:rsidRPr="00CD6A39" w:rsidRDefault="00CD6A39" w:rsidP="00CD6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39">
        <w:rPr>
          <w:rFonts w:ascii="Times New Roman" w:hAnsi="Times New Roman" w:cs="Times New Roman"/>
          <w:sz w:val="28"/>
          <w:szCs w:val="28"/>
        </w:rPr>
        <w:t xml:space="preserve">В 2021 году произойдет уменьшение объема инвестиций в связи с завершением инвестиционного проекта «Продление срока эксплуатации энергоблока № 1 Калининской АЭС. Корректировка (УДЛ)» в 2020 году. </w:t>
      </w:r>
    </w:p>
    <w:p w:rsidR="00F757F5" w:rsidRDefault="00F757F5" w:rsidP="00F7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F5">
        <w:rPr>
          <w:rFonts w:ascii="Times New Roman" w:hAnsi="Times New Roman" w:cs="Times New Roman"/>
          <w:sz w:val="28"/>
          <w:szCs w:val="28"/>
        </w:rPr>
        <w:t>В 2022-2023 годах также прогнозируется снижение объема инвестиций в связи с переносом работ по замене кабельного хозяйства по проекту «Мероприятия по модернизации Калининской АЭС с целью продления эксплуатационного ресурса энергоблока № 2. Корректировка» с 2023 года на 2027 год.</w:t>
      </w:r>
    </w:p>
    <w:p w:rsidR="00B64FBD" w:rsidRPr="00F55A15" w:rsidRDefault="00B64FBD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ведется работа по 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ию индустриального па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рка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«MSB-Удомля». </w:t>
      </w:r>
      <w:r w:rsid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F00A4B"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площадке индустриального парка работает мини-ЦОД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CD6A39"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едётся работа по поиску потенциальных резидентов с энергоёмким производством</w:t>
      </w:r>
      <w:r w:rsid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6A39" w:rsidRPr="00CD6A39" w:rsidRDefault="00CD6A39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на территории </w:t>
      </w:r>
      <w:r w:rsidRPr="00F55A15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Удомельского городского округа</w:t>
      </w: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реализуются инвестиционные проекты:</w:t>
      </w:r>
    </w:p>
    <w:p w:rsidR="00CD6A39" w:rsidRPr="00CD6A39" w:rsidRDefault="00CD6A39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- С целью расширения производств</w:t>
      </w:r>
      <w:proofErr w:type="gramStart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а ООО</w:t>
      </w:r>
      <w:proofErr w:type="gramEnd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ТехноПРО</w:t>
      </w:r>
      <w:proofErr w:type="spellEnd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» работает над собственными торговыми марками зубных щёток.</w:t>
      </w:r>
    </w:p>
    <w:p w:rsidR="00CD6A39" w:rsidRPr="00CD6A39" w:rsidRDefault="00CD6A39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ООО «Русский лес» ведутся работы по налаживанию конвейерного производства одноразовой посуды из берёзового шпона. Также с целью расширения производства, в том числе на экспорт, ведётся работа по запуску нового цеха, что позволит создать дополнительно 70 рабочих мест.</w:t>
      </w:r>
    </w:p>
    <w:p w:rsidR="00CD6A39" w:rsidRPr="00CD6A39" w:rsidRDefault="00CD6A39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ООО «</w:t>
      </w:r>
      <w:proofErr w:type="spellStart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Акваресурсы</w:t>
      </w:r>
      <w:proofErr w:type="spellEnd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совместно с начинающим фермером Давыдовым А.М. ведет работы по запуску нового цеха по разведению рыбы на базе одного из помещений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промышленной </w:t>
      </w: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площадке.</w:t>
      </w:r>
    </w:p>
    <w:p w:rsidR="00CD6A39" w:rsidRPr="00CD6A39" w:rsidRDefault="00CD6A39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ООО «ЕВРАЗЭНЕРГОПРОЕКТ» начаты работы по возведению здания нового цеха.</w:t>
      </w:r>
    </w:p>
    <w:p w:rsidR="00CD6A39" w:rsidRPr="00CD6A39" w:rsidRDefault="00CD6A39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ООО «АТОМСПЕЦЭНЕРГОМОНТАЖ» закуплено новое оборудование, в 2021 год</w:t>
      </w:r>
      <w:r w:rsidR="00F757F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планируется запуск двух цехов по производству трубопроводов. Планируется создать до 40 рабочих мест</w:t>
      </w:r>
    </w:p>
    <w:p w:rsidR="00CD6A39" w:rsidRDefault="00CD6A39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ООО «КСП» получено разрешение на строительство производственной линии древесных гранул (</w:t>
      </w:r>
      <w:proofErr w:type="spellStart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пеллет</w:t>
      </w:r>
      <w:proofErr w:type="spellEnd"/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), запуск производства планируется в 2021 год</w:t>
      </w:r>
      <w:r w:rsidR="00F757F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CD6A39">
        <w:rPr>
          <w:rFonts w:ascii="Times New Roman" w:eastAsia="Times New Roman" w:hAnsi="Times New Roman" w:cs="Times New Roman"/>
          <w:sz w:val="28"/>
          <w:szCs w:val="24"/>
          <w:lang w:eastAsia="ru-RU"/>
        </w:rPr>
        <w:t>. Планируется создать до 25 рабочих мест.</w:t>
      </w:r>
    </w:p>
    <w:p w:rsidR="00421FF3" w:rsidRPr="001D5F50" w:rsidRDefault="004A4D55" w:rsidP="00CD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площадь территории Удомельского</w:t>
      </w:r>
      <w:r w:rsidR="00631C36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68E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административных границах составляет 247</w:t>
      </w:r>
      <w:r w:rsidR="007C4C89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626 </w:t>
      </w:r>
      <w:r w:rsidR="00036D25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га</w:t>
      </w:r>
      <w:r w:rsidR="007C4C89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сельская территория составляет 246 494 га, территория города Удомля – 1 132 га.</w:t>
      </w:r>
    </w:p>
    <w:p w:rsidR="00421FF3" w:rsidRPr="001D5F50" w:rsidRDefault="00011B28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Доля п</w:t>
      </w:r>
      <w:r w:rsidR="004A4D55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лощад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A4D55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земельных участков, являющихся объектами налогообложения земельным налогом</w:t>
      </w:r>
      <w:r w:rsidR="002E2380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A4D55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2380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A4D55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общей </w:t>
      </w:r>
      <w:r w:rsidR="002E2380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площади </w:t>
      </w:r>
      <w:r w:rsidR="004A4D55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городского округа составляет 28%.</w:t>
      </w:r>
    </w:p>
    <w:p w:rsidR="004A4D55" w:rsidRPr="001D5F50" w:rsidRDefault="004A4D55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общей территории городского округа подлежат налогообложению</w:t>
      </w:r>
      <w:r w:rsidR="002E2380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  <w:r w:rsidR="00631C36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964 га, из них: </w:t>
      </w:r>
    </w:p>
    <w:p w:rsidR="004A4D55" w:rsidRPr="001D5F50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земли сельскохозяйственного назначения </w:t>
      </w:r>
      <w:r w:rsidR="007C4C89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61</w:t>
      </w:r>
      <w:r w:rsidR="00631C36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224 га;</w:t>
      </w:r>
    </w:p>
    <w:p w:rsidR="004A4D55" w:rsidRPr="001D5F50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E2380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земли промышленности, транспорта, энергетики и иного специального назначения </w:t>
      </w:r>
      <w:r w:rsidR="007C4C89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631C36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197 га;</w:t>
      </w:r>
    </w:p>
    <w:p w:rsidR="004A4D55" w:rsidRPr="001D5F50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- земельные участки, расположенные на территории сельских населенных пунктов – 4</w:t>
      </w:r>
      <w:r w:rsidR="00631C36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554 га;</w:t>
      </w:r>
    </w:p>
    <w:p w:rsidR="00421FF3" w:rsidRPr="001D5F50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земельные участки, </w:t>
      </w:r>
      <w:r w:rsidR="007C4C89"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расположенные на территории города </w:t>
      </w:r>
      <w:r w:rsidRPr="001D5F50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Удомля – 989 га.</w:t>
      </w:r>
    </w:p>
    <w:p w:rsidR="0085391E" w:rsidRPr="0085391E" w:rsidRDefault="0085391E" w:rsidP="008539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91E">
        <w:rPr>
          <w:rFonts w:ascii="Times New Roman" w:hAnsi="Times New Roman"/>
          <w:sz w:val="28"/>
          <w:szCs w:val="28"/>
        </w:rPr>
        <w:t>На транспортное обслуживание населения Удомельского городского округа в 2020 году предусмотрено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91E">
        <w:rPr>
          <w:rFonts w:ascii="Times New Roman" w:hAnsi="Times New Roman"/>
          <w:sz w:val="28"/>
          <w:szCs w:val="28"/>
        </w:rPr>
        <w:t xml:space="preserve">926,6 тыс. рублей, в том числе на осуществление </w:t>
      </w:r>
      <w:r w:rsidRPr="0085391E">
        <w:rPr>
          <w:rFonts w:ascii="Times New Roman" w:hAnsi="Times New Roman"/>
          <w:sz w:val="28"/>
          <w:szCs w:val="28"/>
        </w:rPr>
        <w:lastRenderedPageBreak/>
        <w:t>движения по социальным маршрутам была предоставлена субсидия из бюджета Тверской области в размере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91E">
        <w:rPr>
          <w:rFonts w:ascii="Times New Roman" w:hAnsi="Times New Roman"/>
          <w:sz w:val="28"/>
          <w:szCs w:val="28"/>
        </w:rPr>
        <w:t xml:space="preserve">711,8 тыс. рублей. </w:t>
      </w:r>
      <w:proofErr w:type="gramStart"/>
      <w:r w:rsidRPr="0085391E">
        <w:rPr>
          <w:rFonts w:ascii="Times New Roman" w:hAnsi="Times New Roman"/>
          <w:sz w:val="28"/>
          <w:szCs w:val="28"/>
        </w:rPr>
        <w:t>В 2020 году периодичность движения была сохранена на уровне 2019 года, что позволило сохранить показатель 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Удомельского городского округа» на уровне 0%. Обслуживающей организацией остается ЗАО «Навигатор».</w:t>
      </w:r>
      <w:proofErr w:type="gramEnd"/>
    </w:p>
    <w:p w:rsidR="0085391E" w:rsidRDefault="0085391E" w:rsidP="0085391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91E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85391E">
        <w:rPr>
          <w:rFonts w:ascii="Times New Roman" w:hAnsi="Times New Roman"/>
          <w:sz w:val="28"/>
          <w:szCs w:val="28"/>
        </w:rPr>
        <w:t xml:space="preserve"> году в Удомельском городском округе пассажирские перевозки осуществлялись по 18 маршрутам.</w:t>
      </w:r>
    </w:p>
    <w:p w:rsidR="006034EC" w:rsidRPr="00F55A15" w:rsidRDefault="0085391E" w:rsidP="0085391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91E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2020 году сократи</w:t>
      </w:r>
      <w:r>
        <w:rPr>
          <w:rFonts w:ascii="Times New Roman" w:hAnsi="Times New Roman"/>
          <w:sz w:val="28"/>
          <w:szCs w:val="28"/>
        </w:rPr>
        <w:t xml:space="preserve">лась по сравнению с 2019 годом в связи с осуществлением </w:t>
      </w:r>
      <w:r w:rsidRPr="0085391E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а</w:t>
      </w:r>
      <w:r w:rsidRPr="0085391E">
        <w:rPr>
          <w:rFonts w:ascii="Times New Roman" w:hAnsi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85391E">
        <w:rPr>
          <w:rFonts w:ascii="Times New Roman" w:hAnsi="Times New Roman"/>
          <w:sz w:val="28"/>
          <w:szCs w:val="28"/>
        </w:rPr>
        <w:t>.</w:t>
      </w:r>
    </w:p>
    <w:p w:rsidR="002E2380" w:rsidRPr="00F55A15" w:rsidRDefault="00A2629B" w:rsidP="00B64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A15">
        <w:rPr>
          <w:rFonts w:ascii="Times New Roman" w:hAnsi="Times New Roman" w:cs="Times New Roman"/>
          <w:sz w:val="28"/>
          <w:szCs w:val="28"/>
        </w:rPr>
        <w:t>Среднемесячная</w:t>
      </w:r>
      <w:r w:rsidR="004636CF" w:rsidRPr="00F55A15">
        <w:rPr>
          <w:rFonts w:ascii="Times New Roman" w:hAnsi="Times New Roman" w:cs="Times New Roman"/>
          <w:sz w:val="28"/>
          <w:szCs w:val="28"/>
        </w:rPr>
        <w:t xml:space="preserve"> номинальная начисленная заработная плата работников по крупным и средним предприятиям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 Удомельского </w:t>
      </w:r>
      <w:r w:rsidR="00B52A26" w:rsidRPr="00F55A15">
        <w:rPr>
          <w:rFonts w:ascii="Times New Roman" w:hAnsi="Times New Roman" w:cs="Times New Roman"/>
          <w:sz w:val="28"/>
          <w:szCs w:val="28"/>
        </w:rPr>
        <w:t>городского округа за 20</w:t>
      </w:r>
      <w:r w:rsidR="00CD6A39">
        <w:rPr>
          <w:rFonts w:ascii="Times New Roman" w:hAnsi="Times New Roman" w:cs="Times New Roman"/>
          <w:sz w:val="28"/>
          <w:szCs w:val="28"/>
        </w:rPr>
        <w:t>20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 год возросла </w:t>
      </w:r>
      <w:r w:rsidR="00854083" w:rsidRPr="00F55A15">
        <w:rPr>
          <w:rFonts w:ascii="Times New Roman" w:hAnsi="Times New Roman" w:cs="Times New Roman"/>
          <w:sz w:val="28"/>
          <w:szCs w:val="28"/>
        </w:rPr>
        <w:t>к уровню 201</w:t>
      </w:r>
      <w:r w:rsidR="00CD6A39">
        <w:rPr>
          <w:rFonts w:ascii="Times New Roman" w:hAnsi="Times New Roman" w:cs="Times New Roman"/>
          <w:sz w:val="28"/>
          <w:szCs w:val="28"/>
        </w:rPr>
        <w:t>9</w:t>
      </w:r>
      <w:r w:rsidR="00854083" w:rsidRPr="00F55A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на </w:t>
      </w:r>
      <w:r w:rsidR="008A03AC">
        <w:rPr>
          <w:rFonts w:ascii="Times New Roman" w:hAnsi="Times New Roman" w:cs="Times New Roman"/>
          <w:sz w:val="28"/>
          <w:szCs w:val="28"/>
        </w:rPr>
        <w:t>5,5</w:t>
      </w:r>
      <w:r w:rsidR="0017372C" w:rsidRPr="00F55A15">
        <w:rPr>
          <w:rFonts w:ascii="Times New Roman" w:hAnsi="Times New Roman" w:cs="Times New Roman"/>
          <w:sz w:val="28"/>
          <w:szCs w:val="28"/>
        </w:rPr>
        <w:t>%</w:t>
      </w:r>
      <w:r w:rsidR="00334666" w:rsidRPr="00F55A15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B44B2B">
        <w:rPr>
          <w:rFonts w:ascii="Times New Roman" w:hAnsi="Times New Roman" w:cs="Times New Roman"/>
          <w:sz w:val="28"/>
          <w:szCs w:val="28"/>
        </w:rPr>
        <w:t>53 964,4</w:t>
      </w:r>
      <w:r w:rsidR="00CD6A39">
        <w:rPr>
          <w:rFonts w:ascii="Times New Roman" w:hAnsi="Times New Roman" w:cs="Times New Roman"/>
          <w:sz w:val="28"/>
          <w:szCs w:val="28"/>
        </w:rPr>
        <w:t xml:space="preserve"> </w:t>
      </w:r>
      <w:r w:rsidR="00334666" w:rsidRPr="00F55A15">
        <w:rPr>
          <w:rFonts w:ascii="Times New Roman" w:hAnsi="Times New Roman" w:cs="Times New Roman"/>
          <w:sz w:val="28"/>
          <w:szCs w:val="28"/>
        </w:rPr>
        <w:t>рубл</w:t>
      </w:r>
      <w:r w:rsidR="00CC7ECD">
        <w:rPr>
          <w:rFonts w:ascii="Times New Roman" w:hAnsi="Times New Roman" w:cs="Times New Roman"/>
          <w:sz w:val="28"/>
          <w:szCs w:val="28"/>
        </w:rPr>
        <w:t>ей</w:t>
      </w:r>
      <w:r w:rsidR="00334666" w:rsidRPr="00F55A15">
        <w:rPr>
          <w:rFonts w:ascii="Times New Roman" w:hAnsi="Times New Roman" w:cs="Times New Roman"/>
          <w:sz w:val="28"/>
          <w:szCs w:val="28"/>
        </w:rPr>
        <w:t>, это самая высокая заработная плата по Тверской области.</w:t>
      </w:r>
    </w:p>
    <w:p w:rsidR="005F41D1" w:rsidRPr="00F55A15" w:rsidRDefault="00D97EE4" w:rsidP="00B64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70">
        <w:rPr>
          <w:rFonts w:ascii="Times New Roman" w:hAnsi="Times New Roman" w:cs="Times New Roman"/>
          <w:sz w:val="28"/>
          <w:szCs w:val="28"/>
        </w:rPr>
        <w:t>В связи с реализацией майских Указов Президента Р</w:t>
      </w:r>
      <w:r w:rsidR="002E2380" w:rsidRPr="0047527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5270">
        <w:rPr>
          <w:rFonts w:ascii="Times New Roman" w:hAnsi="Times New Roman" w:cs="Times New Roman"/>
          <w:sz w:val="28"/>
          <w:szCs w:val="28"/>
        </w:rPr>
        <w:t>Ф</w:t>
      </w:r>
      <w:r w:rsidR="002E2380" w:rsidRPr="00475270">
        <w:rPr>
          <w:rFonts w:ascii="Times New Roman" w:hAnsi="Times New Roman" w:cs="Times New Roman"/>
          <w:sz w:val="28"/>
          <w:szCs w:val="28"/>
        </w:rPr>
        <w:t>едерации</w:t>
      </w:r>
      <w:r w:rsidRPr="00475270">
        <w:rPr>
          <w:rFonts w:ascii="Times New Roman" w:hAnsi="Times New Roman" w:cs="Times New Roman"/>
          <w:sz w:val="28"/>
          <w:szCs w:val="28"/>
        </w:rPr>
        <w:t xml:space="preserve"> и доведения </w:t>
      </w:r>
      <w:r w:rsidR="00AD2771" w:rsidRPr="00475270">
        <w:rPr>
          <w:rFonts w:ascii="Times New Roman" w:hAnsi="Times New Roman" w:cs="Times New Roman"/>
          <w:sz w:val="28"/>
          <w:szCs w:val="28"/>
        </w:rPr>
        <w:t>с</w:t>
      </w:r>
      <w:r w:rsidRPr="00475270">
        <w:rPr>
          <w:rFonts w:ascii="Times New Roman" w:hAnsi="Times New Roman" w:cs="Times New Roman"/>
          <w:sz w:val="28"/>
          <w:szCs w:val="28"/>
        </w:rPr>
        <w:t>реднемесячной зарплаты</w:t>
      </w:r>
      <w:r w:rsidR="0017372C" w:rsidRPr="00475270">
        <w:rPr>
          <w:rFonts w:ascii="Times New Roman" w:hAnsi="Times New Roman" w:cs="Times New Roman"/>
          <w:sz w:val="28"/>
          <w:szCs w:val="28"/>
        </w:rPr>
        <w:t xml:space="preserve"> </w:t>
      </w:r>
      <w:r w:rsidR="00AD2771" w:rsidRPr="00475270">
        <w:rPr>
          <w:rFonts w:ascii="Times New Roman" w:hAnsi="Times New Roman" w:cs="Times New Roman"/>
          <w:sz w:val="28"/>
          <w:szCs w:val="28"/>
        </w:rPr>
        <w:t xml:space="preserve">в сфере образования и культуры </w:t>
      </w:r>
      <w:r w:rsidR="0017372C" w:rsidRPr="00475270">
        <w:rPr>
          <w:rFonts w:ascii="Times New Roman" w:hAnsi="Times New Roman" w:cs="Times New Roman"/>
          <w:sz w:val="28"/>
          <w:szCs w:val="28"/>
        </w:rPr>
        <w:t xml:space="preserve">до </w:t>
      </w:r>
      <w:r w:rsidR="00AD2771" w:rsidRPr="00475270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17372C" w:rsidRPr="00475270">
        <w:rPr>
          <w:rFonts w:ascii="Times New Roman" w:hAnsi="Times New Roman" w:cs="Times New Roman"/>
          <w:sz w:val="28"/>
          <w:szCs w:val="28"/>
        </w:rPr>
        <w:t>уровня зарплаты по экономике</w:t>
      </w:r>
      <w:r w:rsidRPr="00475270">
        <w:rPr>
          <w:rFonts w:ascii="Times New Roman" w:hAnsi="Times New Roman" w:cs="Times New Roman"/>
          <w:sz w:val="28"/>
          <w:szCs w:val="28"/>
        </w:rPr>
        <w:t xml:space="preserve"> Тверской области произошел рост среднемесячной заработной платы </w:t>
      </w:r>
      <w:r w:rsidR="00AD2771" w:rsidRPr="00475270">
        <w:rPr>
          <w:rFonts w:ascii="Times New Roman" w:hAnsi="Times New Roman" w:cs="Times New Roman"/>
          <w:sz w:val="28"/>
          <w:szCs w:val="28"/>
        </w:rPr>
        <w:t>в сфере образования и культуры</w:t>
      </w:r>
      <w:r w:rsidR="00A24566" w:rsidRPr="00475270">
        <w:rPr>
          <w:rFonts w:ascii="Times New Roman" w:hAnsi="Times New Roman" w:cs="Times New Roman"/>
          <w:sz w:val="28"/>
          <w:szCs w:val="28"/>
        </w:rPr>
        <w:t>,</w:t>
      </w:r>
      <w:r w:rsidR="00AD2771" w:rsidRPr="00475270">
        <w:rPr>
          <w:rFonts w:ascii="Times New Roman" w:hAnsi="Times New Roman" w:cs="Times New Roman"/>
          <w:sz w:val="28"/>
          <w:szCs w:val="28"/>
        </w:rPr>
        <w:t xml:space="preserve"> </w:t>
      </w:r>
      <w:r w:rsidRPr="00475270">
        <w:rPr>
          <w:rFonts w:ascii="Times New Roman" w:hAnsi="Times New Roman" w:cs="Times New Roman"/>
          <w:sz w:val="28"/>
          <w:szCs w:val="28"/>
        </w:rPr>
        <w:t xml:space="preserve">и прогнозируется дальнейший рост, это предусмотрено в дорожных картах </w:t>
      </w:r>
      <w:r w:rsidR="00A24566" w:rsidRPr="00475270">
        <w:rPr>
          <w:rFonts w:ascii="Times New Roman" w:hAnsi="Times New Roman" w:cs="Times New Roman"/>
          <w:sz w:val="28"/>
          <w:szCs w:val="28"/>
        </w:rPr>
        <w:t>Управлени</w:t>
      </w:r>
      <w:r w:rsidR="00724274" w:rsidRPr="00475270">
        <w:rPr>
          <w:rFonts w:ascii="Times New Roman" w:hAnsi="Times New Roman" w:cs="Times New Roman"/>
          <w:sz w:val="28"/>
          <w:szCs w:val="28"/>
        </w:rPr>
        <w:t>й</w:t>
      </w:r>
      <w:r w:rsidR="00A24566" w:rsidRPr="00475270">
        <w:rPr>
          <w:rFonts w:ascii="Times New Roman" w:hAnsi="Times New Roman" w:cs="Times New Roman"/>
          <w:sz w:val="28"/>
          <w:szCs w:val="28"/>
        </w:rPr>
        <w:t xml:space="preserve"> </w:t>
      </w:r>
      <w:r w:rsidRPr="00475270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724274" w:rsidRPr="00475270">
        <w:rPr>
          <w:rFonts w:ascii="Times New Roman" w:hAnsi="Times New Roman" w:cs="Times New Roman"/>
          <w:sz w:val="28"/>
          <w:szCs w:val="28"/>
        </w:rPr>
        <w:t xml:space="preserve"> Администрации Удомельского городского округа</w:t>
      </w:r>
      <w:r w:rsidRPr="004752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44EE" w:rsidRPr="00315C7D" w:rsidRDefault="004444EE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F41D1" w:rsidRPr="009E4383" w:rsidRDefault="005F41D1" w:rsidP="009F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383">
        <w:rPr>
          <w:rFonts w:ascii="Times New Roman" w:hAnsi="Times New Roman" w:cs="Times New Roman"/>
          <w:sz w:val="28"/>
          <w:szCs w:val="28"/>
        </w:rPr>
        <w:t>Раздел 2</w:t>
      </w:r>
      <w:r w:rsidR="00204C7B" w:rsidRPr="009E4383">
        <w:rPr>
          <w:rFonts w:ascii="Times New Roman" w:hAnsi="Times New Roman" w:cs="Times New Roman"/>
          <w:sz w:val="28"/>
          <w:szCs w:val="28"/>
        </w:rPr>
        <w:t xml:space="preserve">. Дошкольное образование </w:t>
      </w:r>
    </w:p>
    <w:p w:rsidR="0034044C" w:rsidRPr="00315C7D" w:rsidRDefault="0034044C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12"/>
          <w:szCs w:val="28"/>
          <w:highlight w:val="yellow"/>
        </w:rPr>
      </w:pP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>В 2020 году охват детей в возрасте от 3 до 8 лет различными формами дошко</w:t>
      </w:r>
      <w:r>
        <w:rPr>
          <w:rFonts w:ascii="Times New Roman" w:eastAsia="Calibri" w:hAnsi="Times New Roman" w:cs="Times New Roman"/>
          <w:sz w:val="28"/>
          <w:szCs w:val="28"/>
        </w:rPr>
        <w:t>льного образования составил 100</w:t>
      </w:r>
      <w:r w:rsidRPr="009E4383">
        <w:rPr>
          <w:rFonts w:ascii="Times New Roman" w:eastAsia="Calibri" w:hAnsi="Times New Roman" w:cs="Times New Roman"/>
          <w:sz w:val="28"/>
          <w:szCs w:val="28"/>
        </w:rPr>
        <w:t>% благодаря реализации мероприятий по расширению форм предоставления услуг дошкольного образования, закрытию потребности и ликвидации очереди в детские сады. Доля детей в возрасте 1-6 лет, стоящих на учете для определения в муниципальные дошкольные образовательные учреждения, составляет 9%.</w:t>
      </w: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>На территории Удомельского городского округа в 2020 году функционировало 7 учреждений дошкольного образования: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5495"/>
        <w:gridCol w:w="1843"/>
        <w:gridCol w:w="1559"/>
        <w:gridCol w:w="1309"/>
      </w:tblGrid>
      <w:tr w:rsidR="009E4383" w:rsidRPr="009E4383" w:rsidTr="009E4383">
        <w:tc>
          <w:tcPr>
            <w:tcW w:w="5495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4383" w:rsidRPr="009E4383" w:rsidRDefault="009E4383" w:rsidP="009E4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559" w:type="dxa"/>
          </w:tcPr>
          <w:p w:rsidR="009E4383" w:rsidRPr="009E4383" w:rsidRDefault="009E4383" w:rsidP="009E4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1309" w:type="dxa"/>
          </w:tcPr>
          <w:p w:rsidR="009E4383" w:rsidRPr="009E4383" w:rsidRDefault="009E4383" w:rsidP="009E4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E4383" w:rsidRPr="009E4383" w:rsidTr="009E4383">
        <w:tc>
          <w:tcPr>
            <w:tcW w:w="5495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Количество учреждений</w:t>
            </w:r>
          </w:p>
        </w:tc>
        <w:tc>
          <w:tcPr>
            <w:tcW w:w="1843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E4383" w:rsidRPr="009E4383" w:rsidTr="009E4383">
        <w:tc>
          <w:tcPr>
            <w:tcW w:w="5495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Количество воспитанников на 31.12.2020, человек</w:t>
            </w:r>
          </w:p>
        </w:tc>
        <w:tc>
          <w:tcPr>
            <w:tcW w:w="1843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1356</w:t>
            </w:r>
          </w:p>
        </w:tc>
        <w:tc>
          <w:tcPr>
            <w:tcW w:w="155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1363</w:t>
            </w:r>
          </w:p>
        </w:tc>
      </w:tr>
      <w:tr w:rsidR="009E4383" w:rsidRPr="009E4383" w:rsidTr="009E4383">
        <w:tc>
          <w:tcPr>
            <w:tcW w:w="5495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В том числе дети до 3-х лет</w:t>
            </w:r>
          </w:p>
        </w:tc>
        <w:tc>
          <w:tcPr>
            <w:tcW w:w="1843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55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9E4383" w:rsidRPr="009E4383" w:rsidTr="009E4383">
        <w:tc>
          <w:tcPr>
            <w:tcW w:w="5495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 xml:space="preserve">Количество педагогических работников на конец 2020 года </w:t>
            </w:r>
          </w:p>
        </w:tc>
        <w:tc>
          <w:tcPr>
            <w:tcW w:w="1843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55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9E4383" w:rsidRPr="009E4383" w:rsidRDefault="009E4383" w:rsidP="009E43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383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</w:tbl>
    <w:p w:rsid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>В 2020 году проведены следующие мероприятия:</w:t>
      </w: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383">
        <w:rPr>
          <w:rFonts w:ascii="Times New Roman" w:eastAsia="Calibri" w:hAnsi="Times New Roman" w:cs="Times New Roman"/>
          <w:sz w:val="28"/>
          <w:szCs w:val="28"/>
        </w:rPr>
        <w:t>приобретено оборудование для логопедического кабинета в МБДОУ «Детский сад «</w:t>
      </w:r>
      <w:proofErr w:type="spellStart"/>
      <w:r w:rsidRPr="009E4383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9E4383">
        <w:rPr>
          <w:rFonts w:ascii="Times New Roman" w:eastAsia="Calibri" w:hAnsi="Times New Roman" w:cs="Times New Roman"/>
          <w:sz w:val="28"/>
          <w:szCs w:val="28"/>
        </w:rPr>
        <w:t xml:space="preserve">» в рамках реализации мероприятий государственной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E4383">
        <w:rPr>
          <w:rFonts w:ascii="Times New Roman" w:eastAsia="Calibri" w:hAnsi="Times New Roman" w:cs="Times New Roman"/>
          <w:sz w:val="28"/>
          <w:szCs w:val="28"/>
        </w:rPr>
        <w:t>Доступная среда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E4383">
        <w:rPr>
          <w:rFonts w:ascii="Times New Roman" w:eastAsia="Calibri" w:hAnsi="Times New Roman" w:cs="Times New Roman"/>
          <w:sz w:val="28"/>
          <w:szCs w:val="28"/>
        </w:rPr>
        <w:t xml:space="preserve"> в дошкольных образовательных учреждениях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4383">
        <w:rPr>
          <w:rFonts w:ascii="Times New Roman" w:eastAsia="Calibri" w:hAnsi="Times New Roman" w:cs="Times New Roman"/>
          <w:sz w:val="28"/>
          <w:szCs w:val="28"/>
        </w:rPr>
        <w:t>(798,5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383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E438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383">
        <w:rPr>
          <w:rFonts w:ascii="Times New Roman" w:eastAsia="Calibri" w:hAnsi="Times New Roman" w:cs="Times New Roman"/>
          <w:sz w:val="28"/>
          <w:szCs w:val="28"/>
        </w:rPr>
        <w:t>на средства депутатов Законодательного собрания Тверской области закуплено игровое оборудование в ясельную группу МБДОУ «Детский сад «Буратино» (50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E438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>3) в рамках обеспечения комплексной безопасности зданий:</w:t>
      </w: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 xml:space="preserve">- проведен ремонт АПС в МБДОУ </w:t>
      </w:r>
      <w:r>
        <w:rPr>
          <w:rFonts w:ascii="Times New Roman" w:eastAsia="Calibri" w:hAnsi="Times New Roman" w:cs="Times New Roman"/>
          <w:sz w:val="28"/>
          <w:szCs w:val="28"/>
        </w:rPr>
        <w:t>«Детский сад «Буратино»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4383">
        <w:rPr>
          <w:rFonts w:ascii="Times New Roman" w:eastAsia="Calibri" w:hAnsi="Times New Roman" w:cs="Times New Roman"/>
          <w:sz w:val="28"/>
          <w:szCs w:val="28"/>
        </w:rPr>
        <w:t>(134,9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383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E438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>- подготовлена проектно-сметная документация на ремонтные работы в МБДОУ «Детский сад «Улыбка», «Малыш», «Кораблик» (338,3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383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E438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4383" w:rsidRPr="009E4383" w:rsidRDefault="009E4383" w:rsidP="009E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383"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383">
        <w:rPr>
          <w:rFonts w:ascii="Times New Roman" w:eastAsia="Calibri" w:hAnsi="Times New Roman" w:cs="Times New Roman"/>
          <w:sz w:val="28"/>
          <w:szCs w:val="28"/>
        </w:rPr>
        <w:t>проведен ремонт ясельной группы в МБДОУ «Детский сад «Буратино»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E4383">
        <w:rPr>
          <w:rFonts w:ascii="Times New Roman" w:eastAsia="Calibri" w:hAnsi="Times New Roman" w:cs="Times New Roman"/>
          <w:sz w:val="28"/>
          <w:szCs w:val="28"/>
        </w:rPr>
        <w:t>(150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9E438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B1B85" w:rsidRPr="00315C7D" w:rsidRDefault="005B1B85" w:rsidP="00A5117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21FF3" w:rsidRDefault="00A75201" w:rsidP="00A511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Раздел 3. Общее и дополнительное образование</w:t>
      </w:r>
    </w:p>
    <w:p w:rsidR="00A51176" w:rsidRPr="00315C7D" w:rsidRDefault="00A51176" w:rsidP="00A5117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highlight w:val="yellow"/>
        </w:rPr>
      </w:pP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В 2020 году улучшились показатели по общему и дополнительному образованию.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На территории Удомельского городского округа в 2020 году функционировало 12 общеобразовательных учреждений: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5495"/>
        <w:gridCol w:w="1843"/>
        <w:gridCol w:w="1559"/>
        <w:gridCol w:w="1309"/>
      </w:tblGrid>
      <w:tr w:rsidR="009C4ED3" w:rsidRPr="009C4ED3" w:rsidTr="009C4ED3">
        <w:tc>
          <w:tcPr>
            <w:tcW w:w="5495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55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130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C4ED3" w:rsidRPr="009C4ED3" w:rsidTr="009C4ED3">
        <w:tc>
          <w:tcPr>
            <w:tcW w:w="5495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Количество учреждений</w:t>
            </w:r>
          </w:p>
        </w:tc>
        <w:tc>
          <w:tcPr>
            <w:tcW w:w="1843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C4ED3" w:rsidRPr="009C4ED3" w:rsidTr="009C4ED3">
        <w:tc>
          <w:tcPr>
            <w:tcW w:w="5495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Количество обучающихся на 20.09.2020, человек</w:t>
            </w:r>
          </w:p>
        </w:tc>
        <w:tc>
          <w:tcPr>
            <w:tcW w:w="1843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3 477</w:t>
            </w:r>
          </w:p>
        </w:tc>
        <w:tc>
          <w:tcPr>
            <w:tcW w:w="155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30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3 760</w:t>
            </w:r>
          </w:p>
        </w:tc>
      </w:tr>
      <w:tr w:rsidR="009C4ED3" w:rsidRPr="009C4ED3" w:rsidTr="009C4ED3">
        <w:tc>
          <w:tcPr>
            <w:tcW w:w="5495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Количество детей в дошкольных группах при школах на 20.09.2020, человек</w:t>
            </w:r>
          </w:p>
        </w:tc>
        <w:tc>
          <w:tcPr>
            <w:tcW w:w="1843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55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0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  <w:tr w:rsidR="009C4ED3" w:rsidRPr="009C4ED3" w:rsidTr="009C4ED3">
        <w:tc>
          <w:tcPr>
            <w:tcW w:w="5495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 xml:space="preserve">Количество педагогических работников на конец 2020 года, всего: </w:t>
            </w:r>
          </w:p>
        </w:tc>
        <w:tc>
          <w:tcPr>
            <w:tcW w:w="1843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55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0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</w:tr>
      <w:tr w:rsidR="009C4ED3" w:rsidRPr="009C4ED3" w:rsidTr="009C4ED3">
        <w:tc>
          <w:tcPr>
            <w:tcW w:w="5495" w:type="dxa"/>
          </w:tcPr>
          <w:p w:rsidR="009C4ED3" w:rsidRDefault="009C4ED3" w:rsidP="009C4ED3">
            <w:pPr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C4ED3" w:rsidRPr="009C4ED3" w:rsidRDefault="009C4ED3" w:rsidP="009C4ED3">
            <w:pPr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в школах</w:t>
            </w:r>
          </w:p>
        </w:tc>
        <w:tc>
          <w:tcPr>
            <w:tcW w:w="1843" w:type="dxa"/>
          </w:tcPr>
          <w:p w:rsid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559" w:type="dxa"/>
          </w:tcPr>
          <w:p w:rsid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09" w:type="dxa"/>
          </w:tcPr>
          <w:p w:rsid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9C4ED3" w:rsidRPr="009C4ED3" w:rsidTr="009C4ED3">
        <w:tc>
          <w:tcPr>
            <w:tcW w:w="5495" w:type="dxa"/>
          </w:tcPr>
          <w:p w:rsidR="009C4ED3" w:rsidRPr="009C4ED3" w:rsidRDefault="009C4ED3" w:rsidP="009C4ED3">
            <w:pPr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в дошкольных группах</w:t>
            </w:r>
          </w:p>
        </w:tc>
        <w:tc>
          <w:tcPr>
            <w:tcW w:w="1843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09" w:type="dxa"/>
          </w:tcPr>
          <w:p w:rsidR="009C4ED3" w:rsidRPr="009C4ED3" w:rsidRDefault="009C4ED3" w:rsidP="009C4E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ED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В Удомельском городском округе из 12 общеобразовательных учреждений все (100%) соответствуют современным требованиям. Аварийных зданий нет. Все (100%) общеобразовательные учреждения работают в одну смену.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Управлением образования Администрации Удомельского городского округа разработан и проводится мониторинг по обеспечению в общеобразовательных учреждениях условий, направленных на здоровье сбережение обучающихся, создание безопасности образовательных учреждений, разработан комплекс мероприятий на 3 года по улучшению материально-технической базы.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В 2020 году проведены следующие мероприятия: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1) укрепление материально-технической базы общеобразовательных организаций в рамках программы </w:t>
      </w:r>
      <w:proofErr w:type="spellStart"/>
      <w:r w:rsidRPr="009C4ED3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9C4ED3">
        <w:rPr>
          <w:rFonts w:ascii="Times New Roman" w:eastAsia="Calibri" w:hAnsi="Times New Roman" w:cs="Times New Roman"/>
          <w:sz w:val="28"/>
          <w:szCs w:val="28"/>
        </w:rPr>
        <w:t>: проведена замена оконных блоков в УСОШ № 1 (32 окна, контракт на общую сумму 900,8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); ремонт кровли УСОШ № 4 (контракт на общую сумму 1 734,7 тыс. рублей); 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2) на средства депутатов Законодательного собрания Тверской области выполнен ремонт системы отопления спор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тивного зала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Мстинской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C4ED3">
        <w:rPr>
          <w:rFonts w:ascii="Times New Roman" w:eastAsia="Calibri" w:hAnsi="Times New Roman" w:cs="Times New Roman"/>
          <w:sz w:val="28"/>
          <w:szCs w:val="28"/>
        </w:rPr>
        <w:t>(50 тыс. руб</w:t>
      </w:r>
      <w:r>
        <w:rPr>
          <w:rFonts w:ascii="Times New Roman" w:eastAsia="Calibri" w:hAnsi="Times New Roman" w:cs="Times New Roman"/>
          <w:sz w:val="28"/>
          <w:szCs w:val="28"/>
        </w:rPr>
        <w:t>лей);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ED3">
        <w:rPr>
          <w:rFonts w:ascii="Times New Roman" w:eastAsia="Calibri" w:hAnsi="Times New Roman" w:cs="Times New Roman"/>
          <w:sz w:val="28"/>
          <w:szCs w:val="28"/>
        </w:rPr>
        <w:t>3) в целях обеспечения комплексной безопасност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объектов отрасли образования </w:t>
      </w: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установлены ворота со створками жесткой фиксации в МБОУ УСОШ № 1, МБОУ УГ № 3, МБОУ УСОШ № 4 – согласно требованиям Постановления Правительства РФ от 02.08.2019 № 1006 к объектам 2 категории защищенности </w:t>
      </w:r>
      <w:r w:rsidRPr="009C4ED3">
        <w:rPr>
          <w:rFonts w:ascii="Times New Roman" w:eastAsia="Calibri" w:hAnsi="Times New Roman" w:cs="Times New Roman"/>
          <w:sz w:val="28"/>
          <w:szCs w:val="28"/>
        </w:rPr>
        <w:lastRenderedPageBreak/>
        <w:t>(общая сумма 450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C4ED3">
        <w:rPr>
          <w:rFonts w:ascii="Times New Roman" w:eastAsia="Calibri" w:hAnsi="Times New Roman" w:cs="Times New Roman"/>
          <w:sz w:val="28"/>
          <w:szCs w:val="28"/>
        </w:rPr>
        <w:t>); составлена проектно-сметная документация на замен</w:t>
      </w:r>
      <w:r>
        <w:rPr>
          <w:rFonts w:ascii="Times New Roman" w:eastAsia="Calibri" w:hAnsi="Times New Roman" w:cs="Times New Roman"/>
          <w:sz w:val="28"/>
          <w:szCs w:val="28"/>
        </w:rPr>
        <w:t>у инженерных сетей УСОШ №4 (205</w:t>
      </w: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C4ED3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4) оснащение автобусов, осуществляющих подвоз обучающихся, проживающих в сельской местности, необходимыми техническими средствами: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C4ED3">
        <w:rPr>
          <w:rFonts w:ascii="Times New Roman" w:eastAsia="Calibri" w:hAnsi="Times New Roman" w:cs="Times New Roman"/>
          <w:sz w:val="28"/>
          <w:szCs w:val="28"/>
        </w:rPr>
        <w:t>установлены</w:t>
      </w:r>
      <w:proofErr w:type="gram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видеорегистраторы в 10 автобусах (УСОШ 2 -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D3">
        <w:rPr>
          <w:rFonts w:ascii="Times New Roman" w:eastAsia="Calibri" w:hAnsi="Times New Roman" w:cs="Times New Roman"/>
          <w:sz w:val="28"/>
          <w:szCs w:val="28"/>
        </w:rPr>
        <w:t>2; УСОШ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- 2; </w:t>
      </w:r>
      <w:proofErr w:type="spellStart"/>
      <w:r w:rsidRPr="009C4ED3">
        <w:rPr>
          <w:rFonts w:ascii="Times New Roman" w:eastAsia="Calibri" w:hAnsi="Times New Roman" w:cs="Times New Roman"/>
          <w:sz w:val="28"/>
          <w:szCs w:val="28"/>
        </w:rPr>
        <w:t>Брусовская</w:t>
      </w:r>
      <w:proofErr w:type="spell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СОШ – 2; </w:t>
      </w:r>
      <w:proofErr w:type="spellStart"/>
      <w:r w:rsidRPr="009C4ED3">
        <w:rPr>
          <w:rFonts w:ascii="Times New Roman" w:eastAsia="Calibri" w:hAnsi="Times New Roman" w:cs="Times New Roman"/>
          <w:sz w:val="28"/>
          <w:szCs w:val="28"/>
        </w:rPr>
        <w:t>Мстинская</w:t>
      </w:r>
      <w:proofErr w:type="spell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СОШ – 1; Рядская ООШ – 1; </w:t>
      </w:r>
      <w:proofErr w:type="spellStart"/>
      <w:r w:rsidRPr="009C4ED3">
        <w:rPr>
          <w:rFonts w:ascii="Times New Roman" w:eastAsia="Calibri" w:hAnsi="Times New Roman" w:cs="Times New Roman"/>
          <w:sz w:val="28"/>
          <w:szCs w:val="28"/>
        </w:rPr>
        <w:t>Сиговская</w:t>
      </w:r>
      <w:proofErr w:type="spell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СОШ - 2) на сумму 400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C4ED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D3">
        <w:rPr>
          <w:rFonts w:ascii="Times New Roman" w:eastAsia="Calibri" w:hAnsi="Times New Roman" w:cs="Times New Roman"/>
          <w:sz w:val="28"/>
          <w:szCs w:val="28"/>
        </w:rPr>
        <w:t>дополнительные сигнальные устройства на 10 транспортных средствах, осуществляющих перевозки обучающихся (УСОШ 2 -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D3">
        <w:rPr>
          <w:rFonts w:ascii="Times New Roman" w:eastAsia="Calibri" w:hAnsi="Times New Roman" w:cs="Times New Roman"/>
          <w:sz w:val="28"/>
          <w:szCs w:val="28"/>
        </w:rPr>
        <w:t>2; УСОШ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- 2; </w:t>
      </w:r>
      <w:proofErr w:type="spellStart"/>
      <w:r w:rsidRPr="009C4ED3">
        <w:rPr>
          <w:rFonts w:ascii="Times New Roman" w:eastAsia="Calibri" w:hAnsi="Times New Roman" w:cs="Times New Roman"/>
          <w:sz w:val="28"/>
          <w:szCs w:val="28"/>
        </w:rPr>
        <w:t>Брусовская</w:t>
      </w:r>
      <w:proofErr w:type="spell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СОШ – 2; </w:t>
      </w:r>
      <w:proofErr w:type="spellStart"/>
      <w:r w:rsidRPr="009C4ED3">
        <w:rPr>
          <w:rFonts w:ascii="Times New Roman" w:eastAsia="Calibri" w:hAnsi="Times New Roman" w:cs="Times New Roman"/>
          <w:sz w:val="28"/>
          <w:szCs w:val="28"/>
        </w:rPr>
        <w:t>Мстинская</w:t>
      </w:r>
      <w:proofErr w:type="spell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СОШ – 1; </w:t>
      </w:r>
      <w:proofErr w:type="gramStart"/>
      <w:r w:rsidRPr="009C4ED3">
        <w:rPr>
          <w:rFonts w:ascii="Times New Roman" w:eastAsia="Calibri" w:hAnsi="Times New Roman" w:cs="Times New Roman"/>
          <w:sz w:val="28"/>
          <w:szCs w:val="28"/>
        </w:rPr>
        <w:t>Рядская</w:t>
      </w:r>
      <w:proofErr w:type="gram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ООШ – 1; </w:t>
      </w:r>
      <w:proofErr w:type="spellStart"/>
      <w:r w:rsidRPr="009C4ED3">
        <w:rPr>
          <w:rFonts w:ascii="Times New Roman" w:eastAsia="Calibri" w:hAnsi="Times New Roman" w:cs="Times New Roman"/>
          <w:sz w:val="28"/>
          <w:szCs w:val="28"/>
        </w:rPr>
        <w:t>Сиговская</w:t>
      </w:r>
      <w:proofErr w:type="spellEnd"/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 СОШ - 2)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C4ED3">
        <w:rPr>
          <w:rFonts w:ascii="Times New Roman" w:eastAsia="Calibri" w:hAnsi="Times New Roman" w:cs="Times New Roman"/>
          <w:sz w:val="28"/>
          <w:szCs w:val="28"/>
        </w:rPr>
        <w:t>(169,7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D3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ED3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C4ED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5) в рамках реализации социально-значимых региональных проектов обучающиеся Удомельского городского округа посетили Путевой Дворец –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C4ED3">
        <w:rPr>
          <w:rFonts w:ascii="Times New Roman" w:eastAsia="Calibri" w:hAnsi="Times New Roman" w:cs="Times New Roman"/>
          <w:sz w:val="28"/>
          <w:szCs w:val="28"/>
        </w:rPr>
        <w:t>358 человек.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На территории Удомельского городского округа действует 2 учреждения дополнительного образования, которые реализуют дополнительные общеразвивающие программы (занимается 611 чел.) и дополнительные предпрофессиональные программы (385 чел.).  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 xml:space="preserve">В 2020 году проведены мероприятия по укреплению материально-технической базы ДЮСШ (приобретено оборудование </w:t>
      </w:r>
      <w:r>
        <w:rPr>
          <w:rFonts w:ascii="Times New Roman" w:eastAsia="Calibri" w:hAnsi="Times New Roman" w:cs="Times New Roman"/>
          <w:sz w:val="28"/>
          <w:szCs w:val="28"/>
        </w:rPr>
        <w:t>и спортивный инвентарь на сумму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C4ED3">
        <w:rPr>
          <w:rFonts w:ascii="Times New Roman" w:eastAsia="Calibri" w:hAnsi="Times New Roman" w:cs="Times New Roman"/>
          <w:sz w:val="28"/>
          <w:szCs w:val="28"/>
        </w:rPr>
        <w:t>76,3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9C4ED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C4ED3" w:rsidRPr="009C4ED3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В связи с реализацией мероприятий, направленных на увеличение охвата детей 5-18 лет (всего 3 478 чел. - по статистике) дополнительным образованием, увеличилась доля детей, охваченных дополнительным образованием, и составила 75,1% (по сравнению с 67,5% в 2016 году).</w:t>
      </w:r>
    </w:p>
    <w:p w:rsidR="00DE4F8D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ED3">
        <w:rPr>
          <w:rFonts w:ascii="Times New Roman" w:eastAsia="Calibri" w:hAnsi="Times New Roman" w:cs="Times New Roman"/>
          <w:sz w:val="28"/>
          <w:szCs w:val="28"/>
        </w:rPr>
        <w:t>На 31.12.2020 по отрасли «Образование» просроченной кредиторской задолженности нет.</w:t>
      </w:r>
    </w:p>
    <w:p w:rsidR="009C4ED3" w:rsidRPr="00315C7D" w:rsidRDefault="009C4ED3" w:rsidP="009C4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421FF3" w:rsidRDefault="005855B3" w:rsidP="009C4E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5270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2007E0" w:rsidRPr="00475270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475270">
        <w:rPr>
          <w:rFonts w:ascii="Times New Roman" w:eastAsia="Calibri" w:hAnsi="Times New Roman" w:cs="Times New Roman"/>
          <w:sz w:val="28"/>
          <w:szCs w:val="28"/>
        </w:rPr>
        <w:t xml:space="preserve"> Культура</w:t>
      </w:r>
    </w:p>
    <w:p w:rsidR="009C4ED3" w:rsidRPr="00315C7D" w:rsidRDefault="009C4ED3" w:rsidP="009C4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107E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>Количество учреждений клубного типа и библиотек, находящихся н</w:t>
      </w:r>
      <w:r w:rsidR="008F5A5C" w:rsidRPr="00FD107E">
        <w:rPr>
          <w:rFonts w:ascii="Times New Roman" w:eastAsia="Calibri" w:hAnsi="Times New Roman" w:cs="Times New Roman"/>
          <w:sz w:val="28"/>
          <w:szCs w:val="28"/>
        </w:rPr>
        <w:t>а территории Удомельского городского округа</w:t>
      </w:r>
      <w:r w:rsidR="00FD107E">
        <w:rPr>
          <w:rFonts w:ascii="Times New Roman" w:eastAsia="Calibri" w:hAnsi="Times New Roman" w:cs="Times New Roman"/>
          <w:sz w:val="28"/>
          <w:szCs w:val="28"/>
        </w:rPr>
        <w:t>,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соответствует нор</w:t>
      </w:r>
      <w:r w:rsidR="00FD107E">
        <w:rPr>
          <w:rFonts w:ascii="Times New Roman" w:eastAsia="Calibri" w:hAnsi="Times New Roman" w:cs="Times New Roman"/>
          <w:sz w:val="28"/>
          <w:szCs w:val="28"/>
        </w:rPr>
        <w:t>мативной потребности населения.</w:t>
      </w:r>
    </w:p>
    <w:p w:rsidR="002D1167" w:rsidRPr="00FD107E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Учреждения культуры расположены таким образом, чтобы каждый житель </w:t>
      </w:r>
      <w:r w:rsidR="00862778" w:rsidRPr="00FD107E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FD107E">
        <w:rPr>
          <w:rFonts w:ascii="Times New Roman" w:eastAsia="Calibri" w:hAnsi="Times New Roman" w:cs="Times New Roman"/>
          <w:sz w:val="28"/>
          <w:szCs w:val="28"/>
        </w:rPr>
        <w:t>имел возможность его посетить. Важно отметить, что учреждения культуры нацелены на привлечение новых зрителей, слушателей, читателей и особенно важной категории – это детей и молодежи. А ведь одна из главных задач</w:t>
      </w:r>
      <w:r w:rsidR="00FD107E" w:rsidRPr="00FD107E">
        <w:rPr>
          <w:rFonts w:ascii="Times New Roman" w:eastAsia="Calibri" w:hAnsi="Times New Roman" w:cs="Times New Roman"/>
          <w:sz w:val="28"/>
          <w:szCs w:val="28"/>
        </w:rPr>
        <w:t>,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стоящая перед учреждениями культуры – это сохранение традиционных нравственных ценностей.  </w:t>
      </w:r>
    </w:p>
    <w:p w:rsidR="00CD031C" w:rsidRDefault="00E12F94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Сохранение</w:t>
      </w:r>
      <w:r w:rsidR="002D1167" w:rsidRPr="00FD1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доли</w:t>
      </w:r>
      <w:r w:rsidR="002D1167" w:rsidRPr="00FD107E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культуры, здания которых требуют капитального ремонта, </w:t>
      </w:r>
      <w:r w:rsidR="00F70BD4">
        <w:rPr>
          <w:rFonts w:ascii="Times New Roman" w:eastAsia="Calibri" w:hAnsi="Times New Roman" w:cs="Times New Roman"/>
          <w:sz w:val="28"/>
          <w:szCs w:val="28"/>
        </w:rPr>
        <w:t>связано с тем</w:t>
      </w:r>
      <w:bookmarkStart w:id="0" w:name="_GoBack"/>
      <w:bookmarkEnd w:id="0"/>
      <w:r w:rsidR="002D1167" w:rsidRPr="00FD107E">
        <w:rPr>
          <w:rFonts w:ascii="Times New Roman" w:eastAsia="Calibri" w:hAnsi="Times New Roman" w:cs="Times New Roman"/>
          <w:sz w:val="28"/>
          <w:szCs w:val="28"/>
        </w:rPr>
        <w:t xml:space="preserve">, что здания </w:t>
      </w:r>
      <w:r w:rsidR="002D1167" w:rsidRPr="00FD107E">
        <w:rPr>
          <w:rFonts w:ascii="Times New Roman" w:eastAsia="Calibri" w:hAnsi="Times New Roman" w:cs="Calibri"/>
          <w:sz w:val="28"/>
          <w:szCs w:val="28"/>
        </w:rPr>
        <w:t>устаревают, проводить ремонты в полном объеме не представляется возможным из-за отсутствия денежных средств в бюджете Удомельского</w:t>
      </w:r>
      <w:r w:rsidR="00831421" w:rsidRPr="00FD107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45AA4" w:rsidRPr="00FD107E">
        <w:rPr>
          <w:rFonts w:ascii="Times New Roman" w:eastAsia="Calibri" w:hAnsi="Times New Roman" w:cs="Calibri"/>
          <w:sz w:val="28"/>
          <w:szCs w:val="28"/>
        </w:rPr>
        <w:t>городского округа</w:t>
      </w:r>
      <w:r w:rsidR="0041421A" w:rsidRPr="00FD107E">
        <w:rPr>
          <w:rFonts w:ascii="Times New Roman" w:eastAsia="Calibri" w:hAnsi="Times New Roman" w:cs="Calibri"/>
          <w:sz w:val="28"/>
          <w:szCs w:val="28"/>
        </w:rPr>
        <w:t>.</w:t>
      </w:r>
    </w:p>
    <w:p w:rsidR="005D5894" w:rsidRDefault="005D5894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B0003" w:rsidRPr="00475270" w:rsidRDefault="00CD031C" w:rsidP="009F0C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5270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 w:rsidR="00A10020" w:rsidRPr="0047527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75270">
        <w:rPr>
          <w:rFonts w:ascii="Times New Roman" w:eastAsia="Calibri" w:hAnsi="Times New Roman" w:cs="Times New Roman"/>
          <w:bCs/>
          <w:sz w:val="28"/>
          <w:szCs w:val="28"/>
        </w:rPr>
        <w:t>. Физическая культура и спорт</w:t>
      </w:r>
    </w:p>
    <w:p w:rsidR="00015847" w:rsidRPr="00315C7D" w:rsidRDefault="00015847" w:rsidP="006C7D23">
      <w:pPr>
        <w:spacing w:after="0" w:line="240" w:lineRule="auto"/>
        <w:ind w:left="-426" w:right="-1" w:firstLine="567"/>
        <w:jc w:val="both"/>
        <w:rPr>
          <w:rFonts w:ascii="Times New Roman" w:eastAsia="Calibri" w:hAnsi="Times New Roman" w:cs="Times New Roman"/>
          <w:sz w:val="12"/>
          <w:szCs w:val="12"/>
          <w:highlight w:val="yellow"/>
        </w:rPr>
      </w:pP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Количество занимающихся физической культурой и спортом в Удомельском городском округе в 20</w:t>
      </w:r>
      <w:r w:rsidR="00475270">
        <w:rPr>
          <w:rFonts w:ascii="Times New Roman" w:eastAsia="Calibri" w:hAnsi="Times New Roman" w:cs="Times New Roman"/>
          <w:sz w:val="28"/>
          <w:szCs w:val="28"/>
        </w:rPr>
        <w:t>20</w:t>
      </w: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году увеличилось до </w:t>
      </w:r>
      <w:r w:rsidR="00DB0FE8">
        <w:rPr>
          <w:rFonts w:ascii="Times New Roman" w:eastAsia="Calibri" w:hAnsi="Times New Roman" w:cs="Times New Roman"/>
          <w:sz w:val="28"/>
          <w:szCs w:val="28"/>
        </w:rPr>
        <w:t>13 025</w:t>
      </w: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человек. В позитивную сторону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меняется отношение людей к спорту и здоровому образу жизни.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Увеличение достигается за счёт: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введения в эксплуатацию новых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спортивных объектов;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lastRenderedPageBreak/>
        <w:t>- увеличения проведения официальных муниципальных физкультурных и спортивных мероприятий;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выездов победителей и призеров муниципальных мероприятий на Чемпионаты и Первенства области за счёт приобретения автобусов в МБУ </w:t>
      </w:r>
      <w:proofErr w:type="gramStart"/>
      <w:r w:rsidRPr="00AD736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AD7367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 и МБУ ДО «ДЮСШ»;</w:t>
      </w:r>
    </w:p>
    <w:p w:rsidR="00AF66AC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пропаганды физической культуры и спорта в средствах массовой информации: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репортажи о спортивных мероприятиях еженедельно транслировались на местном телевидении «РТУ», регулярные фотоотчёты на кабел</w:t>
      </w:r>
      <w:r>
        <w:rPr>
          <w:rFonts w:ascii="Times New Roman" w:eastAsia="Calibri" w:hAnsi="Times New Roman" w:cs="Times New Roman"/>
          <w:sz w:val="28"/>
          <w:szCs w:val="28"/>
        </w:rPr>
        <w:t>ьном ТВ ЗАО «Интеграл», в сети И</w:t>
      </w:r>
      <w:r w:rsidRPr="00AD7367">
        <w:rPr>
          <w:rFonts w:ascii="Times New Roman" w:eastAsia="Calibri" w:hAnsi="Times New Roman" w:cs="Times New Roman"/>
          <w:sz w:val="28"/>
          <w:szCs w:val="28"/>
        </w:rPr>
        <w:t>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в эфире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D7367">
        <w:rPr>
          <w:rFonts w:ascii="Times New Roman" w:eastAsia="Calibri" w:hAnsi="Times New Roman" w:cs="Times New Roman"/>
          <w:sz w:val="28"/>
          <w:szCs w:val="28"/>
        </w:rPr>
        <w:t>вторадио</w:t>
      </w:r>
      <w:proofErr w:type="spell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Удомля освещались новости спорта, публиковались тематические статьи и заметки в газетах: «Мирный атом», «Удомельская газета», на экране ЦОИ КАЭС транслировались спортивно-массовые и физкультурно-оздоровительные мероприятия.</w:t>
      </w:r>
    </w:p>
    <w:p w:rsidR="00AF66AC" w:rsidRPr="00AF66AC" w:rsidRDefault="00064B72" w:rsidP="00AF66A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 xml:space="preserve">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округа, 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>систематически занимающ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>ся физической культурой и спортом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47527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увеличилась по сравнению с 201</w:t>
      </w:r>
      <w:r w:rsidR="0047527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 и составил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75270">
        <w:rPr>
          <w:rFonts w:ascii="Times New Roman" w:eastAsia="Calibri" w:hAnsi="Times New Roman" w:cs="Times New Roman"/>
          <w:sz w:val="28"/>
          <w:szCs w:val="28"/>
        </w:rPr>
        <w:t>41,76</w:t>
      </w:r>
      <w:r w:rsidR="00AF66AC" w:rsidRPr="00AF66A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5855B3" w:rsidRPr="00315C7D" w:rsidRDefault="005855B3" w:rsidP="006C7D2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C7D23" w:rsidRDefault="005855B3" w:rsidP="009F0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E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Раздел </w:t>
      </w:r>
      <w:r w:rsidR="00D22B02" w:rsidRPr="00EA5E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0D7979" w:rsidRPr="00EA5E4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Жилищное строительство и обеспечение граждан жильем</w:t>
      </w:r>
    </w:p>
    <w:p w:rsidR="006C7D23" w:rsidRPr="00315C7D" w:rsidRDefault="006C7D23" w:rsidP="006C7D2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1791E" w:rsidRPr="0091791E" w:rsidRDefault="0091791E" w:rsidP="009179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жилищное строительство на территории Удомельского городского округа осуществляется только путем строительства индивидуальных жилых домов, со сроком действия разрешения на строительство 10 лет.</w:t>
      </w:r>
    </w:p>
    <w:p w:rsidR="0091791E" w:rsidRPr="0091791E" w:rsidRDefault="0091791E" w:rsidP="009179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августа 2018 года и в течение 2020 года гражданами активно ставились на учет объекты недвижимости, построенные до 2018 года, путем подачи уведомления в Администрацию Удомельского городского округа о начале и окончании строительства в связи с изменениями в градостроительном законодательстве.</w:t>
      </w:r>
    </w:p>
    <w:p w:rsidR="0091791E" w:rsidRPr="0091791E" w:rsidRDefault="0091791E" w:rsidP="009179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на территории Удомельского городского округа осуществлялось исключительно индивидуальное жилищное строительство за счёт личных средств граждан. </w:t>
      </w:r>
    </w:p>
    <w:p w:rsidR="0091791E" w:rsidRPr="0091791E" w:rsidRDefault="0091791E" w:rsidP="009179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01.03.2026 действует «дачная амнистия», граждане вправе поставить на учет и зарегистрировать права на объекты недвижимости без разрешения на ввод объекта в эксплуатацию (п. 7 ст. 70 Федерального закона от 13.07.2015 № 218-ФЗ «О государственной регистрации недвижимости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91791E" w:rsidRPr="0091791E" w:rsidRDefault="0091791E" w:rsidP="009179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 года объем ввода жилья на территории Удомельского городского округа составил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составляет 152,06% к плановому показателю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400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1791E" w:rsidRPr="0091791E" w:rsidRDefault="0091791E" w:rsidP="009179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прогнозируется спад жилищного строительства из-за постановки на учет гражданами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части построенных ранее объектов недвижимости, а также по причине отсутствия спроса на земельные участки на территории Удомельского городского округа под многоэтажное, многоквартирное жилищное строительство.</w:t>
      </w:r>
    </w:p>
    <w:p w:rsidR="0091791E" w:rsidRPr="00313EB1" w:rsidRDefault="0091791E" w:rsidP="009179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тыс. человек, составила в 2020 году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45" w:rsidRPr="00EA5E4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EA5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5E45" w:rsidRPr="00EA5E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(2019 году – 0,15 га).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составила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E4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5E45" w:rsidRPr="00EA5E4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91791E" w:rsidRPr="0091791E" w:rsidRDefault="0091791E" w:rsidP="0091791E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 объектов жилищного строительства в течение 3 лет, в 2020 году составила 0 кв. м, иных объектов 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капитального строительства в течение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составила </w:t>
      </w:r>
      <w:r w:rsidR="0027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для индивидуального жилищного строительства разрешение выдается</w:t>
      </w:r>
      <w:proofErr w:type="gramEnd"/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10 лет.</w:t>
      </w:r>
    </w:p>
    <w:p w:rsidR="006C7D23" w:rsidRPr="0091791E" w:rsidRDefault="0091791E" w:rsidP="0091791E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эффективного использования земельных участков, предоставленных гражданам для индивидуального жилищного строительства в Юго-Западном районе Удомельского городского округа в 2018-2020 гг., требуются немалые финансовые средства для проектирования и строительства инженерно-транспортной инфраструктуры (транспортное сообщение, электроснабжение, водоснабжение, водоотведение, теплоснабжение) данного района.</w:t>
      </w:r>
    </w:p>
    <w:p w:rsidR="005855B3" w:rsidRPr="00315C7D" w:rsidRDefault="005855B3" w:rsidP="006C7D23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9FC" w:rsidRPr="00315C7D" w:rsidRDefault="000249FC" w:rsidP="000249FC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C7D">
        <w:rPr>
          <w:rFonts w:ascii="Times New Roman" w:eastAsia="Calibri" w:hAnsi="Times New Roman" w:cs="Times New Roman"/>
          <w:sz w:val="28"/>
          <w:szCs w:val="28"/>
        </w:rPr>
        <w:t>Раздел 7. Жилищно-коммунальное хозяйство</w:t>
      </w:r>
    </w:p>
    <w:p w:rsidR="000249FC" w:rsidRPr="00315C7D" w:rsidRDefault="000249FC" w:rsidP="000249FC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249FC" w:rsidRPr="00BC28D8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C7D">
        <w:rPr>
          <w:rFonts w:ascii="Times New Roman" w:eastAsia="Calibri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100%.</w:t>
      </w: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0249F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249FC">
        <w:rPr>
          <w:rFonts w:ascii="Times New Roman" w:eastAsia="Calibri" w:hAnsi="Times New Roman" w:cs="Times New Roman"/>
          <w:sz w:val="28"/>
          <w:szCs w:val="28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Удомельского городского округа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Удомельского городского округа составляет 75%. Из 1</w:t>
      </w:r>
      <w:r w:rsidR="006A3E1C">
        <w:rPr>
          <w:rFonts w:ascii="Times New Roman" w:eastAsia="Calibri" w:hAnsi="Times New Roman" w:cs="Times New Roman"/>
          <w:sz w:val="28"/>
          <w:szCs w:val="28"/>
        </w:rPr>
        <w:t>6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организаций жилищно-коммунального комплекса в округе </w:t>
      </w:r>
      <w:r w:rsidR="006A3E1C">
        <w:rPr>
          <w:rFonts w:ascii="Times New Roman" w:eastAsia="Calibri" w:hAnsi="Times New Roman" w:cs="Times New Roman"/>
          <w:sz w:val="28"/>
          <w:szCs w:val="28"/>
        </w:rPr>
        <w:t>4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компании являются муниципальными предприятиями: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Удомельское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коммунальное хозяйство»,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Удомельские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коммунальные системы», МУП города Удомля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Горэлектросеть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>»</w:t>
      </w:r>
      <w:r w:rsidR="006A3E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3E1C" w:rsidRPr="006A3E1C">
        <w:rPr>
          <w:rFonts w:ascii="Times New Roman" w:eastAsia="Calibri" w:hAnsi="Times New Roman" w:cs="Times New Roman"/>
          <w:sz w:val="28"/>
          <w:szCs w:val="28"/>
        </w:rPr>
        <w:t>МУП «Развитие территорий»</w:t>
      </w:r>
      <w:r w:rsidRPr="000249FC">
        <w:rPr>
          <w:rFonts w:ascii="Times New Roman" w:eastAsia="Calibri" w:hAnsi="Times New Roman" w:cs="Times New Roman"/>
          <w:sz w:val="28"/>
          <w:szCs w:val="28"/>
        </w:rPr>
        <w:t>. В 202</w:t>
      </w:r>
      <w:r w:rsidR="006A3E1C">
        <w:rPr>
          <w:rFonts w:ascii="Times New Roman" w:eastAsia="Calibri" w:hAnsi="Times New Roman" w:cs="Times New Roman"/>
          <w:sz w:val="28"/>
          <w:szCs w:val="28"/>
        </w:rPr>
        <w:t>1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такая же доля муниципальных предприятий в общем объеме организаций коммунального комплекса.</w:t>
      </w:r>
    </w:p>
    <w:p w:rsid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</w:t>
      </w:r>
      <w:r w:rsidRPr="00315C7D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273211">
        <w:rPr>
          <w:rFonts w:ascii="Times New Roman" w:eastAsia="Calibri" w:hAnsi="Times New Roman" w:cs="Times New Roman"/>
          <w:sz w:val="28"/>
          <w:szCs w:val="28"/>
        </w:rPr>
        <w:t>1</w:t>
      </w:r>
      <w:r w:rsidRPr="00315C7D">
        <w:rPr>
          <w:rFonts w:ascii="Times New Roman" w:eastAsia="Calibri" w:hAnsi="Times New Roman" w:cs="Times New Roman"/>
          <w:sz w:val="28"/>
          <w:szCs w:val="28"/>
        </w:rPr>
        <w:t>5</w:t>
      </w:r>
      <w:r w:rsidR="00273211">
        <w:rPr>
          <w:rFonts w:ascii="Times New Roman" w:eastAsia="Calibri" w:hAnsi="Times New Roman" w:cs="Times New Roman"/>
          <w:sz w:val="28"/>
          <w:szCs w:val="28"/>
        </w:rPr>
        <w:t>,37</w:t>
      </w:r>
      <w:r w:rsidRPr="00315C7D">
        <w:rPr>
          <w:rFonts w:ascii="Times New Roman" w:eastAsia="Calibri" w:hAnsi="Times New Roman" w:cs="Times New Roman"/>
          <w:sz w:val="28"/>
          <w:szCs w:val="28"/>
        </w:rPr>
        <w:t>%, предоставлены</w:t>
      </w:r>
      <w:r w:rsidRPr="00BC2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9FC">
        <w:rPr>
          <w:rFonts w:ascii="Times New Roman" w:eastAsia="Calibri" w:hAnsi="Times New Roman" w:cs="Times New Roman"/>
          <w:sz w:val="28"/>
          <w:szCs w:val="28"/>
        </w:rPr>
        <w:t>муниципальные субсидии для приобретения жилья для категории молодых семей, а также приобретены жилые помещения для категории многодетные семьи.</w:t>
      </w:r>
      <w:proofErr w:type="gramEnd"/>
    </w:p>
    <w:p w:rsidR="005B1B85" w:rsidRPr="00315C7D" w:rsidRDefault="005B1B85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249FC" w:rsidRPr="000249FC" w:rsidRDefault="000249FC" w:rsidP="00E817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B85">
        <w:rPr>
          <w:rFonts w:ascii="Times New Roman" w:eastAsia="Calibri" w:hAnsi="Times New Roman" w:cs="Times New Roman"/>
          <w:sz w:val="28"/>
          <w:szCs w:val="28"/>
        </w:rPr>
        <w:t>Раздел 8. Организация муниципального управления</w:t>
      </w:r>
    </w:p>
    <w:p w:rsidR="000249FC" w:rsidRPr="00315C7D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0518E" w:rsidRP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Доля налоговых и неналоговых доходов местного бюджета в общем объеме собственных доходов бюджета Удомельского городского округа рассчитывается на основании данных бюджета Удомельского городского округа на 2020 год, утвержденного решением </w:t>
      </w:r>
      <w:proofErr w:type="spellStart"/>
      <w:r w:rsidRPr="00C0518E">
        <w:rPr>
          <w:rFonts w:ascii="Times New Roman" w:eastAsia="Calibri" w:hAnsi="Times New Roman" w:cs="Times New Roman"/>
          <w:sz w:val="28"/>
          <w:szCs w:val="28"/>
        </w:rPr>
        <w:t>Удомельской</w:t>
      </w:r>
      <w:proofErr w:type="spellEnd"/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23.12.2019 № 436 на 2020 год и на плановый период 2021 и 2022 годов.</w:t>
      </w:r>
    </w:p>
    <w:p w:rsidR="00C0518E" w:rsidRP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Администрацией Удомельского городского округа в течение 2020 года с целью увеличения </w:t>
      </w:r>
      <w:r>
        <w:rPr>
          <w:rFonts w:ascii="Times New Roman" w:eastAsia="Calibri" w:hAnsi="Times New Roman" w:cs="Times New Roman"/>
          <w:sz w:val="28"/>
          <w:szCs w:val="28"/>
        </w:rPr>
        <w:t>налоговых и неналоговых доходов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и снижения задолженности по ним, повышения эффективности расходов бюджетных средств, снижения уровня просроченной кредиторской задолженности были осуществлены следующие мероприятия:</w:t>
      </w:r>
    </w:p>
    <w:p w:rsidR="00C0518E" w:rsidRP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8E">
        <w:rPr>
          <w:rFonts w:ascii="Times New Roman" w:eastAsia="Calibri" w:hAnsi="Times New Roman" w:cs="Times New Roman"/>
          <w:sz w:val="28"/>
          <w:szCs w:val="28"/>
        </w:rPr>
        <w:t>1. Ежеквартально проводились заседания комиссии по укреплению налоговой и бюджетной дисциплины Администрации Удомельского городского округа.</w:t>
      </w:r>
    </w:p>
    <w:p w:rsid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8E">
        <w:rPr>
          <w:rFonts w:ascii="Times New Roman" w:eastAsia="Calibri" w:hAnsi="Times New Roman" w:cs="Times New Roman"/>
          <w:sz w:val="28"/>
          <w:szCs w:val="28"/>
        </w:rPr>
        <w:lastRenderedPageBreak/>
        <w:t>2. Разработан и утвержден «План мероприятий, направленных на мобилизацию налоговых и неналоговых доходов Удомельского городского округа на 2019-2021 годы».</w:t>
      </w:r>
    </w:p>
    <w:p w:rsidR="00C0518E" w:rsidRP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3. Ведется постоянный контроль по задолженности НДФЛ, основного налогового источника в доход бюджета муниципального образования. В результате принятых мер доходная часть бюджета Удомельского городского округа выполнена на 102,3%, сверх плана поступило 25,5 </w:t>
      </w:r>
      <w:proofErr w:type="gramStart"/>
      <w:r w:rsidRPr="00C0518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518E" w:rsidRP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. Большим финансовым прорывом Удомельского городского округа в 2020 году является полное погашение просроченной кредиторской задолженности и полная оплата задолженности муниципальных учреждений по исполнительным документам. Просроченная кредиторская задолженность на 1 января текущего года составляла – 8,4 </w:t>
      </w:r>
      <w:proofErr w:type="gramStart"/>
      <w:r w:rsidRPr="00C0518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(для сравнения: на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18E">
        <w:rPr>
          <w:rFonts w:ascii="Times New Roman" w:eastAsia="Calibri" w:hAnsi="Times New Roman" w:cs="Times New Roman"/>
          <w:sz w:val="28"/>
          <w:szCs w:val="28"/>
        </w:rPr>
        <w:t>января 2019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18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18E">
        <w:rPr>
          <w:rFonts w:ascii="Times New Roman" w:eastAsia="Calibri" w:hAnsi="Times New Roman" w:cs="Times New Roman"/>
          <w:sz w:val="28"/>
          <w:szCs w:val="28"/>
        </w:rPr>
        <w:t>95,7 млн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), на оплату указанной просроченной кредиторской задолженности были изысканы и направлены средства за счет экономии бюджетных средств, полученных в результате проведения конкурсных процедур по закупкам и сверхплановых поступлений по доходам. По состоянию на </w:t>
      </w:r>
      <w:r>
        <w:rPr>
          <w:rFonts w:ascii="Times New Roman" w:eastAsia="Calibri" w:hAnsi="Times New Roman" w:cs="Times New Roman"/>
          <w:sz w:val="28"/>
          <w:szCs w:val="28"/>
        </w:rPr>
        <w:t>1 января 2021 года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просроченная кредиторская задолженность муниципальных бюджетных и казенных учреждений Удомельского городского округа полностью погашена.</w:t>
      </w:r>
    </w:p>
    <w:p w:rsidR="00C0518E" w:rsidRP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0518E">
        <w:rPr>
          <w:rFonts w:ascii="Times New Roman" w:eastAsia="Calibri" w:hAnsi="Times New Roman" w:cs="Times New Roman"/>
          <w:sz w:val="28"/>
          <w:szCs w:val="28"/>
        </w:rPr>
        <w:t>. В четвертом квартале 2020 года Удомельский городской округ получил дополнительные финансовые средства из областного бюджета в виде второй части дотаций на сбалансированность местных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в 2020 году в сумме 18,8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>, в 2019 году данная дотация составляла 35,6 млн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18E" w:rsidRPr="00C0518E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на развитие территории от АО «Концерн Росэнергоатом» в 2020 году составили 80,8 </w:t>
      </w:r>
      <w:proofErr w:type="gramStart"/>
      <w:r w:rsidRPr="00C0518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9FC" w:rsidRPr="000249FC" w:rsidRDefault="00C0518E" w:rsidP="00C0518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. Кроме того, снизился муниципальный долг в результате рефинансирования имеющегося бюджетного кредита с 40,3 </w:t>
      </w:r>
      <w:proofErr w:type="gramStart"/>
      <w:r w:rsidRPr="00C0518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до 34,2 млн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с оплатой 15%-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C0518E">
        <w:rPr>
          <w:rFonts w:ascii="Times New Roman" w:eastAsia="Calibri" w:hAnsi="Times New Roman" w:cs="Times New Roman"/>
          <w:sz w:val="28"/>
          <w:szCs w:val="28"/>
        </w:rPr>
        <w:t>ой доли кредита в 2019 году в сумме 6,1 млн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и продлением срока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гашения до 24.12.2021. В течение первого квартала текущего года оплачена часть кредита в размере 24 </w:t>
      </w:r>
      <w:proofErr w:type="gramStart"/>
      <w:r w:rsidRPr="00C0518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0518E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>, на сегодняшний день остаток кредита составляет 10,2 млн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C051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C0518E">
        <w:rPr>
          <w:rFonts w:ascii="Times New Roman" w:eastAsia="Calibri" w:hAnsi="Times New Roman" w:cs="Times New Roman"/>
          <w:sz w:val="28"/>
          <w:szCs w:val="28"/>
        </w:rPr>
        <w:t>1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имеется </w:t>
      </w:r>
      <w:r w:rsidR="00C0518E">
        <w:rPr>
          <w:rFonts w:ascii="Times New Roman" w:eastAsia="Calibri" w:hAnsi="Times New Roman" w:cs="Times New Roman"/>
          <w:sz w:val="28"/>
          <w:szCs w:val="28"/>
        </w:rPr>
        <w:t>5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предприяти</w:t>
      </w:r>
      <w:r w:rsidR="00C0518E">
        <w:rPr>
          <w:rFonts w:ascii="Times New Roman" w:eastAsia="Calibri" w:hAnsi="Times New Roman" w:cs="Times New Roman"/>
          <w:sz w:val="28"/>
          <w:szCs w:val="28"/>
        </w:rPr>
        <w:t>й</w:t>
      </w:r>
      <w:r w:rsidRPr="000249FC">
        <w:rPr>
          <w:rFonts w:ascii="Times New Roman" w:eastAsia="Calibri" w:hAnsi="Times New Roman" w:cs="Times New Roman"/>
          <w:sz w:val="28"/>
          <w:szCs w:val="28"/>
        </w:rPr>
        <w:t>: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Удомельское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коммунальное хозяйство», МУП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Удомельские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коммунальные системы», МУП города Удомля «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Горэлектросеть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>», МП «Новые традиции»</w:t>
      </w:r>
      <w:r w:rsidR="00C0518E">
        <w:rPr>
          <w:rFonts w:ascii="Times New Roman" w:eastAsia="Calibri" w:hAnsi="Times New Roman" w:cs="Times New Roman"/>
          <w:sz w:val="28"/>
          <w:szCs w:val="28"/>
        </w:rPr>
        <w:t>, МУП «Развитие территорий»</w:t>
      </w:r>
      <w:r w:rsidRPr="000249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49FC" w:rsidRPr="00315C7D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249FC" w:rsidRPr="000249FC" w:rsidRDefault="000249FC" w:rsidP="00E817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Раздел 9. Энергосбережение и повышение энергетической эффективности</w:t>
      </w:r>
    </w:p>
    <w:p w:rsidR="000249FC" w:rsidRPr="00315C7D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49FC" w:rsidRPr="000249FC" w:rsidRDefault="000249FC" w:rsidP="000249F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Показатели по разделу энергосбережения и повышение </w:t>
      </w:r>
      <w:proofErr w:type="spellStart"/>
      <w:r w:rsidRPr="000249FC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в многоквартирных домах в 20</w:t>
      </w:r>
      <w:r w:rsidR="00084D0A">
        <w:rPr>
          <w:rFonts w:ascii="Times New Roman" w:eastAsia="Calibri" w:hAnsi="Times New Roman" w:cs="Times New Roman"/>
          <w:sz w:val="28"/>
          <w:szCs w:val="28"/>
        </w:rPr>
        <w:t>20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году незначительно увеличились по сравнению с 201</w:t>
      </w:r>
      <w:r w:rsidR="00084D0A">
        <w:rPr>
          <w:rFonts w:ascii="Times New Roman" w:eastAsia="Calibri" w:hAnsi="Times New Roman" w:cs="Times New Roman"/>
          <w:sz w:val="28"/>
          <w:szCs w:val="28"/>
        </w:rPr>
        <w:t>9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годом. При этом продолжается работа по установке жителями приборов учета на потребление холодной и горячей воды. Потребление электрической энергии остается высоким показателем в округе. В связи с тем, что в городе Удомля в многоквартирных домах установлены электроплиты (удельный вес обеспечения напольными электроплитами в городе составляет 89,6%), растет количество бытовой техники у населения, и общедомовые расходы по потреблению электроэнергии легли на плечи жильцов.</w:t>
      </w:r>
    </w:p>
    <w:p w:rsidR="00015847" w:rsidRDefault="000249FC" w:rsidP="000249F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9FC">
        <w:rPr>
          <w:rFonts w:ascii="Times New Roman" w:eastAsia="Calibri" w:hAnsi="Times New Roman" w:cs="Times New Roman"/>
          <w:sz w:val="28"/>
          <w:szCs w:val="28"/>
        </w:rPr>
        <w:t>Удельная величина потребления электрической энергии</w:t>
      </w:r>
      <w:r w:rsidR="00084D0A">
        <w:rPr>
          <w:rFonts w:ascii="Times New Roman" w:eastAsia="Calibri" w:hAnsi="Times New Roman" w:cs="Times New Roman"/>
          <w:sz w:val="28"/>
          <w:szCs w:val="28"/>
        </w:rPr>
        <w:t>,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горячей</w:t>
      </w:r>
      <w:r w:rsidR="00084D0A">
        <w:rPr>
          <w:rFonts w:ascii="Times New Roman" w:eastAsia="Calibri" w:hAnsi="Times New Roman" w:cs="Times New Roman"/>
          <w:sz w:val="28"/>
          <w:szCs w:val="28"/>
        </w:rPr>
        <w:t xml:space="preserve"> и холодной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воды муниципальными бюджетными учреждениями в 20</w:t>
      </w:r>
      <w:r w:rsidR="00084D0A">
        <w:rPr>
          <w:rFonts w:ascii="Times New Roman" w:eastAsia="Calibri" w:hAnsi="Times New Roman" w:cs="Times New Roman"/>
          <w:sz w:val="28"/>
          <w:szCs w:val="28"/>
        </w:rPr>
        <w:t>20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201</w:t>
      </w:r>
      <w:r w:rsidR="00084D0A">
        <w:rPr>
          <w:rFonts w:ascii="Times New Roman" w:eastAsia="Calibri" w:hAnsi="Times New Roman" w:cs="Times New Roman"/>
          <w:sz w:val="28"/>
          <w:szCs w:val="28"/>
        </w:rPr>
        <w:t>9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 годом </w:t>
      </w:r>
      <w:r w:rsidR="00084D0A">
        <w:rPr>
          <w:rFonts w:ascii="Times New Roman" w:eastAsia="Calibri" w:hAnsi="Times New Roman" w:cs="Times New Roman"/>
          <w:sz w:val="28"/>
          <w:szCs w:val="28"/>
        </w:rPr>
        <w:t>значительно снизилась</w:t>
      </w:r>
      <w:r w:rsidRPr="000249FC">
        <w:rPr>
          <w:rFonts w:ascii="Times New Roman" w:eastAsia="Calibri" w:hAnsi="Times New Roman" w:cs="Times New Roman"/>
          <w:sz w:val="28"/>
          <w:szCs w:val="28"/>
        </w:rPr>
        <w:t xml:space="preserve">. Продолжается проведение мероприятий по сбережению энергоресурсов (установка приборов учета), установки </w:t>
      </w:r>
      <w:r w:rsidRPr="000249FC">
        <w:rPr>
          <w:rFonts w:ascii="Times New Roman" w:eastAsia="Calibri" w:hAnsi="Times New Roman" w:cs="Times New Roman"/>
          <w:sz w:val="28"/>
          <w:szCs w:val="28"/>
        </w:rPr>
        <w:lastRenderedPageBreak/>
        <w:t>энергосберегающих приборов, рационализации расположения источников света в помещениях, использование датчиков присутствия людей в помещениях (особенно во вспомогательных, складских и т.п. помещениях), ремонт и замена окон и дверей.</w:t>
      </w:r>
    </w:p>
    <w:p w:rsidR="007D0C96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7FB" w:rsidRDefault="005467FB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B85" w:rsidRDefault="005B1B85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7FB" w:rsidRDefault="005467FB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76C" w:rsidRDefault="0005076C" w:rsidP="0079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979C8" w:rsidRPr="00690A81" w:rsidRDefault="007979C8" w:rsidP="0079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A81">
        <w:rPr>
          <w:rFonts w:ascii="Times New Roman" w:hAnsi="Times New Roman" w:cs="Times New Roman"/>
          <w:sz w:val="28"/>
          <w:szCs w:val="28"/>
        </w:rPr>
        <w:t>Глав</w:t>
      </w:r>
      <w:r w:rsidR="0005076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A81"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  <w:r w:rsidR="009F0C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5076C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05076C">
        <w:rPr>
          <w:rFonts w:ascii="Times New Roman" w:hAnsi="Times New Roman" w:cs="Times New Roman"/>
          <w:sz w:val="28"/>
          <w:szCs w:val="28"/>
        </w:rPr>
        <w:t>Слобожанинов</w:t>
      </w:r>
      <w:proofErr w:type="spellEnd"/>
    </w:p>
    <w:p w:rsidR="003641BF" w:rsidRDefault="003641B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5C7D" w:rsidRDefault="00315C7D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1B85" w:rsidRDefault="005B1B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5894" w:rsidRDefault="005D5894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5894" w:rsidRDefault="005D5894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5894" w:rsidRDefault="005D5894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5894" w:rsidRDefault="005D5894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5894" w:rsidRDefault="005D5894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6ED5" w:rsidRDefault="00084D0A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Курасова Екатерина Андреевна</w:t>
      </w:r>
    </w:p>
    <w:p w:rsidR="00453B0F" w:rsidRDefault="009F0C3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96ED5">
        <w:rPr>
          <w:rFonts w:ascii="Times New Roman" w:hAnsi="Times New Roman" w:cs="Times New Roman"/>
          <w:sz w:val="24"/>
          <w:szCs w:val="24"/>
        </w:rPr>
        <w:t>(48255)</w:t>
      </w:r>
      <w:r w:rsidR="00831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5 05 21</w:t>
      </w:r>
    </w:p>
    <w:sectPr w:rsidR="00453B0F" w:rsidSect="005D589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B"/>
    <w:rsid w:val="00000BA8"/>
    <w:rsid w:val="00011B28"/>
    <w:rsid w:val="00015847"/>
    <w:rsid w:val="000249FC"/>
    <w:rsid w:val="00031496"/>
    <w:rsid w:val="00036D25"/>
    <w:rsid w:val="00040887"/>
    <w:rsid w:val="00042867"/>
    <w:rsid w:val="0005076C"/>
    <w:rsid w:val="000550D3"/>
    <w:rsid w:val="00057946"/>
    <w:rsid w:val="000637A6"/>
    <w:rsid w:val="00064B72"/>
    <w:rsid w:val="00083356"/>
    <w:rsid w:val="00084D0A"/>
    <w:rsid w:val="00091200"/>
    <w:rsid w:val="000943F7"/>
    <w:rsid w:val="000D3063"/>
    <w:rsid w:val="000D32B3"/>
    <w:rsid w:val="000D7979"/>
    <w:rsid w:val="00106213"/>
    <w:rsid w:val="00113741"/>
    <w:rsid w:val="001216BE"/>
    <w:rsid w:val="00123517"/>
    <w:rsid w:val="001378E5"/>
    <w:rsid w:val="001400C2"/>
    <w:rsid w:val="00142AD1"/>
    <w:rsid w:val="001431E5"/>
    <w:rsid w:val="00150B94"/>
    <w:rsid w:val="001625BA"/>
    <w:rsid w:val="00162C3F"/>
    <w:rsid w:val="0016367B"/>
    <w:rsid w:val="00166A6F"/>
    <w:rsid w:val="0017372C"/>
    <w:rsid w:val="00186F95"/>
    <w:rsid w:val="00187BA4"/>
    <w:rsid w:val="00190085"/>
    <w:rsid w:val="00193201"/>
    <w:rsid w:val="001937D0"/>
    <w:rsid w:val="001967CA"/>
    <w:rsid w:val="00197782"/>
    <w:rsid w:val="001C2B0B"/>
    <w:rsid w:val="001C5577"/>
    <w:rsid w:val="001D5F50"/>
    <w:rsid w:val="001E6B26"/>
    <w:rsid w:val="001E78E0"/>
    <w:rsid w:val="001E7F52"/>
    <w:rsid w:val="001F2C9C"/>
    <w:rsid w:val="001F43A0"/>
    <w:rsid w:val="002007E0"/>
    <w:rsid w:val="00204C7B"/>
    <w:rsid w:val="00210542"/>
    <w:rsid w:val="00222841"/>
    <w:rsid w:val="0023148A"/>
    <w:rsid w:val="00240182"/>
    <w:rsid w:val="002420FB"/>
    <w:rsid w:val="00245F7F"/>
    <w:rsid w:val="002545BD"/>
    <w:rsid w:val="002705BE"/>
    <w:rsid w:val="00271916"/>
    <w:rsid w:val="00271DBC"/>
    <w:rsid w:val="00273211"/>
    <w:rsid w:val="00283469"/>
    <w:rsid w:val="0028423B"/>
    <w:rsid w:val="002B54E2"/>
    <w:rsid w:val="002C168E"/>
    <w:rsid w:val="002C6F89"/>
    <w:rsid w:val="002D1167"/>
    <w:rsid w:val="002D19DB"/>
    <w:rsid w:val="002E2380"/>
    <w:rsid w:val="002E37D8"/>
    <w:rsid w:val="002F374C"/>
    <w:rsid w:val="00304D06"/>
    <w:rsid w:val="00313EB1"/>
    <w:rsid w:val="00315C7D"/>
    <w:rsid w:val="00315CEE"/>
    <w:rsid w:val="00334666"/>
    <w:rsid w:val="003368CC"/>
    <w:rsid w:val="0034044C"/>
    <w:rsid w:val="0034061A"/>
    <w:rsid w:val="00354461"/>
    <w:rsid w:val="00360736"/>
    <w:rsid w:val="0036405B"/>
    <w:rsid w:val="003641BF"/>
    <w:rsid w:val="00370E4C"/>
    <w:rsid w:val="003A3CC3"/>
    <w:rsid w:val="003B5B92"/>
    <w:rsid w:val="003D7124"/>
    <w:rsid w:val="003F5CB6"/>
    <w:rsid w:val="003F60C0"/>
    <w:rsid w:val="003F65FF"/>
    <w:rsid w:val="003F78BC"/>
    <w:rsid w:val="00405DB0"/>
    <w:rsid w:val="004068CB"/>
    <w:rsid w:val="00406D4F"/>
    <w:rsid w:val="00410118"/>
    <w:rsid w:val="00412C96"/>
    <w:rsid w:val="0041421A"/>
    <w:rsid w:val="00421FF3"/>
    <w:rsid w:val="00430913"/>
    <w:rsid w:val="00440527"/>
    <w:rsid w:val="004444EE"/>
    <w:rsid w:val="00450017"/>
    <w:rsid w:val="00453B0F"/>
    <w:rsid w:val="004636CF"/>
    <w:rsid w:val="00475270"/>
    <w:rsid w:val="00477E63"/>
    <w:rsid w:val="004A4D55"/>
    <w:rsid w:val="004A5805"/>
    <w:rsid w:val="004B0003"/>
    <w:rsid w:val="004B0F66"/>
    <w:rsid w:val="004C74D7"/>
    <w:rsid w:val="004D0997"/>
    <w:rsid w:val="004D5EA5"/>
    <w:rsid w:val="005057C9"/>
    <w:rsid w:val="00512F39"/>
    <w:rsid w:val="00530400"/>
    <w:rsid w:val="00531CE7"/>
    <w:rsid w:val="005467FB"/>
    <w:rsid w:val="00570C75"/>
    <w:rsid w:val="005855B3"/>
    <w:rsid w:val="005A2A79"/>
    <w:rsid w:val="005B0885"/>
    <w:rsid w:val="005B1B85"/>
    <w:rsid w:val="005C6C1D"/>
    <w:rsid w:val="005C7ACF"/>
    <w:rsid w:val="005D51E2"/>
    <w:rsid w:val="005D5894"/>
    <w:rsid w:val="005F41D1"/>
    <w:rsid w:val="005F5B06"/>
    <w:rsid w:val="006034EC"/>
    <w:rsid w:val="006102DF"/>
    <w:rsid w:val="006103BA"/>
    <w:rsid w:val="00631C36"/>
    <w:rsid w:val="0065130A"/>
    <w:rsid w:val="00665615"/>
    <w:rsid w:val="00694591"/>
    <w:rsid w:val="00696DCE"/>
    <w:rsid w:val="006A05F1"/>
    <w:rsid w:val="006A09EE"/>
    <w:rsid w:val="006A131E"/>
    <w:rsid w:val="006A3E1C"/>
    <w:rsid w:val="006C7D23"/>
    <w:rsid w:val="006D683A"/>
    <w:rsid w:val="006F4904"/>
    <w:rsid w:val="006F76A7"/>
    <w:rsid w:val="007116EE"/>
    <w:rsid w:val="0071242D"/>
    <w:rsid w:val="00712577"/>
    <w:rsid w:val="00724274"/>
    <w:rsid w:val="0073333F"/>
    <w:rsid w:val="007501DD"/>
    <w:rsid w:val="007620FC"/>
    <w:rsid w:val="007623C8"/>
    <w:rsid w:val="0076305C"/>
    <w:rsid w:val="00771882"/>
    <w:rsid w:val="0077532F"/>
    <w:rsid w:val="0077623C"/>
    <w:rsid w:val="0077666B"/>
    <w:rsid w:val="0079092D"/>
    <w:rsid w:val="007979C8"/>
    <w:rsid w:val="007B05BD"/>
    <w:rsid w:val="007C4C89"/>
    <w:rsid w:val="007C6646"/>
    <w:rsid w:val="007C7B00"/>
    <w:rsid w:val="007D0C96"/>
    <w:rsid w:val="007E106A"/>
    <w:rsid w:val="00821393"/>
    <w:rsid w:val="00823724"/>
    <w:rsid w:val="00823BFD"/>
    <w:rsid w:val="00831421"/>
    <w:rsid w:val="0083595B"/>
    <w:rsid w:val="00850C7F"/>
    <w:rsid w:val="0085391E"/>
    <w:rsid w:val="00854083"/>
    <w:rsid w:val="00856A16"/>
    <w:rsid w:val="00862778"/>
    <w:rsid w:val="008664CE"/>
    <w:rsid w:val="00873B30"/>
    <w:rsid w:val="0087403B"/>
    <w:rsid w:val="00882D30"/>
    <w:rsid w:val="0088459D"/>
    <w:rsid w:val="008A03AC"/>
    <w:rsid w:val="008A14CA"/>
    <w:rsid w:val="008B0764"/>
    <w:rsid w:val="008B42C4"/>
    <w:rsid w:val="008C25E9"/>
    <w:rsid w:val="008D22F5"/>
    <w:rsid w:val="008D4E71"/>
    <w:rsid w:val="008F20D0"/>
    <w:rsid w:val="008F5A5C"/>
    <w:rsid w:val="00906056"/>
    <w:rsid w:val="0091270F"/>
    <w:rsid w:val="0091791E"/>
    <w:rsid w:val="00921A3B"/>
    <w:rsid w:val="009347D4"/>
    <w:rsid w:val="00946249"/>
    <w:rsid w:val="00956B4E"/>
    <w:rsid w:val="00963043"/>
    <w:rsid w:val="0097289C"/>
    <w:rsid w:val="009744B5"/>
    <w:rsid w:val="009815EE"/>
    <w:rsid w:val="0098482B"/>
    <w:rsid w:val="009870E4"/>
    <w:rsid w:val="009C4ED3"/>
    <w:rsid w:val="009C6996"/>
    <w:rsid w:val="009C6B95"/>
    <w:rsid w:val="009D3B8E"/>
    <w:rsid w:val="009D597F"/>
    <w:rsid w:val="009E1F5B"/>
    <w:rsid w:val="009E4383"/>
    <w:rsid w:val="009F0C3F"/>
    <w:rsid w:val="009F7EC9"/>
    <w:rsid w:val="00A10020"/>
    <w:rsid w:val="00A135EC"/>
    <w:rsid w:val="00A154E7"/>
    <w:rsid w:val="00A164B8"/>
    <w:rsid w:val="00A17638"/>
    <w:rsid w:val="00A2099A"/>
    <w:rsid w:val="00A24566"/>
    <w:rsid w:val="00A2629B"/>
    <w:rsid w:val="00A27D4A"/>
    <w:rsid w:val="00A32163"/>
    <w:rsid w:val="00A37526"/>
    <w:rsid w:val="00A40BB1"/>
    <w:rsid w:val="00A45FE0"/>
    <w:rsid w:val="00A51176"/>
    <w:rsid w:val="00A54331"/>
    <w:rsid w:val="00A547EF"/>
    <w:rsid w:val="00A61D1C"/>
    <w:rsid w:val="00A668C1"/>
    <w:rsid w:val="00A73BE4"/>
    <w:rsid w:val="00A75201"/>
    <w:rsid w:val="00A82898"/>
    <w:rsid w:val="00A916F5"/>
    <w:rsid w:val="00AA41A6"/>
    <w:rsid w:val="00AC5495"/>
    <w:rsid w:val="00AC6BB2"/>
    <w:rsid w:val="00AD2771"/>
    <w:rsid w:val="00AD7367"/>
    <w:rsid w:val="00AE0274"/>
    <w:rsid w:val="00AF0BC4"/>
    <w:rsid w:val="00AF66AC"/>
    <w:rsid w:val="00B05294"/>
    <w:rsid w:val="00B111CD"/>
    <w:rsid w:val="00B21B7F"/>
    <w:rsid w:val="00B30BFD"/>
    <w:rsid w:val="00B4012F"/>
    <w:rsid w:val="00B401B1"/>
    <w:rsid w:val="00B44B2B"/>
    <w:rsid w:val="00B456F2"/>
    <w:rsid w:val="00B52A26"/>
    <w:rsid w:val="00B57454"/>
    <w:rsid w:val="00B57B50"/>
    <w:rsid w:val="00B60343"/>
    <w:rsid w:val="00B64FBD"/>
    <w:rsid w:val="00B73A06"/>
    <w:rsid w:val="00B77D6B"/>
    <w:rsid w:val="00B84622"/>
    <w:rsid w:val="00B9178F"/>
    <w:rsid w:val="00BB7E4D"/>
    <w:rsid w:val="00BC28D8"/>
    <w:rsid w:val="00BC6046"/>
    <w:rsid w:val="00BD7AC8"/>
    <w:rsid w:val="00BE5355"/>
    <w:rsid w:val="00BF151C"/>
    <w:rsid w:val="00C019C2"/>
    <w:rsid w:val="00C04B4F"/>
    <w:rsid w:val="00C0518E"/>
    <w:rsid w:val="00C15822"/>
    <w:rsid w:val="00C27781"/>
    <w:rsid w:val="00C360B6"/>
    <w:rsid w:val="00C407DF"/>
    <w:rsid w:val="00C65A20"/>
    <w:rsid w:val="00C753A0"/>
    <w:rsid w:val="00C96B4A"/>
    <w:rsid w:val="00CA7669"/>
    <w:rsid w:val="00CC7ECD"/>
    <w:rsid w:val="00CD031C"/>
    <w:rsid w:val="00CD3C0C"/>
    <w:rsid w:val="00CD6A39"/>
    <w:rsid w:val="00CF4520"/>
    <w:rsid w:val="00CF7805"/>
    <w:rsid w:val="00D02111"/>
    <w:rsid w:val="00D05292"/>
    <w:rsid w:val="00D1597D"/>
    <w:rsid w:val="00D22B02"/>
    <w:rsid w:val="00D45AA4"/>
    <w:rsid w:val="00D8159A"/>
    <w:rsid w:val="00D97EE4"/>
    <w:rsid w:val="00DA4C70"/>
    <w:rsid w:val="00DB0FE8"/>
    <w:rsid w:val="00DC3DA7"/>
    <w:rsid w:val="00DD65AE"/>
    <w:rsid w:val="00DE4F8D"/>
    <w:rsid w:val="00DE75ED"/>
    <w:rsid w:val="00E12F94"/>
    <w:rsid w:val="00E2473D"/>
    <w:rsid w:val="00E2738E"/>
    <w:rsid w:val="00E31315"/>
    <w:rsid w:val="00E372BD"/>
    <w:rsid w:val="00E458C5"/>
    <w:rsid w:val="00E508E1"/>
    <w:rsid w:val="00E57E45"/>
    <w:rsid w:val="00E631EF"/>
    <w:rsid w:val="00E704C2"/>
    <w:rsid w:val="00E817EA"/>
    <w:rsid w:val="00E8343D"/>
    <w:rsid w:val="00E86B0A"/>
    <w:rsid w:val="00E873A1"/>
    <w:rsid w:val="00E87AD3"/>
    <w:rsid w:val="00E96ED5"/>
    <w:rsid w:val="00EA1327"/>
    <w:rsid w:val="00EA173C"/>
    <w:rsid w:val="00EA3C1F"/>
    <w:rsid w:val="00EA5E45"/>
    <w:rsid w:val="00EB1B97"/>
    <w:rsid w:val="00EB5C83"/>
    <w:rsid w:val="00EB704D"/>
    <w:rsid w:val="00EB7977"/>
    <w:rsid w:val="00EE5C6D"/>
    <w:rsid w:val="00EE6139"/>
    <w:rsid w:val="00EF0CFB"/>
    <w:rsid w:val="00EF5928"/>
    <w:rsid w:val="00F00A4B"/>
    <w:rsid w:val="00F00BC9"/>
    <w:rsid w:val="00F056BC"/>
    <w:rsid w:val="00F1605A"/>
    <w:rsid w:val="00F226DD"/>
    <w:rsid w:val="00F52EB5"/>
    <w:rsid w:val="00F55A15"/>
    <w:rsid w:val="00F612DB"/>
    <w:rsid w:val="00F641AC"/>
    <w:rsid w:val="00F70BD4"/>
    <w:rsid w:val="00F74983"/>
    <w:rsid w:val="00F757F5"/>
    <w:rsid w:val="00F77077"/>
    <w:rsid w:val="00FA6ECB"/>
    <w:rsid w:val="00FA7F84"/>
    <w:rsid w:val="00FB02BB"/>
    <w:rsid w:val="00FC67A4"/>
    <w:rsid w:val="00FC7F6E"/>
    <w:rsid w:val="00FD107E"/>
    <w:rsid w:val="00FE4D6F"/>
    <w:rsid w:val="00FF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C4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C4E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05EA-AE60-4501-9D3D-DE947964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9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Большакова</dc:creator>
  <cp:lastModifiedBy>Екатерина А. Вечерова</cp:lastModifiedBy>
  <cp:revision>121</cp:revision>
  <cp:lastPrinted>2019-08-15T11:30:00Z</cp:lastPrinted>
  <dcterms:created xsi:type="dcterms:W3CDTF">2018-08-17T11:32:00Z</dcterms:created>
  <dcterms:modified xsi:type="dcterms:W3CDTF">2021-08-13T07:58:00Z</dcterms:modified>
</cp:coreProperties>
</file>