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D4A" w:rsidRPr="008F4D4A" w:rsidRDefault="008F4D4A" w:rsidP="008F4D4A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  <w:r w:rsidRPr="008F4D4A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Информация для размещения </w:t>
      </w:r>
    </w:p>
    <w:p w:rsidR="008F4D4A" w:rsidRPr="008F4D4A" w:rsidRDefault="008F4D4A" w:rsidP="008F4D4A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  <w:r w:rsidRPr="008F4D4A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на официальном сайте</w:t>
      </w:r>
    </w:p>
    <w:p w:rsidR="008F4D4A" w:rsidRDefault="008F4D4A" w:rsidP="005C12F4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8F4D4A" w:rsidRPr="00562B93" w:rsidRDefault="00562B93" w:rsidP="00562B93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62B9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Информация для предприятий и организаций.</w:t>
      </w:r>
    </w:p>
    <w:p w:rsidR="00D205B4" w:rsidRPr="00562B93" w:rsidRDefault="00562B93" w:rsidP="00562B93">
      <w:pPr>
        <w:shd w:val="clear" w:color="auto" w:fill="FFFFFF"/>
        <w:spacing w:before="100" w:beforeAutospacing="1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562B93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В Тверской области объявляется конкурс</w:t>
      </w:r>
    </w:p>
    <w:p w:rsidR="00562B93" w:rsidRPr="00562B93" w:rsidRDefault="00562B93" w:rsidP="00562B9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562B93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Региональный этап всероссийского конкурса </w:t>
      </w:r>
    </w:p>
    <w:p w:rsidR="00562B93" w:rsidRPr="00562B93" w:rsidRDefault="00562B93" w:rsidP="00562B9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562B93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«Российская организация высокой социальной эффективности»</w:t>
      </w:r>
    </w:p>
    <w:p w:rsidR="00562B93" w:rsidRPr="00562B93" w:rsidRDefault="00AC7237" w:rsidP="00562B9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в</w:t>
      </w:r>
      <w:r w:rsidR="00562B93" w:rsidRPr="00562B93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 2017</w:t>
      </w:r>
    </w:p>
    <w:p w:rsidR="00562B93" w:rsidRPr="00D257DD" w:rsidRDefault="00D257DD" w:rsidP="008E5866">
      <w:pPr>
        <w:shd w:val="clear" w:color="auto" w:fill="FFFFFF"/>
        <w:spacing w:before="100" w:beforeAutospacing="1" w:after="0" w:line="240" w:lineRule="auto"/>
        <w:ind w:firstLine="708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Основная задача конкурса – выявление Российских организаций, добивающихся высокой социальной эффективности в решении социальных задач, изучение и распространение их опыта, развитие форм социального партнерства в организациях.</w:t>
      </w:r>
    </w:p>
    <w:p w:rsidR="00141C3D" w:rsidRDefault="00DF1517" w:rsidP="008E5866">
      <w:pPr>
        <w:shd w:val="clear" w:color="auto" w:fill="FFFFFF"/>
        <w:spacing w:before="75"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4D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41C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конкурсе могут принять участие организации, зарегистрированные в Российской Федерации независимо от формы собственности, организационно-правовой формы, отраслевой принадлежности и осуществляемых видов экономической деятельности, а так же их филиалы по согласованию с создавшими их юридическими лицами.</w:t>
      </w:r>
    </w:p>
    <w:p w:rsidR="00141C3D" w:rsidRDefault="00141C3D" w:rsidP="008E5866">
      <w:pPr>
        <w:shd w:val="clear" w:color="auto" w:fill="FFFFFF"/>
        <w:spacing w:before="75" w:after="75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Участие в региональном и федеральном этапах конкурса является бесплатным.</w:t>
      </w:r>
    </w:p>
    <w:p w:rsidR="00141C3D" w:rsidRDefault="00141C3D" w:rsidP="008E5866">
      <w:pPr>
        <w:shd w:val="clear" w:color="auto" w:fill="FFFFFF"/>
        <w:spacing w:before="75" w:after="75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2017 году конкурс пройдет по 12 номинациям.</w:t>
      </w:r>
    </w:p>
    <w:p w:rsidR="00254146" w:rsidRPr="00254146" w:rsidRDefault="00141C3D" w:rsidP="008E5866">
      <w:pPr>
        <w:shd w:val="clear" w:color="auto" w:fill="FFFFFF"/>
        <w:spacing w:before="75" w:after="75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Документы на конкурс формируются в электронном кабинете Программно-информационного комплекса «Мониторинг </w:t>
      </w:r>
      <w:r w:rsidR="002541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проведения всероссийского конкурса «Российская организация высокой социальной эффективности» и награждения его победителей» </w:t>
      </w:r>
      <w:hyperlink r:id="rId6" w:history="1">
        <w:r w:rsidR="00254146" w:rsidRPr="00AC7237">
          <w:rPr>
            <w:rStyle w:val="a4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http</w:t>
        </w:r>
        <w:r w:rsidR="00254146" w:rsidRPr="00AC7237">
          <w:rPr>
            <w:rStyle w:val="a4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://</w:t>
        </w:r>
        <w:proofErr w:type="spellStart"/>
        <w:r w:rsidR="00254146" w:rsidRPr="00AC7237">
          <w:rPr>
            <w:rStyle w:val="a4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soc</w:t>
        </w:r>
        <w:proofErr w:type="spellEnd"/>
        <w:r w:rsidR="00254146" w:rsidRPr="00AC7237">
          <w:rPr>
            <w:rStyle w:val="a4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.</w:t>
        </w:r>
        <w:proofErr w:type="spellStart"/>
        <w:r w:rsidR="00254146" w:rsidRPr="00AC7237">
          <w:rPr>
            <w:rStyle w:val="a4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rosmintrud</w:t>
        </w:r>
        <w:proofErr w:type="spellEnd"/>
        <w:r w:rsidR="00254146" w:rsidRPr="00AC7237">
          <w:rPr>
            <w:rStyle w:val="a4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.</w:t>
        </w:r>
        <w:proofErr w:type="spellStart"/>
        <w:r w:rsidR="00254146" w:rsidRPr="00AC7237">
          <w:rPr>
            <w:rStyle w:val="a4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ru</w:t>
        </w:r>
        <w:proofErr w:type="spellEnd"/>
      </w:hyperlink>
    </w:p>
    <w:p w:rsidR="00254146" w:rsidRDefault="00254146" w:rsidP="00D257DD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Логин и пароль для входа в программный комплекс получаются путем направления заявки на главной странице информационной системы (кнопка «Добавить заявку»).</w:t>
      </w:r>
      <w:bookmarkStart w:id="0" w:name="_GoBack"/>
      <w:bookmarkEnd w:id="0"/>
    </w:p>
    <w:p w:rsidR="00254146" w:rsidRDefault="00254146" w:rsidP="008E5866">
      <w:pPr>
        <w:shd w:val="clear" w:color="auto" w:fill="FFFFFF"/>
        <w:spacing w:before="75" w:after="75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Документы участника конкурса на бумажном носителе направляются в Главное управление по труду и занятости населения Тверской области по адресу: 170100, г. Тверь, ул.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Вагжанова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д. 7, корп. 1.</w:t>
      </w:r>
    </w:p>
    <w:p w:rsidR="00DF1517" w:rsidRPr="008E5866" w:rsidRDefault="00254146" w:rsidP="00D257DD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Информацию о порядке проведения конкурса можно также получить по телефону (4822) 49-46-57</w:t>
      </w:r>
      <w:r w:rsidR="00141C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E58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="008E58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e</w:t>
      </w:r>
      <w:r w:rsidR="008E5866" w:rsidRPr="008E58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8E58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mail</w:t>
      </w:r>
      <w:r w:rsidR="008E58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proofErr w:type="gramEnd"/>
      <w:r w:rsidR="008E58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8E58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PanskoyPA</w:t>
      </w:r>
      <w:proofErr w:type="spellEnd"/>
      <w:r w:rsidR="008E5866" w:rsidRPr="008E58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@</w:t>
      </w:r>
      <w:r w:rsidR="008E58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web</w:t>
      </w:r>
      <w:r w:rsidR="008E5866" w:rsidRPr="008E58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8E58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region</w:t>
      </w:r>
      <w:r w:rsidR="008E5866" w:rsidRPr="008E58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spellStart"/>
      <w:r w:rsidR="008E58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tver</w:t>
      </w:r>
      <w:proofErr w:type="spellEnd"/>
      <w:r w:rsidR="008E5866" w:rsidRPr="008E58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spellStart"/>
      <w:r w:rsidR="008E58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ru</w:t>
      </w:r>
      <w:proofErr w:type="spellEnd"/>
      <w:r w:rsidR="008E5866" w:rsidRPr="008E58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8F4D4A" w:rsidRDefault="008F4D4A" w:rsidP="00DF1517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139A5" w:rsidRDefault="005139A5" w:rsidP="00DF1517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139A5" w:rsidRDefault="005139A5" w:rsidP="00DF1517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F4D4A" w:rsidRDefault="008F4D4A" w:rsidP="00DF1517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F4D4A" w:rsidRDefault="008F4D4A" w:rsidP="00DF1517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Руководитель отдела экономики</w:t>
      </w:r>
      <w:r w:rsidR="005139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Е.А. Смирнова</w:t>
      </w:r>
    </w:p>
    <w:p w:rsidR="005922F7" w:rsidRPr="008F4D4A" w:rsidRDefault="005922F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5922F7" w:rsidRPr="008F4D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B5194"/>
    <w:multiLevelType w:val="multilevel"/>
    <w:tmpl w:val="D80A7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904B02"/>
    <w:multiLevelType w:val="multilevel"/>
    <w:tmpl w:val="B6EAB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2F7"/>
    <w:rsid w:val="000E46EB"/>
    <w:rsid w:val="00141C3D"/>
    <w:rsid w:val="001F7FD2"/>
    <w:rsid w:val="00254146"/>
    <w:rsid w:val="00337487"/>
    <w:rsid w:val="0045184E"/>
    <w:rsid w:val="00480EF3"/>
    <w:rsid w:val="005139A5"/>
    <w:rsid w:val="00562B93"/>
    <w:rsid w:val="005922F7"/>
    <w:rsid w:val="005C12F4"/>
    <w:rsid w:val="008E5866"/>
    <w:rsid w:val="008F4D4A"/>
    <w:rsid w:val="00AC7237"/>
    <w:rsid w:val="00D205B4"/>
    <w:rsid w:val="00D257DD"/>
    <w:rsid w:val="00DF1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205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05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20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205B4"/>
  </w:style>
  <w:style w:type="character" w:styleId="a4">
    <w:name w:val="Hyperlink"/>
    <w:basedOn w:val="a0"/>
    <w:uiPriority w:val="99"/>
    <w:unhideWhenUsed/>
    <w:rsid w:val="00D205B4"/>
    <w:rPr>
      <w:color w:val="0000FF"/>
      <w:u w:val="single"/>
    </w:rPr>
  </w:style>
  <w:style w:type="character" w:styleId="a5">
    <w:name w:val="Strong"/>
    <w:basedOn w:val="a0"/>
    <w:uiPriority w:val="22"/>
    <w:qFormat/>
    <w:rsid w:val="00D205B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20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05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205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05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20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205B4"/>
  </w:style>
  <w:style w:type="character" w:styleId="a4">
    <w:name w:val="Hyperlink"/>
    <w:basedOn w:val="a0"/>
    <w:uiPriority w:val="99"/>
    <w:unhideWhenUsed/>
    <w:rsid w:val="00D205B4"/>
    <w:rPr>
      <w:color w:val="0000FF"/>
      <w:u w:val="single"/>
    </w:rPr>
  </w:style>
  <w:style w:type="character" w:styleId="a5">
    <w:name w:val="Strong"/>
    <w:basedOn w:val="a0"/>
    <w:uiPriority w:val="22"/>
    <w:qFormat/>
    <w:rsid w:val="00D205B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20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05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4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6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4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oc.rosmintrud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Б. Цветкова</dc:creator>
  <cp:keywords/>
  <dc:description/>
  <cp:lastModifiedBy>Ксения Б. Цветкова</cp:lastModifiedBy>
  <cp:revision>12</cp:revision>
  <cp:lastPrinted>2017-02-07T11:40:00Z</cp:lastPrinted>
  <dcterms:created xsi:type="dcterms:W3CDTF">2017-02-01T13:11:00Z</dcterms:created>
  <dcterms:modified xsi:type="dcterms:W3CDTF">2017-02-07T11:48:00Z</dcterms:modified>
</cp:coreProperties>
</file>