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292465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6E02B5">
        <w:rPr>
          <w:rFonts w:ascii="Times New Roman" w:hAnsi="Times New Roman" w:cs="Times New Roman"/>
          <w:sz w:val="28"/>
          <w:szCs w:val="28"/>
        </w:rPr>
        <w:t>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201</w:t>
      </w:r>
      <w:r w:rsidR="009F7848">
        <w:rPr>
          <w:rFonts w:ascii="Times New Roman" w:hAnsi="Times New Roman" w:cs="Times New Roman"/>
          <w:sz w:val="28"/>
          <w:szCs w:val="28"/>
        </w:rPr>
        <w:t>8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1070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292465" w:rsidRDefault="00E03DE4" w:rsidP="00E03DE4">
      <w:pPr>
        <w:pStyle w:val="a3"/>
        <w:ind w:right="4819" w:firstLine="0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292465">
        <w:rPr>
          <w:sz w:val="28"/>
          <w:szCs w:val="28"/>
        </w:rPr>
        <w:t xml:space="preserve">орядка размещения нестационарных торговых объектов на </w:t>
      </w:r>
      <w:bookmarkStart w:id="0" w:name="_GoBack"/>
      <w:bookmarkEnd w:id="0"/>
      <w:r w:rsidR="00292465">
        <w:rPr>
          <w:sz w:val="28"/>
          <w:szCs w:val="28"/>
        </w:rPr>
        <w:t xml:space="preserve">территории Удомельского городского округа </w:t>
      </w:r>
    </w:p>
    <w:p w:rsidR="00292465" w:rsidRPr="00E03DE4" w:rsidRDefault="00292465" w:rsidP="00292465">
      <w:pPr>
        <w:pStyle w:val="a3"/>
        <w:ind w:right="3684"/>
        <w:rPr>
          <w:sz w:val="28"/>
          <w:szCs w:val="28"/>
        </w:rPr>
      </w:pPr>
    </w:p>
    <w:p w:rsidR="00292465" w:rsidRPr="00E03DE4" w:rsidRDefault="00292465" w:rsidP="00292465">
      <w:pPr>
        <w:pStyle w:val="a3"/>
        <w:ind w:right="-1"/>
        <w:rPr>
          <w:sz w:val="28"/>
          <w:szCs w:val="28"/>
        </w:rPr>
      </w:pPr>
    </w:p>
    <w:p w:rsidR="00292465" w:rsidRPr="00E03DE4" w:rsidRDefault="00E03DE4" w:rsidP="00E03DE4">
      <w:pPr>
        <w:pStyle w:val="3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</w:t>
      </w:r>
      <w:r w:rsidR="00292465" w:rsidRPr="00E03DE4">
        <w:rPr>
          <w:rFonts w:ascii="Times New Roman" w:hAnsi="Times New Roman" w:cs="Times New Roman"/>
          <w:sz w:val="28"/>
          <w:szCs w:val="28"/>
        </w:rPr>
        <w:t>Федерации от 28.12.2009 № 381-ФЗ «Об основах государственного регулирования торговой деятельности в Российской Федерации», от 06.10.2003 № 131-ФЗ «Об общих принципах организации местного самоуправления в Российской Федерации», Администрация Удомельского городского округа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F7AC1" w:rsidRPr="00BC63A9" w:rsidRDefault="000F7AC1" w:rsidP="00BC63A9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5C78A6" w:rsidRDefault="005C78A6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03DE4" w:rsidRPr="00E03DE4" w:rsidRDefault="00E03DE4" w:rsidP="00E03DE4">
      <w:pPr>
        <w:pStyle w:val="a3"/>
        <w:ind w:right="-1"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>1. </w:t>
      </w:r>
      <w:r w:rsidRPr="00E03DE4">
        <w:rPr>
          <w:spacing w:val="-2"/>
          <w:sz w:val="28"/>
          <w:szCs w:val="28"/>
        </w:rPr>
        <w:t xml:space="preserve">Утвердить Порядок размещения нестационарных торговых </w:t>
      </w:r>
      <w:r w:rsidRPr="00E03DE4">
        <w:rPr>
          <w:sz w:val="28"/>
          <w:szCs w:val="28"/>
        </w:rPr>
        <w:t xml:space="preserve">объектов на территории </w:t>
      </w:r>
      <w:r>
        <w:rPr>
          <w:sz w:val="28"/>
          <w:szCs w:val="28"/>
        </w:rPr>
        <w:t xml:space="preserve">Удомельского городского округа </w:t>
      </w:r>
      <w:r w:rsidRPr="00E03DE4">
        <w:rPr>
          <w:sz w:val="28"/>
          <w:szCs w:val="28"/>
        </w:rPr>
        <w:t>(Приложение).</w:t>
      </w:r>
    </w:p>
    <w:p w:rsidR="00E03DE4" w:rsidRPr="00E03DE4" w:rsidRDefault="00E03DE4" w:rsidP="00E03DE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E03DE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03DE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03DE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E03DE4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E03DE4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E03DE4" w:rsidRPr="00E03DE4" w:rsidRDefault="00E03DE4" w:rsidP="00E03DE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E03D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3DE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Удомельского городского округа Е.А.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3DE4">
        <w:rPr>
          <w:rFonts w:ascii="Times New Roman" w:hAnsi="Times New Roman" w:cs="Times New Roman"/>
          <w:sz w:val="28"/>
          <w:szCs w:val="28"/>
        </w:rPr>
        <w:t>Смирнову.</w:t>
      </w:r>
    </w:p>
    <w:p w:rsidR="00E03DE4" w:rsidRPr="00E03DE4" w:rsidRDefault="00E03DE4" w:rsidP="00E03DE4">
      <w:pPr>
        <w:pStyle w:val="a3"/>
        <w:ind w:firstLine="709"/>
        <w:rPr>
          <w:sz w:val="28"/>
          <w:szCs w:val="28"/>
        </w:rPr>
      </w:pPr>
      <w:r w:rsidRPr="00E03DE4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Pr="00E03DE4">
        <w:rPr>
          <w:sz w:val="28"/>
          <w:szCs w:val="28"/>
        </w:rPr>
        <w:t>Настоящее постановление вступает в силу со дня его о</w:t>
      </w:r>
      <w:r>
        <w:rPr>
          <w:sz w:val="28"/>
          <w:szCs w:val="28"/>
        </w:rPr>
        <w:t>публикования в печатном издании</w:t>
      </w:r>
      <w:r w:rsidRPr="00E03DE4">
        <w:rPr>
          <w:sz w:val="28"/>
          <w:szCs w:val="28"/>
        </w:rPr>
        <w:t xml:space="preserve"> «</w:t>
      </w:r>
      <w:proofErr w:type="spellStart"/>
      <w:r w:rsidRPr="00E03DE4">
        <w:rPr>
          <w:sz w:val="28"/>
          <w:szCs w:val="28"/>
        </w:rPr>
        <w:t>Удомельская</w:t>
      </w:r>
      <w:proofErr w:type="spellEnd"/>
      <w:r w:rsidRPr="00E03DE4">
        <w:rPr>
          <w:sz w:val="28"/>
          <w:szCs w:val="28"/>
        </w:rPr>
        <w:t xml:space="preserve"> газета».</w:t>
      </w:r>
    </w:p>
    <w:p w:rsidR="00E03DE4" w:rsidRDefault="00E03DE4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03DE4" w:rsidRDefault="00E03DE4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03DE4" w:rsidRDefault="00E03DE4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461B63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61B63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465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3DE4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9EDAB-8CB6-4B6C-8B10-3CD56242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7019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1548</cp:revision>
  <cp:lastPrinted>2018-10-12T07:00:00Z</cp:lastPrinted>
  <dcterms:created xsi:type="dcterms:W3CDTF">2011-09-05T12:47:00Z</dcterms:created>
  <dcterms:modified xsi:type="dcterms:W3CDTF">2018-10-12T07:00:00Z</dcterms:modified>
</cp:coreProperties>
</file>