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FE" w:rsidRDefault="00AA49FE">
      <w:pPr>
        <w:spacing w:after="1" w:line="220" w:lineRule="atLeast"/>
        <w:jc w:val="center"/>
        <w:outlineLvl w:val="0"/>
      </w:pPr>
      <w:bookmarkStart w:id="0" w:name="_GoBack"/>
      <w:bookmarkEnd w:id="0"/>
      <w:r>
        <w:rPr>
          <w:rFonts w:ascii="Calibri" w:hAnsi="Calibri" w:cs="Calibri"/>
          <w:b/>
        </w:rPr>
        <w:t>МЕТОДИЧЕСКИЕ РЕКОМЕНДАЦИИ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ЗАПОЛНЕНИЮ ФОРМЫ ПРЕДСТАВЛЕНИЯ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СВЕДЕНИЙ ОБ АДРЕСАХ САЙТОВ И (ИЛИ) СТРАНИЦ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САЙТОВ В ИНФОРМАЦИОННО-ТЕЛЕКОММУНИКАЦИОННОЙ СЕТИ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"ИНТЕРНЕТ", НА КОТОРЫХ ГОСУДАРСТВЕННЫМ ГРАЖДАНСКИМ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СЛУЖАЩИМ ИЛИ МУНИЦИПАЛЬНЫМ СЛУЖАЩИМ, ГРАЖДАНИНОМ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РОССИЙСКОЙ ФЕДЕРАЦИИ, </w:t>
      </w:r>
      <w:proofErr w:type="gramStart"/>
      <w:r>
        <w:rPr>
          <w:rFonts w:ascii="Calibri" w:hAnsi="Calibri" w:cs="Calibri"/>
          <w:b/>
        </w:rPr>
        <w:t>ПРЕТЕНДУЮЩИМ</w:t>
      </w:r>
      <w:proofErr w:type="gramEnd"/>
      <w:r>
        <w:rPr>
          <w:rFonts w:ascii="Calibri" w:hAnsi="Calibri" w:cs="Calibri"/>
          <w:b/>
        </w:rPr>
        <w:t xml:space="preserve"> НА ЗАМЕЩЕНИЕ ДОЛЖНОСТИ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ГРАЖДАНСКОЙ СЛУЖБЫ РОССИЙСКОЙ ФЕДЕРАЦИИ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ИЛИ МУНИЦИПАЛЬНОЙ СЛУЖБЫ, РАЗМЕЩАЛИСЬ </w:t>
      </w:r>
      <w:proofErr w:type="gramStart"/>
      <w:r>
        <w:rPr>
          <w:rFonts w:ascii="Calibri" w:hAnsi="Calibri" w:cs="Calibri"/>
          <w:b/>
        </w:rPr>
        <w:t>ОБЩЕДОСТУПНАЯ</w:t>
      </w:r>
      <w:proofErr w:type="gramEnd"/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ИНФОРМАЦИЯ, А ТАКЖЕ ДАННЫЕ, ПОЗВОЛЯЮЩИЕ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ЕГО ИДЕНТИФИЦИРОВАТЬ</w:t>
      </w: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Настоящие методические рекомендации разработаны с целью оказания методической помощи при заполнении </w:t>
      </w:r>
      <w:hyperlink r:id="rId5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</w:r>
      <w:proofErr w:type="gramEnd"/>
      <w:r>
        <w:rPr>
          <w:rFonts w:ascii="Calibri" w:hAnsi="Calibri" w:cs="Calibri"/>
        </w:rPr>
        <w:t>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center"/>
        <w:outlineLvl w:val="0"/>
      </w:pPr>
      <w:r>
        <w:rPr>
          <w:rFonts w:ascii="Calibri" w:hAnsi="Calibri" w:cs="Calibri"/>
        </w:rPr>
        <w:t>ПОРЯДОК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t>ЗАПОЛНЕНИЯ ФОРМЫ ПРЕДСТАВЛЕНИЯ СВЕДЕНИЙ ОБ АДРЕСАХ САЙТОВ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t>И (ИЛИ) СТРАНИЦ САЙТОВ В ИНФОРМАЦИОННО-ТЕЛЕКОММУНИКАЦИОННОЙ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t>СЕТИ "ИНТЕРНЕТ"</w:t>
      </w: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6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не заполняется.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В соответствии с положениями </w:t>
      </w:r>
      <w:hyperlink r:id="rId7" w:history="1">
        <w:r>
          <w:rPr>
            <w:rFonts w:ascii="Calibri" w:hAnsi="Calibri" w:cs="Calibri"/>
            <w:color w:val="0000FF"/>
          </w:rPr>
          <w:t>статьи 20.2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 и </w:t>
      </w:r>
      <w:hyperlink r:id="rId8" w:history="1">
        <w:r>
          <w:rPr>
            <w:rFonts w:ascii="Calibri" w:hAnsi="Calibri" w:cs="Calibri"/>
            <w:color w:val="0000FF"/>
          </w:rPr>
          <w:t>статьи 15.1</w:t>
        </w:r>
      </w:hyperlink>
      <w:r>
        <w:rPr>
          <w:rFonts w:ascii="Calibri" w:hAnsi="Calibri" w:cs="Calibri"/>
        </w:rP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9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обязаны представлять:</w:t>
      </w:r>
      <w:proofErr w:type="gramEnd"/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2) граждане, претендующие на замещение должностей муниципальной службы;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3) федеральные государственные гражданские служащие;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4) государственные гражданские служащие субъектов Российской Федерации;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5) муниципальные служащие.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1.3. </w:t>
      </w:r>
      <w:hyperlink r:id="rId10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заполняется как печатным, так и рукописным способом.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1.4. На </w:t>
      </w:r>
      <w:hyperlink r:id="rId11" w:history="1">
        <w:r>
          <w:rPr>
            <w:rFonts w:ascii="Calibri" w:hAnsi="Calibri" w:cs="Calibri"/>
            <w:color w:val="0000FF"/>
          </w:rPr>
          <w:t>титульном листе</w:t>
        </w:r>
      </w:hyperlink>
      <w:r>
        <w:rPr>
          <w:rFonts w:ascii="Calibri" w:hAnsi="Calibri" w:cs="Calibri"/>
        </w:rPr>
        <w:t xml:space="preserve"> формы в отведенных для заполнения местах указываются: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фамилия, имя и отчество лица, заполняющего </w:t>
      </w:r>
      <w:hyperlink r:id="rId1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>, в именительном падеже полностью, без сокращений в соответствии с паспортом;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AA49FE" w:rsidRDefault="00AA49FE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</w:t>
      </w:r>
      <w:r>
        <w:rPr>
          <w:rFonts w:ascii="Calibri" w:hAnsi="Calibri" w:cs="Calibri"/>
        </w:rPr>
        <w:lastRenderedPageBreak/>
        <w:t>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</w:t>
      </w:r>
      <w:proofErr w:type="gramEnd"/>
      <w:r>
        <w:rPr>
          <w:rFonts w:ascii="Calibri" w:hAnsi="Calibri" w:cs="Calibri"/>
        </w:rPr>
        <w:t xml:space="preserve"> органа (органа местного самоуправления) согласно заявлению (вносится запись "</w:t>
      </w:r>
      <w:proofErr w:type="gramStart"/>
      <w:r>
        <w:rPr>
          <w:rFonts w:ascii="Calibri" w:hAnsi="Calibri" w:cs="Calibri"/>
        </w:rPr>
        <w:t>претендующий</w:t>
      </w:r>
      <w:proofErr w:type="gramEnd"/>
      <w:r>
        <w:rPr>
          <w:rFonts w:ascii="Calibri" w:hAnsi="Calibri" w:cs="Calibri"/>
        </w:rPr>
        <w:t xml:space="preserve">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AA49FE" w:rsidRDefault="00AA49FE">
      <w:pPr>
        <w:spacing w:after="1" w:line="220" w:lineRule="atLeast"/>
        <w:ind w:firstLine="540"/>
        <w:jc w:val="both"/>
      </w:pPr>
      <w:bookmarkStart w:id="1" w:name="P36"/>
      <w:bookmarkEnd w:id="1"/>
      <w:proofErr w:type="gramStart"/>
      <w:r>
        <w:rPr>
          <w:rFonts w:ascii="Calibri" w:hAnsi="Calibri" w:cs="Calibri"/>
        </w:rPr>
        <w:t xml:space="preserve">4) отчетный период, составляющий в соответствии с </w:t>
      </w:r>
      <w:hyperlink r:id="rId13" w:history="1">
        <w:r>
          <w:rPr>
            <w:rFonts w:ascii="Calibri" w:hAnsi="Calibri" w:cs="Calibri"/>
            <w:color w:val="0000FF"/>
          </w:rPr>
          <w:t>частью 1 статьи 20.2</w:t>
        </w:r>
      </w:hyperlink>
      <w:r>
        <w:rPr>
          <w:rFonts w:ascii="Calibri" w:hAnsi="Calibri" w:cs="Calibri"/>
        </w:rPr>
        <w:t xml:space="preserve"> Федерального закона N 79-ФЗ и </w:t>
      </w:r>
      <w:hyperlink r:id="rId14" w:history="1">
        <w:r>
          <w:rPr>
            <w:rFonts w:ascii="Calibri" w:hAnsi="Calibri" w:cs="Calibri"/>
            <w:color w:val="0000FF"/>
          </w:rPr>
          <w:t>частью 1 статьи 15.1</w:t>
        </w:r>
      </w:hyperlink>
      <w:r>
        <w:rPr>
          <w:rFonts w:ascii="Calibri" w:hAnsi="Calibri" w:cs="Calibri"/>
        </w:rP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  <w:proofErr w:type="gramEnd"/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1.5. При заполнении </w:t>
      </w:r>
      <w:hyperlink r:id="rId15" w:history="1">
        <w:r>
          <w:rPr>
            <w:rFonts w:ascii="Calibri" w:hAnsi="Calibri" w:cs="Calibri"/>
            <w:color w:val="0000FF"/>
          </w:rPr>
          <w:t>таблицы</w:t>
        </w:r>
      </w:hyperlink>
      <w:r>
        <w:rPr>
          <w:rFonts w:ascii="Calibri" w:hAnsi="Calibri" w:cs="Calibri"/>
        </w:rP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 указании сайта или страницы сайта в </w:t>
      </w:r>
      <w:hyperlink r:id="rId16" w:history="1">
        <w:r>
          <w:rPr>
            <w:rFonts w:ascii="Calibri" w:hAnsi="Calibri" w:cs="Calibri"/>
            <w:color w:val="0000FF"/>
          </w:rPr>
          <w:t>таблицу</w:t>
        </w:r>
      </w:hyperlink>
      <w:r>
        <w:rPr>
          <w:rFonts w:ascii="Calibri" w:hAnsi="Calibri" w:cs="Calibri"/>
        </w:rPr>
        <w:t xml:space="preserve"> вносится адрес в сети "Интернет" в соответствии с тем, как он указан в адресной строке.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1.6. Исходя из положений </w:t>
      </w:r>
      <w:hyperlink r:id="rId17" w:history="1">
        <w:r>
          <w:rPr>
            <w:rFonts w:ascii="Calibri" w:hAnsi="Calibri" w:cs="Calibri"/>
            <w:color w:val="0000FF"/>
          </w:rPr>
          <w:t>части 1 статьи 20.2</w:t>
        </w:r>
      </w:hyperlink>
      <w:r>
        <w:rPr>
          <w:rFonts w:ascii="Calibri" w:hAnsi="Calibri" w:cs="Calibri"/>
        </w:rPr>
        <w:t xml:space="preserve"> Федерального закона N 79-ФЗ и </w:t>
      </w:r>
      <w:hyperlink r:id="rId18" w:history="1">
        <w:r>
          <w:rPr>
            <w:rFonts w:ascii="Calibri" w:hAnsi="Calibri" w:cs="Calibri"/>
            <w:color w:val="0000FF"/>
          </w:rPr>
          <w:t>части 1 статьи 15.1</w:t>
        </w:r>
      </w:hyperlink>
      <w:r>
        <w:rPr>
          <w:rFonts w:ascii="Calibri" w:hAnsi="Calibri" w:cs="Calibri"/>
        </w:rPr>
        <w:t xml:space="preserve"> Федерального закона N 25-ФЗ, сайт и (или) страница сайта подлежи</w:t>
      </w:r>
      <w:proofErr w:type="gramStart"/>
      <w:r>
        <w:rPr>
          <w:rFonts w:ascii="Calibri" w:hAnsi="Calibri" w:cs="Calibri"/>
        </w:rPr>
        <w:t>т(</w:t>
      </w:r>
      <w:proofErr w:type="gramEnd"/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ат</w:t>
      </w:r>
      <w:proofErr w:type="spellEnd"/>
      <w:r>
        <w:rPr>
          <w:rFonts w:ascii="Calibri" w:hAnsi="Calibri" w:cs="Calibri"/>
        </w:rPr>
        <w:t xml:space="preserve">) отражению в </w:t>
      </w:r>
      <w:hyperlink r:id="rId19" w:history="1">
        <w:r>
          <w:rPr>
            <w:rFonts w:ascii="Calibri" w:hAnsi="Calibri" w:cs="Calibri"/>
            <w:color w:val="0000FF"/>
          </w:rPr>
          <w:t>таблице</w:t>
        </w:r>
      </w:hyperlink>
      <w:r>
        <w:rPr>
          <w:rFonts w:ascii="Calibri" w:hAnsi="Calibri" w:cs="Calibri"/>
        </w:rPr>
        <w:t xml:space="preserve"> при соблюдении одновременно следующих условий: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1) на сайте и (или) странице сайта размещалась общедоступная информация;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3) общедоступная информация размещалась на сайте и (или) странице сайта непосредственно служащим или гражданином;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6" w:history="1">
        <w:r>
          <w:rPr>
            <w:rFonts w:ascii="Calibri" w:hAnsi="Calibri" w:cs="Calibri"/>
            <w:color w:val="0000FF"/>
          </w:rPr>
          <w:t>подпункте 4 пункта 1.4</w:t>
        </w:r>
      </w:hyperlink>
      <w:r>
        <w:rPr>
          <w:rFonts w:ascii="Calibri" w:hAnsi="Calibri" w:cs="Calibri"/>
        </w:rPr>
        <w:t xml:space="preserve"> настоящих методических рекомендаций.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1.7. Понятие общедоступной информации установлено </w:t>
      </w:r>
      <w:hyperlink r:id="rId20" w:history="1">
        <w:r>
          <w:rPr>
            <w:rFonts w:ascii="Calibri" w:hAnsi="Calibri" w:cs="Calibri"/>
            <w:color w:val="0000FF"/>
          </w:rPr>
          <w:t>частью 1 статьи 7</w:t>
        </w:r>
      </w:hyperlink>
      <w:r>
        <w:rPr>
          <w:rFonts w:ascii="Calibri" w:hAnsi="Calibri" w:cs="Calibri"/>
        </w:rP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1" w:history="1">
        <w:r>
          <w:rPr>
            <w:rFonts w:ascii="Calibri" w:hAnsi="Calibri" w:cs="Calibri"/>
            <w:color w:val="0000FF"/>
          </w:rPr>
          <w:t>положениям</w:t>
        </w:r>
      </w:hyperlink>
      <w:r>
        <w:rPr>
          <w:rFonts w:ascii="Calibri" w:hAnsi="Calibri" w:cs="Calibri"/>
        </w:rP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этой связи адреса электронной почты, сервисов мгновенных сообщений (например, ICQ, </w:t>
      </w:r>
      <w:proofErr w:type="spellStart"/>
      <w:r>
        <w:rPr>
          <w:rFonts w:ascii="Calibri" w:hAnsi="Calibri" w:cs="Calibri"/>
        </w:rPr>
        <w:t>WhatsApp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Viber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Skype</w:t>
      </w:r>
      <w:proofErr w:type="spellEnd"/>
      <w:r>
        <w:rPr>
          <w:rFonts w:ascii="Calibri" w:hAnsi="Calibri" w:cs="Calibri"/>
        </w:rPr>
        <w:t xml:space="preserve">), а также сайтов, связанных с приобретением товаров и услуг, не указываются при заполнении </w:t>
      </w:r>
      <w:hyperlink r:id="rId22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>.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1.9. К сайтам и (или) страницам сайтов в сети "Интернет", подлежащим включению в </w:t>
      </w:r>
      <w:hyperlink r:id="rId23" w:history="1">
        <w:r>
          <w:rPr>
            <w:rFonts w:ascii="Calibri" w:hAnsi="Calibri" w:cs="Calibri"/>
            <w:color w:val="0000FF"/>
          </w:rPr>
          <w:t>таблицу</w:t>
        </w:r>
      </w:hyperlink>
      <w:r>
        <w:rPr>
          <w:rFonts w:ascii="Calibri" w:hAnsi="Calibri" w:cs="Calibri"/>
        </w:rPr>
        <w:t xml:space="preserve">, относятся персональные страницы сайтов социальных сетей, а также блогов, </w:t>
      </w:r>
      <w:proofErr w:type="spellStart"/>
      <w:r>
        <w:rPr>
          <w:rFonts w:ascii="Calibri" w:hAnsi="Calibri" w:cs="Calibri"/>
        </w:rPr>
        <w:t>микроблогов</w:t>
      </w:r>
      <w:proofErr w:type="spellEnd"/>
      <w:r>
        <w:rPr>
          <w:rFonts w:ascii="Calibri" w:hAnsi="Calibri" w:cs="Calibri"/>
        </w:rPr>
        <w:t>, персональные сайты.</w:t>
      </w: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1.10. Образец заполнения </w:t>
      </w:r>
      <w:hyperlink r:id="rId24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прилагается </w:t>
      </w:r>
      <w:hyperlink w:anchor="P56" w:history="1">
        <w:r>
          <w:rPr>
            <w:rFonts w:ascii="Calibri" w:hAnsi="Calibri" w:cs="Calibri"/>
            <w:color w:val="0000FF"/>
          </w:rPr>
          <w:t>(Приложение)</w:t>
        </w:r>
      </w:hyperlink>
      <w:r>
        <w:rPr>
          <w:rFonts w:ascii="Calibri" w:hAnsi="Calibri" w:cs="Calibri"/>
        </w:rPr>
        <w:t>.</w:t>
      </w: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</w:t>
      </w: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center"/>
      </w:pPr>
      <w:bookmarkStart w:id="2" w:name="P56"/>
      <w:bookmarkEnd w:id="2"/>
      <w:r>
        <w:rPr>
          <w:rFonts w:ascii="Calibri" w:hAnsi="Calibri" w:cs="Calibri"/>
        </w:rPr>
        <w:t>ОБРАЗЕЦ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t>ЗАПОЛНЕНИЯ ФОРМЫ ПРЕДСТАВЛЕНИЯ СВЕДЕНИЙ ОБ АДРЕСАХ САЙТОВ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t>И (ИЛИ) СТРАНИЦ САЙТОВ В ИНФОРМАЦИОННО-ТЕЛЕКОММУНИКАЦИОННОЙ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lastRenderedPageBreak/>
        <w:t>СЕТИ "ИНТЕРНЕТ", НА КОТОРЫХ ГОСУДАРСТВЕННЫМ ГРАЖДАНСКИМ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СЛУЖАЩИМ ИЛИ МУНИЦИПАЛЬНЫМ СЛУЖАЩИМ, ГРАЖДАНИНОМ </w:t>
      </w:r>
      <w:proofErr w:type="gramStart"/>
      <w:r>
        <w:rPr>
          <w:rFonts w:ascii="Calibri" w:hAnsi="Calibri" w:cs="Calibri"/>
        </w:rPr>
        <w:t>РОССИЙСКОЙ</w:t>
      </w:r>
      <w:proofErr w:type="gramEnd"/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ФЕДЕРАЦИИ, </w:t>
      </w:r>
      <w:proofErr w:type="gramStart"/>
      <w:r>
        <w:rPr>
          <w:rFonts w:ascii="Calibri" w:hAnsi="Calibri" w:cs="Calibri"/>
        </w:rPr>
        <w:t>ПРЕТЕНДУЮЩИМ</w:t>
      </w:r>
      <w:proofErr w:type="gramEnd"/>
      <w:r>
        <w:rPr>
          <w:rFonts w:ascii="Calibri" w:hAnsi="Calibri" w:cs="Calibri"/>
        </w:rPr>
        <w:t xml:space="preserve"> НА ЗАМЕЩЕНИЕ ДОЛЖНОСТИ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t>ГОСУДАРСТВЕННОЙ ГРАЖДАНСКОЙ СЛУЖБЫ РОССИЙСКОЙ ФЕДЕРАЦИИ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ИЛИ МУНИЦИПАЛЬНОЙ СЛУЖБЫ, РАЗМЕЩАЛИСЬ </w:t>
      </w:r>
      <w:proofErr w:type="gramStart"/>
      <w:r>
        <w:rPr>
          <w:rFonts w:ascii="Calibri" w:hAnsi="Calibri" w:cs="Calibri"/>
        </w:rPr>
        <w:t>ОБЩЕДОСТУПНАЯ</w:t>
      </w:r>
      <w:proofErr w:type="gramEnd"/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t>ИНФОРМАЦИЯ, А ТАКЖЕ ДАННЫЕ, ПОЗВОЛЯЮЩИЕ</w:t>
      </w:r>
    </w:p>
    <w:p w:rsidR="00AA49FE" w:rsidRDefault="00AA49FE">
      <w:pPr>
        <w:spacing w:after="1" w:line="220" w:lineRule="atLeast"/>
        <w:jc w:val="center"/>
      </w:pPr>
      <w:r>
        <w:rPr>
          <w:rFonts w:ascii="Calibri" w:hAnsi="Calibri" w:cs="Calibri"/>
        </w:rPr>
        <w:t>ЕГО ИДЕНТИФИЦИРОВАТЬ</w:t>
      </w: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Иванов Алексей Сергеевич, 16 сентября 1991 г. р.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Я, -------------------------------------------------------------------,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</w:rPr>
        <w:t>(фамилия, имя, отчество, дата рождения,</w:t>
      </w:r>
      <w:proofErr w:type="gramEnd"/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паспорт  4510  N 782477, дата выдачи 21.10.2012, выдан отделением по району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---------------------------------------------------------------------------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Печатники ОУФМС России </w:t>
      </w:r>
      <w:proofErr w:type="gramStart"/>
      <w:r>
        <w:rPr>
          <w:rFonts w:ascii="Courier New" w:hAnsi="Courier New" w:cs="Courier New"/>
          <w:sz w:val="20"/>
        </w:rPr>
        <w:t>по</w:t>
      </w:r>
      <w:proofErr w:type="gramEnd"/>
      <w:r>
        <w:rPr>
          <w:rFonts w:ascii="Courier New" w:hAnsi="Courier New" w:cs="Courier New"/>
          <w:sz w:val="20"/>
        </w:rPr>
        <w:t xml:space="preserve"> гор. Москва в ВАО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--------------------------------------------------------------------------,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серия и номер паспорта, дата выдачи и орган, выдавший паспорт,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 специалист-эксперт   отдела   кадров   и  государственной  службы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---------------------------------------------------------------------------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Административного департамента Минтруда России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--------------------------------------------------------------------------,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должность, замещаемая государственным гражданским служащим или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муниципальным служащим, или должность, на замещение которой претендует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гражданин Российской Федерации)</w:t>
      </w:r>
    </w:p>
    <w:p w:rsidR="00AA49FE" w:rsidRDefault="00AA49FE">
      <w:pPr>
        <w:spacing w:after="1" w:line="200" w:lineRule="atLeast"/>
        <w:jc w:val="both"/>
      </w:pP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16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сообщаю  о  размещении  мною  за  отчетный  период с 1 января 20-- г. по 31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16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декабря   20--  г.  в  информационно-телекоммуникационной  сети  "Интернет"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общедоступной    информации </w:t>
      </w:r>
      <w:hyperlink w:anchor="P113" w:history="1">
        <w:r>
          <w:rPr>
            <w:rFonts w:ascii="Courier New" w:hAnsi="Courier New" w:cs="Courier New"/>
            <w:color w:val="0000FF"/>
            <w:sz w:val="20"/>
          </w:rPr>
          <w:t>&lt;1&gt;</w:t>
        </w:r>
      </w:hyperlink>
      <w:r>
        <w:rPr>
          <w:rFonts w:ascii="Courier New" w:hAnsi="Courier New" w:cs="Courier New"/>
          <w:sz w:val="20"/>
        </w:rPr>
        <w:t>,   а   также   данных,   позволяющих   меня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идентифицировать:</w:t>
      </w:r>
    </w:p>
    <w:p w:rsidR="00AA49FE" w:rsidRDefault="00AA49FE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AA49FE">
        <w:tc>
          <w:tcPr>
            <w:tcW w:w="624" w:type="dxa"/>
          </w:tcPr>
          <w:p w:rsidR="00AA49FE" w:rsidRDefault="00AA49F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447" w:type="dxa"/>
          </w:tcPr>
          <w:p w:rsidR="00AA49FE" w:rsidRDefault="00AA49F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Адрес сайта </w:t>
            </w:r>
            <w:hyperlink w:anchor="P11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и (или) страницы сайта </w:t>
            </w:r>
            <w:hyperlink w:anchor="P11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 xml:space="preserve"> в информационно-телекоммуникационной сети "Интернет"</w:t>
            </w:r>
          </w:p>
        </w:tc>
      </w:tr>
      <w:tr w:rsidR="00AA49FE">
        <w:tc>
          <w:tcPr>
            <w:tcW w:w="624" w:type="dxa"/>
            <w:vAlign w:val="center"/>
          </w:tcPr>
          <w:p w:rsidR="00AA49FE" w:rsidRDefault="00AA49FE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447" w:type="dxa"/>
            <w:vAlign w:val="center"/>
          </w:tcPr>
          <w:p w:rsidR="00AA49FE" w:rsidRDefault="00AA49FE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https://ok.ru/id1125809</w:t>
            </w:r>
          </w:p>
        </w:tc>
      </w:tr>
      <w:tr w:rsidR="00AA49FE">
        <w:tc>
          <w:tcPr>
            <w:tcW w:w="624" w:type="dxa"/>
            <w:vAlign w:val="center"/>
          </w:tcPr>
          <w:p w:rsidR="00AA49FE" w:rsidRDefault="00AA49FE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447" w:type="dxa"/>
            <w:vAlign w:val="center"/>
          </w:tcPr>
          <w:p w:rsidR="00AA49FE" w:rsidRDefault="00AA49FE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https://vk.com/id109078</w:t>
            </w:r>
          </w:p>
        </w:tc>
      </w:tr>
      <w:tr w:rsidR="00AA49FE">
        <w:tc>
          <w:tcPr>
            <w:tcW w:w="624" w:type="dxa"/>
            <w:vAlign w:val="center"/>
          </w:tcPr>
          <w:p w:rsidR="00AA49FE" w:rsidRDefault="00AA49FE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447" w:type="dxa"/>
            <w:vAlign w:val="center"/>
          </w:tcPr>
          <w:p w:rsidR="00AA49FE" w:rsidRDefault="00AA49FE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https://www.instagram.com/v.hjj</w:t>
            </w:r>
          </w:p>
        </w:tc>
      </w:tr>
    </w:tbl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Достоверность настоящих сведений подтверждаю.</w:t>
      </w:r>
    </w:p>
    <w:p w:rsidR="00AA49FE" w:rsidRDefault="00AA49FE">
      <w:pPr>
        <w:spacing w:after="1" w:line="200" w:lineRule="atLeast"/>
        <w:jc w:val="both"/>
      </w:pP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"29" марта   17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---- ----- 20-- г.        _________________________________________________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(подпись государственного гражданского служащего</w:t>
      </w:r>
      <w:proofErr w:type="gramEnd"/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или муниципального служащего, гражданина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Российской Федерации, </w:t>
      </w:r>
      <w:proofErr w:type="gramStart"/>
      <w:r>
        <w:rPr>
          <w:rFonts w:ascii="Courier New" w:hAnsi="Courier New" w:cs="Courier New"/>
          <w:sz w:val="20"/>
        </w:rPr>
        <w:t>претендующего</w:t>
      </w:r>
      <w:proofErr w:type="gramEnd"/>
      <w:r>
        <w:rPr>
          <w:rFonts w:ascii="Courier New" w:hAnsi="Courier New" w:cs="Courier New"/>
          <w:sz w:val="20"/>
        </w:rPr>
        <w:t xml:space="preserve"> на замещение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должности государственной гражданской службы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</w:rPr>
        <w:t>Российской Федерации или муниципальной службы)</w:t>
      </w:r>
      <w:proofErr w:type="gramEnd"/>
    </w:p>
    <w:p w:rsidR="00AA49FE" w:rsidRDefault="00AA49FE">
      <w:pPr>
        <w:spacing w:after="1" w:line="200" w:lineRule="atLeast"/>
        <w:jc w:val="both"/>
      </w:pP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A49FE" w:rsidRDefault="00AA49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(Ф.И.О. и подпись лица, принявшего сведения)</w:t>
      </w: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AA49FE" w:rsidRDefault="00AA49FE">
      <w:pPr>
        <w:spacing w:after="1" w:line="220" w:lineRule="atLeast"/>
        <w:ind w:firstLine="540"/>
        <w:jc w:val="both"/>
      </w:pPr>
      <w:bookmarkStart w:id="3" w:name="P113"/>
      <w:bookmarkEnd w:id="3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соответствии с </w:t>
      </w:r>
      <w:hyperlink r:id="rId25" w:history="1">
        <w:r>
          <w:rPr>
            <w:rFonts w:ascii="Calibri" w:hAnsi="Calibri" w:cs="Calibri"/>
            <w:color w:val="0000FF"/>
          </w:rPr>
          <w:t>частью 1 статьи 7</w:t>
        </w:r>
      </w:hyperlink>
      <w:r>
        <w:rPr>
          <w:rFonts w:ascii="Calibri" w:hAnsi="Calibri" w:cs="Calibri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AA49FE" w:rsidRDefault="00AA49FE">
      <w:pPr>
        <w:spacing w:after="1" w:line="220" w:lineRule="atLeast"/>
        <w:ind w:firstLine="540"/>
        <w:jc w:val="both"/>
      </w:pPr>
      <w:bookmarkStart w:id="4" w:name="P114"/>
      <w:bookmarkEnd w:id="4"/>
      <w:r>
        <w:rPr>
          <w:rFonts w:ascii="Calibri" w:hAnsi="Calibri" w:cs="Calibri"/>
        </w:rPr>
        <w:lastRenderedPageBreak/>
        <w:t>&lt;2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соответствии с </w:t>
      </w:r>
      <w:hyperlink r:id="rId26" w:history="1">
        <w:r>
          <w:rPr>
            <w:rFonts w:ascii="Calibri" w:hAnsi="Calibri" w:cs="Calibri"/>
            <w:color w:val="0000FF"/>
          </w:rPr>
          <w:t>пунктом 13 статьи 2</w:t>
        </w:r>
      </w:hyperlink>
      <w:r>
        <w:rPr>
          <w:rFonts w:ascii="Calibri" w:hAnsi="Calibri" w:cs="Calibri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AA49FE" w:rsidRDefault="00AA49FE">
      <w:pPr>
        <w:spacing w:after="1" w:line="220" w:lineRule="atLeast"/>
        <w:ind w:firstLine="540"/>
        <w:jc w:val="both"/>
      </w:pPr>
      <w:bookmarkStart w:id="5" w:name="P115"/>
      <w:bookmarkEnd w:id="5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соответствии с </w:t>
      </w:r>
      <w:hyperlink r:id="rId27" w:history="1">
        <w:r>
          <w:rPr>
            <w:rFonts w:ascii="Calibri" w:hAnsi="Calibri" w:cs="Calibri"/>
            <w:color w:val="0000FF"/>
          </w:rPr>
          <w:t>пунктом 14 статьи 2</w:t>
        </w:r>
      </w:hyperlink>
      <w:r>
        <w:rPr>
          <w:rFonts w:ascii="Calibri" w:hAnsi="Calibri" w:cs="Calibri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spacing w:after="1" w:line="220" w:lineRule="atLeast"/>
        <w:jc w:val="both"/>
      </w:pPr>
    </w:p>
    <w:p w:rsidR="00AA49FE" w:rsidRDefault="00AA49F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B24" w:rsidRDefault="00D06B24"/>
    <w:sectPr w:rsidR="00D06B24" w:rsidSect="00EA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FE"/>
    <w:rsid w:val="00AA49FE"/>
    <w:rsid w:val="00D0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4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4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5B0A576E75E790269E6BBC9E99947F245A7DC6F352DB8B370D7FC12460D8DC13F317AED35CB53v2Q6O" TargetMode="External"/><Relationship Id="rId13" Type="http://schemas.openxmlformats.org/officeDocument/2006/relationships/hyperlink" Target="consultantplus://offline/ref=65C5B0A576E75E790269E6BBC9E99947F245A5D86A392DB8B370D7FC12460D8DC13F3179E9v3Q6O" TargetMode="External"/><Relationship Id="rId18" Type="http://schemas.openxmlformats.org/officeDocument/2006/relationships/hyperlink" Target="consultantplus://offline/ref=65C5B0A576E75E790269E6BBC9E99947F245A7DC6F352DB8B370D7FC12460D8DC13F317AED35CB53v2Q7O" TargetMode="External"/><Relationship Id="rId26" Type="http://schemas.openxmlformats.org/officeDocument/2006/relationships/hyperlink" Target="consultantplus://offline/ref=65C5B0A576E75E790269E6BBC9E99947F245A7D96F3B2DB8B370D7FC12460D8DC13F3178vEQ8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C5B0A576E75E790269E6BBC9E99947F245A7D96F3B2DB8B370D7FC12460D8DC13F317AED35C854v2Q7O" TargetMode="External"/><Relationship Id="rId7" Type="http://schemas.openxmlformats.org/officeDocument/2006/relationships/hyperlink" Target="consultantplus://offline/ref=65C5B0A576E75E790269E6BBC9E99947F245A5D86A392DB8B370D7FC12460D8DC13F3179E9v3Q7O" TargetMode="External"/><Relationship Id="rId12" Type="http://schemas.openxmlformats.org/officeDocument/2006/relationships/hyperlink" Target="consultantplus://offline/ref=65C5B0A576E75E790269E6BBC9E99947F244A7DA69382DB8B370D7FC12460D8DC13F317AED35C852v2Q4O" TargetMode="External"/><Relationship Id="rId17" Type="http://schemas.openxmlformats.org/officeDocument/2006/relationships/hyperlink" Target="consultantplus://offline/ref=65C5B0A576E75E790269E6BBC9E99947F245A5D86A392DB8B370D7FC12460D8DC13F3179E9v3Q6O" TargetMode="External"/><Relationship Id="rId25" Type="http://schemas.openxmlformats.org/officeDocument/2006/relationships/hyperlink" Target="consultantplus://offline/ref=65C5B0A576E75E790269E6BBC9E99947F245A7D96F3B2DB8B370D7FC12460D8DC13F317AED35C854v2Q7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C5B0A576E75E790269E6BBC9E99947F244A7DA69382DB8B370D7FC12460D8DC13F317AED35C852v2QAO" TargetMode="External"/><Relationship Id="rId20" Type="http://schemas.openxmlformats.org/officeDocument/2006/relationships/hyperlink" Target="consultantplus://offline/ref=65C5B0A576E75E790269E6BBC9E99947F245A7D96F3B2DB8B370D7FC12460D8DC13F317AED35C854v2Q7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C5B0A576E75E790269E6BBC9E99947F244A7DA69382DB8B370D7FC12460D8DC13F317AED35C852v2Q4O" TargetMode="External"/><Relationship Id="rId11" Type="http://schemas.openxmlformats.org/officeDocument/2006/relationships/hyperlink" Target="consultantplus://offline/ref=65C5B0A576E75E790269E6BBC9E99947F244A7DA69382DB8B370D7FC12460D8DC13F317AED35C852v2Q4O" TargetMode="External"/><Relationship Id="rId24" Type="http://schemas.openxmlformats.org/officeDocument/2006/relationships/hyperlink" Target="consultantplus://offline/ref=65C5B0A576E75E790269E6BBC9E99947F244A7DA69382DB8B370D7FC12460D8DC13F317AED35C852v2Q4O" TargetMode="External"/><Relationship Id="rId5" Type="http://schemas.openxmlformats.org/officeDocument/2006/relationships/hyperlink" Target="consultantplus://offline/ref=65C5B0A576E75E790269E6BBC9E99947F244A7DA69382DB8B370D7FC12460D8DC13F317AED35C852v2Q4O" TargetMode="External"/><Relationship Id="rId15" Type="http://schemas.openxmlformats.org/officeDocument/2006/relationships/hyperlink" Target="consultantplus://offline/ref=65C5B0A576E75E790269E6BBC9E99947F244A7DA69382DB8B370D7FC12460D8DC13F317AED35C852v2QAO" TargetMode="External"/><Relationship Id="rId23" Type="http://schemas.openxmlformats.org/officeDocument/2006/relationships/hyperlink" Target="consultantplus://offline/ref=65C5B0A576E75E790269E6BBC9E99947F244A7DA69382DB8B370D7FC12460D8DC13F317AED35C852v2QA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5C5B0A576E75E790269E6BBC9E99947F244A7DA69382DB8B370D7FC12460D8DC13F317AED35C852v2Q4O" TargetMode="External"/><Relationship Id="rId19" Type="http://schemas.openxmlformats.org/officeDocument/2006/relationships/hyperlink" Target="consultantplus://offline/ref=65C5B0A576E75E790269E6BBC9E99947F244A7DA69382DB8B370D7FC12460D8DC13F317AED35C852v2Q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C5B0A576E75E790269E6BBC9E99947F244A7DA69382DB8B370D7FC12460D8DC13F317AED35C852v2Q4O" TargetMode="External"/><Relationship Id="rId14" Type="http://schemas.openxmlformats.org/officeDocument/2006/relationships/hyperlink" Target="consultantplus://offline/ref=65C5B0A576E75E790269E6BBC9E99947F245A7DC6F352DB8B370D7FC12460D8DC13F317AED35CB53v2Q7O" TargetMode="External"/><Relationship Id="rId22" Type="http://schemas.openxmlformats.org/officeDocument/2006/relationships/hyperlink" Target="consultantplus://offline/ref=65C5B0A576E75E790269E6BBC9E99947F244A7DA69382DB8B370D7FC12460D8DC13F317AED35C852v2Q4O" TargetMode="External"/><Relationship Id="rId27" Type="http://schemas.openxmlformats.org/officeDocument/2006/relationships/hyperlink" Target="consultantplus://offline/ref=65C5B0A576E75E790269E6BBC9E99947F245A7D96F3B2DB8B370D7FC12460D8DC13F31v7Q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1962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Гусева</dc:creator>
  <cp:lastModifiedBy>Светлана Н. Гусева</cp:lastModifiedBy>
  <cp:revision>1</cp:revision>
  <dcterms:created xsi:type="dcterms:W3CDTF">2017-04-11T14:16:00Z</dcterms:created>
  <dcterms:modified xsi:type="dcterms:W3CDTF">2017-04-11T14:17:00Z</dcterms:modified>
</cp:coreProperties>
</file>