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387" w:rsidRDefault="0072120D" w:rsidP="00C21387">
      <w:pPr>
        <w:ind w:right="-1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Отчет</w:t>
      </w:r>
      <w:r w:rsidRPr="0072120D">
        <w:rPr>
          <w:szCs w:val="28"/>
        </w:rPr>
        <w:t xml:space="preserve"> </w:t>
      </w:r>
      <w:r>
        <w:rPr>
          <w:szCs w:val="28"/>
        </w:rPr>
        <w:t>об оценке эффективности</w:t>
      </w:r>
    </w:p>
    <w:p w:rsidR="0072120D" w:rsidRDefault="00C21387" w:rsidP="00C21387">
      <w:pPr>
        <w:ind w:right="-1"/>
        <w:jc w:val="center"/>
        <w:rPr>
          <w:szCs w:val="28"/>
        </w:rPr>
      </w:pPr>
      <w:r>
        <w:rPr>
          <w:szCs w:val="28"/>
        </w:rPr>
        <w:t>реализации муниципальной программы муниципальног</w:t>
      </w:r>
      <w:r w:rsidR="0072120D">
        <w:rPr>
          <w:szCs w:val="28"/>
        </w:rPr>
        <w:t>о образования</w:t>
      </w:r>
    </w:p>
    <w:p w:rsidR="00C21387" w:rsidRDefault="00AC2A36" w:rsidP="00C21387">
      <w:pPr>
        <w:ind w:right="-1"/>
        <w:jc w:val="center"/>
        <w:rPr>
          <w:szCs w:val="28"/>
        </w:rPr>
      </w:pPr>
      <w:r>
        <w:rPr>
          <w:szCs w:val="28"/>
        </w:rPr>
        <w:t xml:space="preserve">Удомельский городской округ </w:t>
      </w:r>
      <w:r w:rsidRPr="000A51C5">
        <w:rPr>
          <w:szCs w:val="28"/>
        </w:rPr>
        <w:t>«</w:t>
      </w:r>
      <w:r>
        <w:rPr>
          <w:szCs w:val="28"/>
        </w:rPr>
        <w:t>Создание условий для экономического</w:t>
      </w:r>
      <w:r w:rsidRPr="000A51C5">
        <w:rPr>
          <w:szCs w:val="28"/>
        </w:rPr>
        <w:t xml:space="preserve"> разви</w:t>
      </w:r>
      <w:r>
        <w:rPr>
          <w:szCs w:val="28"/>
        </w:rPr>
        <w:t>тия Удомельского городского округа на 201</w:t>
      </w:r>
      <w:r w:rsidR="00D626F5">
        <w:rPr>
          <w:szCs w:val="28"/>
        </w:rPr>
        <w:t>9</w:t>
      </w:r>
      <w:r>
        <w:rPr>
          <w:szCs w:val="28"/>
        </w:rPr>
        <w:t xml:space="preserve"> - 20</w:t>
      </w:r>
      <w:r w:rsidR="00C71259">
        <w:rPr>
          <w:szCs w:val="28"/>
        </w:rPr>
        <w:t>2</w:t>
      </w:r>
      <w:r w:rsidR="00D626F5">
        <w:rPr>
          <w:szCs w:val="28"/>
        </w:rPr>
        <w:t>3</w:t>
      </w:r>
      <w:r w:rsidRPr="000A51C5">
        <w:rPr>
          <w:szCs w:val="28"/>
        </w:rPr>
        <w:t xml:space="preserve"> годы</w:t>
      </w:r>
      <w:r>
        <w:rPr>
          <w:szCs w:val="28"/>
        </w:rPr>
        <w:t xml:space="preserve">» </w:t>
      </w:r>
      <w:r w:rsidR="0064423E">
        <w:rPr>
          <w:szCs w:val="28"/>
        </w:rPr>
        <w:t>в 201</w:t>
      </w:r>
      <w:r w:rsidR="00D626F5">
        <w:rPr>
          <w:szCs w:val="28"/>
        </w:rPr>
        <w:t>9</w:t>
      </w:r>
      <w:r w:rsidR="0064423E">
        <w:rPr>
          <w:szCs w:val="28"/>
        </w:rPr>
        <w:t xml:space="preserve"> году</w:t>
      </w:r>
    </w:p>
    <w:p w:rsidR="00C21387" w:rsidRDefault="00C21387" w:rsidP="00C21387">
      <w:pPr>
        <w:ind w:right="-1"/>
        <w:jc w:val="center"/>
        <w:rPr>
          <w:szCs w:val="28"/>
        </w:rPr>
      </w:pPr>
    </w:p>
    <w:p w:rsidR="0072120D" w:rsidRDefault="0072120D" w:rsidP="00C71259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Оценка эффективности реализации муниципальной программы муниципального образования Удомельский городской округ «Создание условий для экономического </w:t>
      </w:r>
      <w:r w:rsidRPr="000A51C5">
        <w:rPr>
          <w:szCs w:val="28"/>
        </w:rPr>
        <w:t>разви</w:t>
      </w:r>
      <w:r>
        <w:rPr>
          <w:szCs w:val="28"/>
        </w:rPr>
        <w:t>тия Удомельского городского округа на 201</w:t>
      </w:r>
      <w:r w:rsidR="00F86A91">
        <w:rPr>
          <w:szCs w:val="28"/>
        </w:rPr>
        <w:t>9</w:t>
      </w:r>
      <w:r>
        <w:rPr>
          <w:szCs w:val="28"/>
        </w:rPr>
        <w:t xml:space="preserve"> - 202</w:t>
      </w:r>
      <w:r w:rsidR="00F86A91">
        <w:rPr>
          <w:szCs w:val="28"/>
        </w:rPr>
        <w:t>3</w:t>
      </w:r>
      <w:r w:rsidRPr="000A51C5">
        <w:rPr>
          <w:szCs w:val="28"/>
        </w:rPr>
        <w:t xml:space="preserve"> годы</w:t>
      </w:r>
      <w:r>
        <w:rPr>
          <w:szCs w:val="28"/>
        </w:rPr>
        <w:t>» (далее - Программа)</w:t>
      </w:r>
      <w:r w:rsidR="0064423E">
        <w:rPr>
          <w:szCs w:val="28"/>
        </w:rPr>
        <w:t xml:space="preserve"> в 201</w:t>
      </w:r>
      <w:r w:rsidR="00F86A91">
        <w:rPr>
          <w:szCs w:val="28"/>
        </w:rPr>
        <w:t>9</w:t>
      </w:r>
      <w:r w:rsidR="0064423E">
        <w:rPr>
          <w:szCs w:val="28"/>
        </w:rPr>
        <w:t xml:space="preserve"> году</w:t>
      </w:r>
      <w:r>
        <w:rPr>
          <w:szCs w:val="28"/>
        </w:rPr>
        <w:t xml:space="preserve"> проведена в соответствии с </w:t>
      </w:r>
      <w:r w:rsidR="000E7AE9">
        <w:rPr>
          <w:szCs w:val="28"/>
        </w:rPr>
        <w:t xml:space="preserve">Порядком </w:t>
      </w:r>
      <w:r w:rsidRPr="0072120D">
        <w:rPr>
          <w:szCs w:val="28"/>
        </w:rPr>
        <w:t>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</w:t>
      </w:r>
      <w:r w:rsidR="000E7AE9">
        <w:rPr>
          <w:szCs w:val="28"/>
        </w:rPr>
        <w:t xml:space="preserve">, утвержденным постановлением Администрации Удомельского городского округа от </w:t>
      </w:r>
      <w:r w:rsidR="000E7AE9" w:rsidRPr="000E7AE9">
        <w:rPr>
          <w:szCs w:val="28"/>
        </w:rPr>
        <w:t>22.03.2017</w:t>
      </w:r>
      <w:proofErr w:type="gramEnd"/>
      <w:r w:rsidR="0064423E">
        <w:rPr>
          <w:szCs w:val="28"/>
        </w:rPr>
        <w:br/>
      </w:r>
      <w:r w:rsidR="000E7AE9">
        <w:rPr>
          <w:szCs w:val="28"/>
        </w:rPr>
        <w:t>№ 249-па.</w:t>
      </w:r>
    </w:p>
    <w:p w:rsidR="0039444C" w:rsidRDefault="0039444C" w:rsidP="00C71259">
      <w:pPr>
        <w:ind w:firstLine="709"/>
        <w:jc w:val="both"/>
        <w:rPr>
          <w:szCs w:val="28"/>
        </w:rPr>
      </w:pPr>
      <w:r w:rsidRPr="0039444C">
        <w:rPr>
          <w:szCs w:val="28"/>
        </w:rPr>
        <w:t xml:space="preserve">Общий объем расходов на реализацию мероприятий Программы составил </w:t>
      </w:r>
      <w:r w:rsidR="00446674">
        <w:rPr>
          <w:szCs w:val="28"/>
        </w:rPr>
        <w:t>6 852,9</w:t>
      </w:r>
      <w:r w:rsidRPr="0039444C">
        <w:rPr>
          <w:szCs w:val="28"/>
        </w:rPr>
        <w:t xml:space="preserve"> тыс. рублей, или 100% к плановым бюджетным назначениям</w:t>
      </w:r>
      <w:r>
        <w:rPr>
          <w:szCs w:val="28"/>
        </w:rPr>
        <w:br/>
      </w:r>
      <w:r w:rsidRPr="0039444C">
        <w:rPr>
          <w:szCs w:val="28"/>
        </w:rPr>
        <w:t>(</w:t>
      </w:r>
      <w:r w:rsidR="00446674">
        <w:rPr>
          <w:szCs w:val="28"/>
        </w:rPr>
        <w:t>6 852</w:t>
      </w:r>
      <w:r w:rsidRPr="0039444C">
        <w:rPr>
          <w:szCs w:val="28"/>
        </w:rPr>
        <w:t>,9 тыс. рублей)</w:t>
      </w:r>
      <w:r>
        <w:rPr>
          <w:szCs w:val="28"/>
        </w:rPr>
        <w:t>.</w:t>
      </w:r>
    </w:p>
    <w:p w:rsidR="00BE5A94" w:rsidRDefault="00BE5A94" w:rsidP="00BE5A94">
      <w:pPr>
        <w:ind w:firstLine="709"/>
        <w:jc w:val="both"/>
        <w:rPr>
          <w:szCs w:val="28"/>
        </w:rPr>
      </w:pPr>
      <w:r>
        <w:rPr>
          <w:szCs w:val="28"/>
        </w:rPr>
        <w:t xml:space="preserve">Плановые значения всех показателей </w:t>
      </w:r>
      <w:r w:rsidR="00774FB8">
        <w:rPr>
          <w:szCs w:val="28"/>
        </w:rPr>
        <w:t xml:space="preserve">цели </w:t>
      </w:r>
      <w:r w:rsidR="0036301F">
        <w:rPr>
          <w:szCs w:val="28"/>
        </w:rPr>
        <w:t>Программы достигнуты</w:t>
      </w:r>
      <w:r>
        <w:rPr>
          <w:szCs w:val="28"/>
        </w:rPr>
        <w:t>.</w:t>
      </w:r>
    </w:p>
    <w:p w:rsidR="0039444C" w:rsidRDefault="0039444C" w:rsidP="00C71259">
      <w:pPr>
        <w:ind w:firstLine="709"/>
        <w:jc w:val="both"/>
        <w:rPr>
          <w:szCs w:val="28"/>
        </w:rPr>
      </w:pPr>
      <w:r>
        <w:rPr>
          <w:szCs w:val="28"/>
        </w:rPr>
        <w:t>Основные результаты исполнения мероприятий Программы:</w:t>
      </w:r>
    </w:p>
    <w:p w:rsidR="00BE5A94" w:rsidRDefault="00BE5A94" w:rsidP="00BE5A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мероприятие «Финансирование расходов на проведение профилактических, противоэпизоотических, </w:t>
      </w:r>
      <w:proofErr w:type="spellStart"/>
      <w:r>
        <w:rPr>
          <w:szCs w:val="28"/>
        </w:rPr>
        <w:t>противоинфекционных</w:t>
      </w:r>
      <w:proofErr w:type="spellEnd"/>
      <w:r>
        <w:rPr>
          <w:szCs w:val="28"/>
        </w:rPr>
        <w:t xml:space="preserve"> мероприятий</w:t>
      </w:r>
      <w:r w:rsidRPr="00847CFE">
        <w:rPr>
          <w:szCs w:val="28"/>
        </w:rPr>
        <w:t xml:space="preserve">» </w:t>
      </w:r>
      <w:r>
        <w:rPr>
          <w:szCs w:val="28"/>
        </w:rPr>
        <w:t>исполнено в объеме</w:t>
      </w:r>
      <w:r w:rsidRPr="00847CFE">
        <w:rPr>
          <w:szCs w:val="28"/>
        </w:rPr>
        <w:t xml:space="preserve"> </w:t>
      </w:r>
      <w:r>
        <w:rPr>
          <w:szCs w:val="28"/>
        </w:rPr>
        <w:t>100</w:t>
      </w:r>
      <w:r w:rsidR="00FA1A84">
        <w:rPr>
          <w:szCs w:val="28"/>
        </w:rPr>
        <w:t>,0</w:t>
      </w:r>
      <w:r w:rsidRPr="00847CFE">
        <w:rPr>
          <w:szCs w:val="28"/>
        </w:rPr>
        <w:t xml:space="preserve"> тыс. рублей</w:t>
      </w:r>
      <w:r>
        <w:rPr>
          <w:szCs w:val="28"/>
        </w:rPr>
        <w:t>, или 100% от</w:t>
      </w:r>
      <w:r w:rsidRPr="00BE5A94">
        <w:t xml:space="preserve"> </w:t>
      </w:r>
      <w:r w:rsidRPr="00BE5A94">
        <w:rPr>
          <w:szCs w:val="28"/>
        </w:rPr>
        <w:t>плановы</w:t>
      </w:r>
      <w:r>
        <w:rPr>
          <w:szCs w:val="28"/>
        </w:rPr>
        <w:t>х</w:t>
      </w:r>
      <w:r w:rsidRPr="00BE5A94">
        <w:rPr>
          <w:szCs w:val="28"/>
        </w:rPr>
        <w:t xml:space="preserve"> бюджетны</w:t>
      </w:r>
      <w:r>
        <w:rPr>
          <w:szCs w:val="28"/>
        </w:rPr>
        <w:t>х</w:t>
      </w:r>
      <w:r w:rsidRPr="00BE5A94">
        <w:rPr>
          <w:szCs w:val="28"/>
        </w:rPr>
        <w:t xml:space="preserve"> назначени</w:t>
      </w:r>
      <w:r>
        <w:rPr>
          <w:szCs w:val="28"/>
        </w:rPr>
        <w:t>й</w:t>
      </w:r>
      <w:r w:rsidR="009F1E17">
        <w:rPr>
          <w:szCs w:val="28"/>
        </w:rPr>
        <w:t>.</w:t>
      </w:r>
      <w:r>
        <w:rPr>
          <w:szCs w:val="28"/>
        </w:rPr>
        <w:t xml:space="preserve"> </w:t>
      </w:r>
      <w:r w:rsidR="00770D0E">
        <w:rPr>
          <w:szCs w:val="28"/>
        </w:rPr>
        <w:t xml:space="preserve">Профинансированы расходы </w:t>
      </w:r>
      <w:r w:rsidR="0036301F">
        <w:rPr>
          <w:szCs w:val="28"/>
        </w:rPr>
        <w:t>3</w:t>
      </w:r>
      <w:r w:rsidR="00770D0E">
        <w:rPr>
          <w:szCs w:val="28"/>
        </w:rPr>
        <w:t xml:space="preserve"> сельскохозяйственных кооперативов</w:t>
      </w:r>
      <w:r>
        <w:rPr>
          <w:szCs w:val="28"/>
        </w:rPr>
        <w:t xml:space="preserve"> на проведение вакцинации скота –</w:t>
      </w:r>
      <w:r w:rsidR="00770D0E">
        <w:rPr>
          <w:szCs w:val="28"/>
        </w:rPr>
        <w:t xml:space="preserve"> </w:t>
      </w:r>
      <w:r w:rsidR="0036301F">
        <w:rPr>
          <w:szCs w:val="28"/>
        </w:rPr>
        <w:t>459</w:t>
      </w:r>
      <w:r>
        <w:rPr>
          <w:szCs w:val="28"/>
        </w:rPr>
        <w:t xml:space="preserve"> фактически</w:t>
      </w:r>
      <w:r w:rsidR="0036301F">
        <w:rPr>
          <w:szCs w:val="28"/>
        </w:rPr>
        <w:t>х</w:t>
      </w:r>
      <w:r>
        <w:rPr>
          <w:szCs w:val="28"/>
        </w:rPr>
        <w:t xml:space="preserve"> голов;</w:t>
      </w:r>
    </w:p>
    <w:p w:rsidR="00BE5A94" w:rsidRDefault="00BE5A94" w:rsidP="00BE5A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мероприятие «Финансирование расходов на борьбу с борщевиком Сосновского» </w:t>
      </w:r>
      <w:r w:rsidR="00B74686">
        <w:rPr>
          <w:szCs w:val="28"/>
        </w:rPr>
        <w:t>исполнено в объеме</w:t>
      </w:r>
      <w:r>
        <w:rPr>
          <w:szCs w:val="28"/>
        </w:rPr>
        <w:t xml:space="preserve"> </w:t>
      </w:r>
      <w:r w:rsidR="0036301F">
        <w:rPr>
          <w:szCs w:val="28"/>
        </w:rPr>
        <w:t>15</w:t>
      </w:r>
      <w:r>
        <w:rPr>
          <w:szCs w:val="28"/>
        </w:rPr>
        <w:t>0</w:t>
      </w:r>
      <w:r w:rsidR="00FA1A84">
        <w:rPr>
          <w:szCs w:val="28"/>
        </w:rPr>
        <w:t>,0</w:t>
      </w:r>
      <w:r>
        <w:rPr>
          <w:szCs w:val="28"/>
        </w:rPr>
        <w:t xml:space="preserve"> тыс. рублей</w:t>
      </w:r>
      <w:r w:rsidR="00B74686">
        <w:rPr>
          <w:szCs w:val="28"/>
        </w:rPr>
        <w:t>, или 100% от</w:t>
      </w:r>
      <w:r w:rsidR="00B74686" w:rsidRPr="00BE5A94">
        <w:t xml:space="preserve"> </w:t>
      </w:r>
      <w:r w:rsidR="00B74686" w:rsidRPr="00BE5A94">
        <w:rPr>
          <w:szCs w:val="28"/>
        </w:rPr>
        <w:t>плановы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бюджетны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назначени</w:t>
      </w:r>
      <w:r w:rsidR="00B74686">
        <w:rPr>
          <w:szCs w:val="28"/>
        </w:rPr>
        <w:t>й.</w:t>
      </w:r>
      <w:r w:rsidRPr="00C31012">
        <w:rPr>
          <w:szCs w:val="28"/>
        </w:rPr>
        <w:t xml:space="preserve"> </w:t>
      </w:r>
      <w:r w:rsidR="009C6EF6" w:rsidRPr="009C6EF6">
        <w:rPr>
          <w:szCs w:val="28"/>
        </w:rPr>
        <w:t xml:space="preserve">В мае 2019 года были произведены работы по обработке химическим способом земель вблизи д. </w:t>
      </w:r>
      <w:proofErr w:type="spellStart"/>
      <w:r w:rsidR="009C6EF6" w:rsidRPr="009C6EF6">
        <w:rPr>
          <w:szCs w:val="28"/>
        </w:rPr>
        <w:t>Дерягино</w:t>
      </w:r>
      <w:proofErr w:type="spellEnd"/>
      <w:r w:rsidR="009C6EF6" w:rsidRPr="009C6EF6">
        <w:rPr>
          <w:szCs w:val="28"/>
        </w:rPr>
        <w:t xml:space="preserve">, д. </w:t>
      </w:r>
      <w:proofErr w:type="spellStart"/>
      <w:r w:rsidR="009C6EF6" w:rsidRPr="009C6EF6">
        <w:rPr>
          <w:szCs w:val="28"/>
        </w:rPr>
        <w:t>Аграфенино</w:t>
      </w:r>
      <w:proofErr w:type="spellEnd"/>
      <w:r w:rsidR="009C6EF6" w:rsidRPr="009C6EF6">
        <w:rPr>
          <w:szCs w:val="28"/>
        </w:rPr>
        <w:t>, д. Ватутино,</w:t>
      </w:r>
      <w:r w:rsidR="009C6EF6">
        <w:rPr>
          <w:szCs w:val="28"/>
        </w:rPr>
        <w:br/>
      </w:r>
      <w:r w:rsidR="009C6EF6" w:rsidRPr="009C6EF6">
        <w:rPr>
          <w:szCs w:val="28"/>
        </w:rPr>
        <w:t xml:space="preserve">д. Быково, д. </w:t>
      </w:r>
      <w:proofErr w:type="spellStart"/>
      <w:r w:rsidR="009C6EF6" w:rsidRPr="009C6EF6">
        <w:rPr>
          <w:szCs w:val="28"/>
        </w:rPr>
        <w:t>Дягилево</w:t>
      </w:r>
      <w:proofErr w:type="spellEnd"/>
      <w:r w:rsidR="009C6EF6" w:rsidRPr="009C6EF6">
        <w:rPr>
          <w:szCs w:val="28"/>
        </w:rPr>
        <w:t xml:space="preserve">, д. </w:t>
      </w:r>
      <w:proofErr w:type="spellStart"/>
      <w:r w:rsidR="009C6EF6" w:rsidRPr="009C6EF6">
        <w:rPr>
          <w:szCs w:val="28"/>
        </w:rPr>
        <w:t>Моржевец</w:t>
      </w:r>
      <w:proofErr w:type="spellEnd"/>
      <w:r w:rsidR="009C6EF6" w:rsidRPr="009C6EF6">
        <w:rPr>
          <w:szCs w:val="28"/>
        </w:rPr>
        <w:t>. Общая площадь обрабо</w:t>
      </w:r>
      <w:r w:rsidR="009C6EF6">
        <w:rPr>
          <w:szCs w:val="28"/>
        </w:rPr>
        <w:t>танных земель составила 12,5 га</w:t>
      </w:r>
      <w:r>
        <w:rPr>
          <w:szCs w:val="28"/>
        </w:rPr>
        <w:t>;</w:t>
      </w:r>
    </w:p>
    <w:p w:rsidR="00BE5A94" w:rsidRDefault="00BE5A94" w:rsidP="00BE5A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мероприятие «Предоставление субсидий с/х товаропроизводителям на оказание поддержки по сохранению поголовья с/х животных» </w:t>
      </w:r>
      <w:r w:rsidR="00B74686">
        <w:rPr>
          <w:szCs w:val="28"/>
        </w:rPr>
        <w:t>исполнено в объеме</w:t>
      </w:r>
      <w:r>
        <w:rPr>
          <w:szCs w:val="28"/>
        </w:rPr>
        <w:t xml:space="preserve"> 499,8 тыс. рублей</w:t>
      </w:r>
      <w:r w:rsidR="00B74686">
        <w:rPr>
          <w:szCs w:val="28"/>
        </w:rPr>
        <w:t>, или 100% от</w:t>
      </w:r>
      <w:r w:rsidR="00B74686" w:rsidRPr="00BE5A94">
        <w:t xml:space="preserve"> </w:t>
      </w:r>
      <w:r w:rsidR="00B74686" w:rsidRPr="00BE5A94">
        <w:rPr>
          <w:szCs w:val="28"/>
        </w:rPr>
        <w:t>плановы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бюджетны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назначени</w:t>
      </w:r>
      <w:r w:rsidR="00B74686">
        <w:rPr>
          <w:szCs w:val="28"/>
        </w:rPr>
        <w:t>й.</w:t>
      </w:r>
      <w:r>
        <w:rPr>
          <w:szCs w:val="28"/>
        </w:rPr>
        <w:t xml:space="preserve"> </w:t>
      </w:r>
      <w:r w:rsidR="00B74686">
        <w:rPr>
          <w:szCs w:val="28"/>
        </w:rPr>
        <w:t>П</w:t>
      </w:r>
      <w:r>
        <w:rPr>
          <w:szCs w:val="28"/>
        </w:rPr>
        <w:t xml:space="preserve">редоставлены субсидии 2 СПК и 1 ПСХК для приобретения комбикормов </w:t>
      </w:r>
      <w:r w:rsidRPr="00C32207">
        <w:rPr>
          <w:szCs w:val="28"/>
        </w:rPr>
        <w:t>на 4</w:t>
      </w:r>
      <w:r w:rsidR="00C32207" w:rsidRPr="00C32207">
        <w:rPr>
          <w:szCs w:val="28"/>
        </w:rPr>
        <w:t>11</w:t>
      </w:r>
      <w:r w:rsidRPr="00C32207">
        <w:rPr>
          <w:szCs w:val="28"/>
        </w:rPr>
        <w:t xml:space="preserve"> условны</w:t>
      </w:r>
      <w:r w:rsidR="00B63DD5">
        <w:rPr>
          <w:szCs w:val="28"/>
        </w:rPr>
        <w:t>х голов</w:t>
      </w:r>
      <w:r w:rsidR="00B74686">
        <w:rPr>
          <w:szCs w:val="28"/>
        </w:rPr>
        <w:t>;</w:t>
      </w:r>
    </w:p>
    <w:p w:rsidR="00BE5A94" w:rsidRDefault="00BE5A94" w:rsidP="00BE5A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мероприятие «</w:t>
      </w:r>
      <w:r w:rsidR="00D41E38" w:rsidRPr="00D41E38">
        <w:rPr>
          <w:szCs w:val="28"/>
        </w:rPr>
        <w:t>Предоставление субсидии из бюджета Удомельского  городского округа на поддержку некоммерческих организаций</w:t>
      </w:r>
      <w:r>
        <w:rPr>
          <w:szCs w:val="28"/>
        </w:rPr>
        <w:t xml:space="preserve">» </w:t>
      </w:r>
      <w:r w:rsidR="00B74686">
        <w:rPr>
          <w:szCs w:val="28"/>
        </w:rPr>
        <w:t>исполнено в объеме</w:t>
      </w:r>
      <w:r>
        <w:rPr>
          <w:szCs w:val="28"/>
        </w:rPr>
        <w:t xml:space="preserve"> </w:t>
      </w:r>
      <w:r w:rsidR="00D41E38">
        <w:rPr>
          <w:szCs w:val="28"/>
        </w:rPr>
        <w:t>261,9</w:t>
      </w:r>
      <w:r>
        <w:rPr>
          <w:szCs w:val="28"/>
        </w:rPr>
        <w:t xml:space="preserve"> тыс. рублей</w:t>
      </w:r>
      <w:r w:rsidR="00B74686">
        <w:rPr>
          <w:szCs w:val="28"/>
        </w:rPr>
        <w:t>, или 100% от</w:t>
      </w:r>
      <w:r w:rsidR="00B74686" w:rsidRPr="00BE5A94">
        <w:t xml:space="preserve"> </w:t>
      </w:r>
      <w:r w:rsidR="00B74686" w:rsidRPr="00BE5A94">
        <w:rPr>
          <w:szCs w:val="28"/>
        </w:rPr>
        <w:t>плановы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бюджетны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назначени</w:t>
      </w:r>
      <w:r w:rsidR="00ED3E21">
        <w:rPr>
          <w:szCs w:val="28"/>
        </w:rPr>
        <w:t>й. Выпущено</w:t>
      </w:r>
      <w:r w:rsidR="00ED3E21">
        <w:rPr>
          <w:szCs w:val="28"/>
        </w:rPr>
        <w:br/>
      </w:r>
      <w:r w:rsidR="00B74686">
        <w:rPr>
          <w:szCs w:val="28"/>
        </w:rPr>
        <w:t>5</w:t>
      </w:r>
      <w:r w:rsidR="00667D1A">
        <w:rPr>
          <w:szCs w:val="28"/>
        </w:rPr>
        <w:t>3</w:t>
      </w:r>
      <w:r w:rsidR="00B74686">
        <w:rPr>
          <w:szCs w:val="28"/>
        </w:rPr>
        <w:t xml:space="preserve"> номера </w:t>
      </w:r>
      <w:proofErr w:type="spellStart"/>
      <w:r w:rsidR="00B74686">
        <w:rPr>
          <w:szCs w:val="28"/>
        </w:rPr>
        <w:t>Удомельской</w:t>
      </w:r>
      <w:proofErr w:type="spellEnd"/>
      <w:r w:rsidR="00B74686">
        <w:rPr>
          <w:szCs w:val="28"/>
        </w:rPr>
        <w:t xml:space="preserve"> газеты</w:t>
      </w:r>
      <w:r>
        <w:rPr>
          <w:szCs w:val="28"/>
        </w:rPr>
        <w:t xml:space="preserve">; </w:t>
      </w:r>
    </w:p>
    <w:p w:rsidR="00BE5A94" w:rsidRDefault="00BE5A94" w:rsidP="00BE5A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мероприятие «Оплата услуг массовой информации за размещение информации о деятельности органов местного самоуправления в телевизионном эфире» </w:t>
      </w:r>
      <w:r w:rsidR="00B74686">
        <w:rPr>
          <w:szCs w:val="28"/>
        </w:rPr>
        <w:t>исполнено в объеме</w:t>
      </w:r>
      <w:r>
        <w:rPr>
          <w:szCs w:val="28"/>
        </w:rPr>
        <w:t xml:space="preserve"> </w:t>
      </w:r>
      <w:r w:rsidR="00B63DD5">
        <w:rPr>
          <w:szCs w:val="28"/>
        </w:rPr>
        <w:t>24</w:t>
      </w:r>
      <w:r>
        <w:rPr>
          <w:szCs w:val="28"/>
        </w:rPr>
        <w:t>0</w:t>
      </w:r>
      <w:r w:rsidR="00FA1A84">
        <w:rPr>
          <w:szCs w:val="28"/>
        </w:rPr>
        <w:t>,0</w:t>
      </w:r>
      <w:r>
        <w:rPr>
          <w:szCs w:val="28"/>
        </w:rPr>
        <w:t xml:space="preserve"> тыс. рублей</w:t>
      </w:r>
      <w:r w:rsidR="00B74686">
        <w:rPr>
          <w:szCs w:val="28"/>
        </w:rPr>
        <w:t>, или 100% от</w:t>
      </w:r>
      <w:r w:rsidR="00B74686" w:rsidRPr="00BE5A94">
        <w:t xml:space="preserve"> </w:t>
      </w:r>
      <w:r w:rsidR="00B74686" w:rsidRPr="00BE5A94">
        <w:rPr>
          <w:szCs w:val="28"/>
        </w:rPr>
        <w:t>плановы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бюджетны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назначени</w:t>
      </w:r>
      <w:r w:rsidR="00B74686">
        <w:rPr>
          <w:szCs w:val="28"/>
        </w:rPr>
        <w:t>й</w:t>
      </w:r>
      <w:r>
        <w:rPr>
          <w:szCs w:val="28"/>
        </w:rPr>
        <w:t>;</w:t>
      </w:r>
    </w:p>
    <w:p w:rsidR="00BE5A94" w:rsidRPr="00B953CB" w:rsidRDefault="00BE5A94" w:rsidP="00BE5A94">
      <w:pPr>
        <w:ind w:firstLine="709"/>
        <w:jc w:val="both"/>
      </w:pPr>
      <w:r>
        <w:rPr>
          <w:szCs w:val="28"/>
        </w:rPr>
        <w:t>- мероприятие «</w:t>
      </w:r>
      <w:r w:rsidRPr="004477D1">
        <w:t>Оплата услуг средствам массовой информации за размещение информации о деятельности органов местного самоуправления, объявлений о деятельности органов местног</w:t>
      </w:r>
      <w:r>
        <w:t>о самоуправления в радио эфире»</w:t>
      </w:r>
      <w:r>
        <w:rPr>
          <w:szCs w:val="28"/>
        </w:rPr>
        <w:t xml:space="preserve"> </w:t>
      </w:r>
      <w:r w:rsidR="00B74686">
        <w:rPr>
          <w:szCs w:val="28"/>
        </w:rPr>
        <w:t>исполнено в объеме</w:t>
      </w:r>
      <w:r>
        <w:rPr>
          <w:szCs w:val="28"/>
        </w:rPr>
        <w:t xml:space="preserve"> </w:t>
      </w:r>
      <w:r w:rsidR="00B63DD5">
        <w:rPr>
          <w:szCs w:val="28"/>
        </w:rPr>
        <w:t>224,8</w:t>
      </w:r>
      <w:r>
        <w:rPr>
          <w:szCs w:val="28"/>
        </w:rPr>
        <w:t xml:space="preserve"> тыс. рублей</w:t>
      </w:r>
      <w:r w:rsidR="00B74686">
        <w:rPr>
          <w:szCs w:val="28"/>
        </w:rPr>
        <w:t>, или 100% от</w:t>
      </w:r>
      <w:r w:rsidR="00B74686" w:rsidRPr="00BE5A94">
        <w:t xml:space="preserve"> </w:t>
      </w:r>
      <w:r w:rsidR="00B74686" w:rsidRPr="00BE5A94">
        <w:rPr>
          <w:szCs w:val="28"/>
        </w:rPr>
        <w:t>плановы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бюджетны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назначени</w:t>
      </w:r>
      <w:r w:rsidR="00B74686">
        <w:rPr>
          <w:szCs w:val="28"/>
        </w:rPr>
        <w:t>й</w:t>
      </w:r>
      <w:r>
        <w:rPr>
          <w:szCs w:val="28"/>
        </w:rPr>
        <w:t>;</w:t>
      </w:r>
    </w:p>
    <w:p w:rsidR="00BE5A94" w:rsidRDefault="00BE5A94" w:rsidP="00BE5A94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- мероприятие «</w:t>
      </w:r>
      <w:r w:rsidRPr="003A2F55">
        <w:t>Оплата услуг средствам массовой информации о деятельности органов местного самоуправления, размещение объявлений о деятельности ор</w:t>
      </w:r>
      <w:r>
        <w:t>г</w:t>
      </w:r>
      <w:r w:rsidRPr="003A2F55">
        <w:t xml:space="preserve">анов </w:t>
      </w:r>
      <w:r w:rsidRPr="003A2F55">
        <w:lastRenderedPageBreak/>
        <w:t>местного самоуправления в печатных изда</w:t>
      </w:r>
      <w:r>
        <w:rPr>
          <w:szCs w:val="28"/>
        </w:rPr>
        <w:t xml:space="preserve">ниях» </w:t>
      </w:r>
      <w:r w:rsidR="00B74686">
        <w:rPr>
          <w:szCs w:val="28"/>
        </w:rPr>
        <w:t>исполнено в объеме</w:t>
      </w:r>
      <w:r w:rsidR="00B74686">
        <w:rPr>
          <w:szCs w:val="28"/>
        </w:rPr>
        <w:br/>
      </w:r>
      <w:r w:rsidR="00B63DD5">
        <w:rPr>
          <w:szCs w:val="28"/>
        </w:rPr>
        <w:t>1 028,1</w:t>
      </w:r>
      <w:r>
        <w:rPr>
          <w:szCs w:val="28"/>
        </w:rPr>
        <w:t xml:space="preserve"> тыс. рублей</w:t>
      </w:r>
      <w:r w:rsidR="00B74686">
        <w:rPr>
          <w:szCs w:val="28"/>
        </w:rPr>
        <w:t>, или 100% от</w:t>
      </w:r>
      <w:r w:rsidR="00B74686" w:rsidRPr="00BE5A94">
        <w:t xml:space="preserve"> </w:t>
      </w:r>
      <w:r w:rsidR="00B74686" w:rsidRPr="00BE5A94">
        <w:rPr>
          <w:szCs w:val="28"/>
        </w:rPr>
        <w:t>плановы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бюджетны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назначени</w:t>
      </w:r>
      <w:r w:rsidR="00B74686">
        <w:rPr>
          <w:szCs w:val="28"/>
        </w:rPr>
        <w:t>й</w:t>
      </w:r>
      <w:r>
        <w:rPr>
          <w:szCs w:val="28"/>
        </w:rPr>
        <w:t>;</w:t>
      </w:r>
    </w:p>
    <w:p w:rsidR="00B63DD5" w:rsidRDefault="00B63DD5" w:rsidP="00B63DD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- ме</w:t>
      </w:r>
      <w:r>
        <w:rPr>
          <w:szCs w:val="28"/>
        </w:rPr>
        <w:t>роприятие «</w:t>
      </w:r>
      <w:r w:rsidRPr="00B63DD5">
        <w:rPr>
          <w:szCs w:val="28"/>
        </w:rPr>
        <w:t>Предоставление субсидии из областного бюджета на поддержку некоммерческих организаций</w:t>
      </w:r>
      <w:r>
        <w:rPr>
          <w:szCs w:val="28"/>
        </w:rPr>
        <w:t>» исполнено в объеме 8</w:t>
      </w:r>
      <w:r w:rsidR="003726F0">
        <w:rPr>
          <w:szCs w:val="28"/>
        </w:rPr>
        <w:t>73,1</w:t>
      </w:r>
      <w:r>
        <w:rPr>
          <w:szCs w:val="28"/>
        </w:rPr>
        <w:t xml:space="preserve"> тыс. рублей, или 100% от</w:t>
      </w:r>
      <w:r w:rsidRPr="00BE5A94">
        <w:t xml:space="preserve"> </w:t>
      </w:r>
      <w:r w:rsidRPr="00BE5A94">
        <w:rPr>
          <w:szCs w:val="28"/>
        </w:rPr>
        <w:t>плановы</w:t>
      </w:r>
      <w:r>
        <w:rPr>
          <w:szCs w:val="28"/>
        </w:rPr>
        <w:t>х</w:t>
      </w:r>
      <w:r w:rsidRPr="00BE5A94">
        <w:rPr>
          <w:szCs w:val="28"/>
        </w:rPr>
        <w:t xml:space="preserve"> бюджетны</w:t>
      </w:r>
      <w:r>
        <w:rPr>
          <w:szCs w:val="28"/>
        </w:rPr>
        <w:t>х</w:t>
      </w:r>
      <w:r w:rsidRPr="00BE5A94">
        <w:rPr>
          <w:szCs w:val="28"/>
        </w:rPr>
        <w:t xml:space="preserve"> назначени</w:t>
      </w:r>
      <w:r>
        <w:rPr>
          <w:szCs w:val="28"/>
        </w:rPr>
        <w:t xml:space="preserve">й; </w:t>
      </w:r>
    </w:p>
    <w:p w:rsidR="00BE5A94" w:rsidRDefault="00BE5A94" w:rsidP="00BE5A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- мероприятие «</w:t>
      </w:r>
      <w:r w:rsidRPr="00F06E80">
        <w:t>Предоставление субсиди</w:t>
      </w:r>
      <w:r w:rsidR="003726F0">
        <w:t>й</w:t>
      </w:r>
      <w:r w:rsidRPr="00F06E80">
        <w:t xml:space="preserve"> на развитие </w:t>
      </w:r>
      <w:r w:rsidRPr="00326DE4">
        <w:t>материально-технической базы редакций районных и городских газет</w:t>
      </w:r>
      <w:r>
        <w:t xml:space="preserve">» </w:t>
      </w:r>
      <w:r w:rsidR="00B74686">
        <w:t>исполнено в объеме</w:t>
      </w:r>
      <w:r w:rsidR="00B74686">
        <w:br/>
      </w:r>
      <w:r w:rsidR="003726F0">
        <w:t>10,0</w:t>
      </w:r>
      <w:r>
        <w:t xml:space="preserve"> тыс. рублей</w:t>
      </w:r>
      <w:r w:rsidR="00B74686">
        <w:t xml:space="preserve">, </w:t>
      </w:r>
      <w:r w:rsidR="00B74686">
        <w:rPr>
          <w:szCs w:val="28"/>
        </w:rPr>
        <w:t>или 100% от</w:t>
      </w:r>
      <w:r w:rsidR="00B74686" w:rsidRPr="00BE5A94">
        <w:t xml:space="preserve"> </w:t>
      </w:r>
      <w:r w:rsidR="00B74686" w:rsidRPr="00BE5A94">
        <w:rPr>
          <w:szCs w:val="28"/>
        </w:rPr>
        <w:t>плановы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бюджетны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назначени</w:t>
      </w:r>
      <w:r w:rsidR="00B74686">
        <w:rPr>
          <w:szCs w:val="28"/>
        </w:rPr>
        <w:t xml:space="preserve">й. Редакцией </w:t>
      </w:r>
      <w:proofErr w:type="spellStart"/>
      <w:r w:rsidR="00B74686">
        <w:rPr>
          <w:szCs w:val="28"/>
        </w:rPr>
        <w:t>Удомельской</w:t>
      </w:r>
      <w:proofErr w:type="spellEnd"/>
      <w:r w:rsidR="00B74686">
        <w:rPr>
          <w:szCs w:val="28"/>
        </w:rPr>
        <w:t xml:space="preserve"> газеты приобретен </w:t>
      </w:r>
      <w:r w:rsidR="003726F0">
        <w:rPr>
          <w:szCs w:val="28"/>
        </w:rPr>
        <w:t>компьютер</w:t>
      </w:r>
      <w:r>
        <w:t>;</w:t>
      </w:r>
    </w:p>
    <w:p w:rsidR="00BE5A94" w:rsidRDefault="00BE5A94" w:rsidP="00BE5A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- мероприятие «</w:t>
      </w:r>
      <w:r w:rsidRPr="00F06E80">
        <w:t>Предоставление субсиди</w:t>
      </w:r>
      <w:r w:rsidR="003726F0">
        <w:t>й</w:t>
      </w:r>
      <w:r w:rsidRPr="00F06E80">
        <w:t xml:space="preserve"> на развитие </w:t>
      </w:r>
      <w:r w:rsidRPr="00326DE4">
        <w:t xml:space="preserve">материально-технической базы редакций районных и городских газет </w:t>
      </w:r>
      <w:r>
        <w:t>за счет средств</w:t>
      </w:r>
      <w:r w:rsidRPr="00326DE4">
        <w:t xml:space="preserve"> областного</w:t>
      </w:r>
      <w:r>
        <w:t xml:space="preserve"> бюджета» </w:t>
      </w:r>
      <w:r w:rsidR="00B74686">
        <w:t xml:space="preserve">исполнено в объеме </w:t>
      </w:r>
      <w:r>
        <w:t>50</w:t>
      </w:r>
      <w:r w:rsidR="00FA1A84">
        <w:t>,0</w:t>
      </w:r>
      <w:r>
        <w:t xml:space="preserve"> тыс. рублей</w:t>
      </w:r>
      <w:r w:rsidR="00B74686">
        <w:t xml:space="preserve">, </w:t>
      </w:r>
      <w:r w:rsidR="00B74686">
        <w:rPr>
          <w:szCs w:val="28"/>
        </w:rPr>
        <w:t>или 100% от</w:t>
      </w:r>
      <w:r w:rsidR="00B74686" w:rsidRPr="00BE5A94">
        <w:t xml:space="preserve"> </w:t>
      </w:r>
      <w:r w:rsidR="00B74686" w:rsidRPr="00BE5A94">
        <w:rPr>
          <w:szCs w:val="28"/>
        </w:rPr>
        <w:t>плановы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бюджетны</w:t>
      </w:r>
      <w:r w:rsidR="00B74686">
        <w:rPr>
          <w:szCs w:val="28"/>
        </w:rPr>
        <w:t>х</w:t>
      </w:r>
      <w:r w:rsidR="00B74686" w:rsidRPr="00BE5A94">
        <w:rPr>
          <w:szCs w:val="28"/>
        </w:rPr>
        <w:t xml:space="preserve"> назначени</w:t>
      </w:r>
      <w:r w:rsidR="00B74686">
        <w:rPr>
          <w:szCs w:val="28"/>
        </w:rPr>
        <w:t>й</w:t>
      </w:r>
      <w:r w:rsidR="00405BD1">
        <w:rPr>
          <w:szCs w:val="28"/>
        </w:rPr>
        <w:t>;</w:t>
      </w:r>
    </w:p>
    <w:p w:rsidR="00BE5A94" w:rsidRPr="009B22BF" w:rsidRDefault="00BE5A94" w:rsidP="00BE5A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1A84">
        <w:rPr>
          <w:szCs w:val="28"/>
        </w:rPr>
        <w:t>- мероприятие «</w:t>
      </w:r>
      <w:r w:rsidR="00FA1A84" w:rsidRPr="00FA1A84">
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оказывающим банно-прачечные услуги для отдельных категорий граждан в городе Удомля</w:t>
      </w:r>
      <w:r w:rsidRPr="00FA1A84">
        <w:t xml:space="preserve">» </w:t>
      </w:r>
      <w:r w:rsidR="00405BD1" w:rsidRPr="00FA1A84">
        <w:rPr>
          <w:szCs w:val="28"/>
        </w:rPr>
        <w:t>исполнено в объеме</w:t>
      </w:r>
      <w:r w:rsidRPr="00FA1A84">
        <w:rPr>
          <w:szCs w:val="28"/>
        </w:rPr>
        <w:t xml:space="preserve"> </w:t>
      </w:r>
      <w:r w:rsidR="00FA1A84">
        <w:rPr>
          <w:szCs w:val="28"/>
        </w:rPr>
        <w:t>615,2</w:t>
      </w:r>
      <w:r w:rsidRPr="00FA1A84">
        <w:rPr>
          <w:szCs w:val="28"/>
        </w:rPr>
        <w:t xml:space="preserve"> тыс. рублей</w:t>
      </w:r>
      <w:r w:rsidR="00405BD1" w:rsidRPr="00FA1A84">
        <w:rPr>
          <w:szCs w:val="28"/>
        </w:rPr>
        <w:t>, или 100% от</w:t>
      </w:r>
      <w:r w:rsidR="00405BD1" w:rsidRPr="00FA1A84">
        <w:t xml:space="preserve"> </w:t>
      </w:r>
      <w:r w:rsidR="00405BD1" w:rsidRPr="00FA1A84">
        <w:rPr>
          <w:szCs w:val="28"/>
        </w:rPr>
        <w:t>плановых бюджетных назначений.</w:t>
      </w:r>
      <w:r w:rsidRPr="00FA1A84">
        <w:rPr>
          <w:szCs w:val="28"/>
        </w:rPr>
        <w:t xml:space="preserve"> </w:t>
      </w:r>
      <w:r w:rsidR="00405BD1" w:rsidRPr="003179F3">
        <w:rPr>
          <w:szCs w:val="28"/>
        </w:rPr>
        <w:t>П</w:t>
      </w:r>
      <w:r w:rsidRPr="003179F3">
        <w:rPr>
          <w:szCs w:val="28"/>
        </w:rPr>
        <w:t>редоставлена льгота</w:t>
      </w:r>
      <w:r w:rsidR="003179F3">
        <w:rPr>
          <w:szCs w:val="28"/>
        </w:rPr>
        <w:br/>
        <w:t>333</w:t>
      </w:r>
      <w:r w:rsidRPr="003179F3">
        <w:rPr>
          <w:szCs w:val="28"/>
        </w:rPr>
        <w:t xml:space="preserve"> </w:t>
      </w:r>
      <w:r w:rsidR="003179F3">
        <w:rPr>
          <w:szCs w:val="28"/>
        </w:rPr>
        <w:t>гражданам</w:t>
      </w:r>
      <w:r w:rsidRPr="003179F3">
        <w:rPr>
          <w:szCs w:val="28"/>
        </w:rPr>
        <w:t>;</w:t>
      </w:r>
    </w:p>
    <w:p w:rsidR="00BE5A94" w:rsidRPr="009E61F4" w:rsidRDefault="00BE5A94" w:rsidP="00BE5A94">
      <w:pPr>
        <w:shd w:val="clear" w:color="auto" w:fill="FFFFFF" w:themeFill="background1"/>
        <w:ind w:firstLine="709"/>
        <w:jc w:val="both"/>
      </w:pPr>
      <w:r w:rsidRPr="009B22BF">
        <w:rPr>
          <w:szCs w:val="28"/>
        </w:rPr>
        <w:t>- мероприятие «</w:t>
      </w:r>
      <w:r w:rsidRPr="009B22BF">
        <w:t>Предоставление субсидий муниципальным унитарным</w:t>
      </w:r>
      <w:r w:rsidRPr="00F06E80">
        <w:t xml:space="preserve"> предприятиям коммунального хозяйства на возмещение нормативных затрат, связанных с оказанием ими услуг</w:t>
      </w:r>
      <w:r>
        <w:t xml:space="preserve">» </w:t>
      </w:r>
      <w:r w:rsidR="00405BD1">
        <w:t xml:space="preserve">исполнено в объеме </w:t>
      </w:r>
      <w:r w:rsidR="00FA1A84">
        <w:t>2 800,0</w:t>
      </w:r>
      <w:r>
        <w:t xml:space="preserve"> тыс. рублей</w:t>
      </w:r>
      <w:r w:rsidR="00405BD1">
        <w:t xml:space="preserve">, </w:t>
      </w:r>
      <w:r w:rsidR="00405BD1">
        <w:rPr>
          <w:szCs w:val="28"/>
        </w:rPr>
        <w:t>или 100% от</w:t>
      </w:r>
      <w:r w:rsidR="00405BD1" w:rsidRPr="00BE5A94">
        <w:t xml:space="preserve"> </w:t>
      </w:r>
      <w:r w:rsidR="00405BD1" w:rsidRPr="00BE5A94">
        <w:rPr>
          <w:szCs w:val="28"/>
        </w:rPr>
        <w:t>плановы</w:t>
      </w:r>
      <w:r w:rsidR="00405BD1">
        <w:rPr>
          <w:szCs w:val="28"/>
        </w:rPr>
        <w:t>х</w:t>
      </w:r>
      <w:r w:rsidR="00405BD1" w:rsidRPr="00BE5A94">
        <w:rPr>
          <w:szCs w:val="28"/>
        </w:rPr>
        <w:t xml:space="preserve"> бюджетны</w:t>
      </w:r>
      <w:r w:rsidR="00405BD1">
        <w:rPr>
          <w:szCs w:val="28"/>
        </w:rPr>
        <w:t>х</w:t>
      </w:r>
      <w:r w:rsidR="00405BD1" w:rsidRPr="00BE5A94">
        <w:rPr>
          <w:szCs w:val="28"/>
        </w:rPr>
        <w:t xml:space="preserve"> назначени</w:t>
      </w:r>
      <w:r w:rsidR="00405BD1">
        <w:rPr>
          <w:szCs w:val="28"/>
        </w:rPr>
        <w:t>й</w:t>
      </w:r>
      <w:r>
        <w:t xml:space="preserve">. </w:t>
      </w:r>
      <w:r w:rsidRPr="009E61F4">
        <w:rPr>
          <w:shd w:val="clear" w:color="auto" w:fill="FFFFFF" w:themeFill="background1"/>
        </w:rPr>
        <w:t>Предоставлены субсидии</w:t>
      </w:r>
      <w:r w:rsidR="00FA1A84">
        <w:rPr>
          <w:shd w:val="clear" w:color="auto" w:fill="FFFFFF" w:themeFill="background1"/>
        </w:rPr>
        <w:br/>
      </w:r>
      <w:r w:rsidRPr="009E61F4">
        <w:rPr>
          <w:shd w:val="clear" w:color="auto" w:fill="FFFFFF" w:themeFill="background1"/>
        </w:rPr>
        <w:t>2 муниципальным предприятиям: МУП «</w:t>
      </w:r>
      <w:proofErr w:type="spellStart"/>
      <w:r w:rsidRPr="009E61F4">
        <w:rPr>
          <w:shd w:val="clear" w:color="auto" w:fill="FFFFFF" w:themeFill="background1"/>
        </w:rPr>
        <w:t>Удомельские</w:t>
      </w:r>
      <w:proofErr w:type="spellEnd"/>
      <w:r w:rsidRPr="009E61F4">
        <w:rPr>
          <w:shd w:val="clear" w:color="auto" w:fill="FFFFFF" w:themeFill="background1"/>
        </w:rPr>
        <w:t xml:space="preserve"> коммунальные системы», МУП «</w:t>
      </w:r>
      <w:proofErr w:type="spellStart"/>
      <w:r w:rsidRPr="009E61F4">
        <w:rPr>
          <w:shd w:val="clear" w:color="auto" w:fill="FFFFFF" w:themeFill="background1"/>
        </w:rPr>
        <w:t>Удомельское</w:t>
      </w:r>
      <w:proofErr w:type="spellEnd"/>
      <w:r w:rsidRPr="009E61F4">
        <w:rPr>
          <w:shd w:val="clear" w:color="auto" w:fill="FFFFFF" w:themeFill="background1"/>
        </w:rPr>
        <w:t xml:space="preserve"> коммунальное хозяйство»</w:t>
      </w:r>
      <w:r w:rsidRPr="009E61F4">
        <w:t>.</w:t>
      </w:r>
    </w:p>
    <w:p w:rsidR="00BE5A94" w:rsidRPr="00E4481F" w:rsidRDefault="00BE5A94" w:rsidP="00BE5A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4481F">
        <w:rPr>
          <w:szCs w:val="28"/>
        </w:rPr>
        <w:t xml:space="preserve">В ходе реализации </w:t>
      </w:r>
      <w:r w:rsidR="00405BD1">
        <w:rPr>
          <w:szCs w:val="28"/>
        </w:rPr>
        <w:t>мероприятий Программы</w:t>
      </w:r>
      <w:r w:rsidRPr="00E4481F">
        <w:rPr>
          <w:szCs w:val="28"/>
        </w:rPr>
        <w:t xml:space="preserve"> все целевы</w:t>
      </w:r>
      <w:r>
        <w:rPr>
          <w:szCs w:val="28"/>
        </w:rPr>
        <w:t>е</w:t>
      </w:r>
      <w:r w:rsidRPr="00E4481F">
        <w:rPr>
          <w:szCs w:val="28"/>
        </w:rPr>
        <w:t xml:space="preserve"> показател</w:t>
      </w:r>
      <w:r>
        <w:rPr>
          <w:szCs w:val="28"/>
        </w:rPr>
        <w:t>и достигнуты</w:t>
      </w:r>
      <w:r w:rsidRPr="00E4481F">
        <w:rPr>
          <w:szCs w:val="28"/>
        </w:rPr>
        <w:t>.</w:t>
      </w:r>
      <w:r w:rsidR="00FA2DF7">
        <w:rPr>
          <w:szCs w:val="28"/>
        </w:rPr>
        <w:t xml:space="preserve"> </w:t>
      </w:r>
    </w:p>
    <w:p w:rsidR="0039444C" w:rsidRDefault="0039444C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</w:t>
      </w:r>
      <w:r w:rsidR="007713A2">
        <w:rPr>
          <w:szCs w:val="28"/>
        </w:rPr>
        <w:t>муниципальной программы</w:t>
      </w:r>
      <w:r>
        <w:rPr>
          <w:szCs w:val="28"/>
        </w:rPr>
        <w:t xml:space="preserve"> </w:t>
      </w:r>
      <w:r w:rsidR="007713A2">
        <w:rPr>
          <w:szCs w:val="28"/>
        </w:rPr>
        <w:t>осуществляется с помощью</w:t>
      </w:r>
      <w:r>
        <w:rPr>
          <w:szCs w:val="28"/>
        </w:rPr>
        <w:t xml:space="preserve"> следующи</w:t>
      </w:r>
      <w:r w:rsidR="007713A2">
        <w:rPr>
          <w:szCs w:val="28"/>
        </w:rPr>
        <w:t>х</w:t>
      </w:r>
      <w:r>
        <w:rPr>
          <w:szCs w:val="28"/>
        </w:rPr>
        <w:t xml:space="preserve"> критери</w:t>
      </w:r>
      <w:r w:rsidR="007713A2">
        <w:rPr>
          <w:szCs w:val="28"/>
        </w:rPr>
        <w:t>ев</w:t>
      </w:r>
      <w:r>
        <w:rPr>
          <w:szCs w:val="28"/>
        </w:rPr>
        <w:t>:</w:t>
      </w:r>
    </w:p>
    <w:p w:rsidR="0039444C" w:rsidRDefault="0039444C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- критерий эффективности реализации </w:t>
      </w:r>
      <w:r w:rsidR="007713A2">
        <w:rPr>
          <w:szCs w:val="28"/>
        </w:rPr>
        <w:t>муниципальной программы</w:t>
      </w:r>
      <w:r>
        <w:rPr>
          <w:szCs w:val="28"/>
        </w:rPr>
        <w:t xml:space="preserve"> в отчетном периоде;</w:t>
      </w:r>
    </w:p>
    <w:p w:rsidR="0039444C" w:rsidRDefault="0039444C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- индекс освоения бюджетных средств, выделенных на реализацию </w:t>
      </w:r>
      <w:r w:rsidR="007713A2">
        <w:rPr>
          <w:szCs w:val="28"/>
        </w:rPr>
        <w:t>муниципальной программы</w:t>
      </w:r>
      <w:r>
        <w:rPr>
          <w:szCs w:val="28"/>
        </w:rPr>
        <w:t xml:space="preserve"> в отчетном периоде;</w:t>
      </w:r>
    </w:p>
    <w:p w:rsidR="0039444C" w:rsidRDefault="0039444C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- индекс достижения плановых значений показателей </w:t>
      </w:r>
      <w:r w:rsidR="007713A2">
        <w:rPr>
          <w:szCs w:val="28"/>
        </w:rPr>
        <w:t>муниципальной программы</w:t>
      </w:r>
      <w:r>
        <w:rPr>
          <w:szCs w:val="28"/>
        </w:rPr>
        <w:t xml:space="preserve"> в отчетном периоде.</w:t>
      </w:r>
    </w:p>
    <w:p w:rsidR="00526248" w:rsidRDefault="00526248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По результатам оценки эффективности реализации </w:t>
      </w:r>
      <w:r w:rsidR="007713A2">
        <w:rPr>
          <w:szCs w:val="28"/>
        </w:rPr>
        <w:t>муниципальной программы</w:t>
      </w:r>
      <w:r>
        <w:rPr>
          <w:szCs w:val="28"/>
        </w:rPr>
        <w:t xml:space="preserve"> принимается одно из следующих решений:</w:t>
      </w:r>
    </w:p>
    <w:p w:rsidR="00526248" w:rsidRDefault="00BE16DD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7713A2">
        <w:rPr>
          <w:szCs w:val="28"/>
        </w:rPr>
        <w:t>муниципальная программа</w:t>
      </w:r>
      <w:r>
        <w:rPr>
          <w:szCs w:val="28"/>
        </w:rPr>
        <w:t xml:space="preserve"> реализована в отчетном периоде эффективно;</w:t>
      </w:r>
    </w:p>
    <w:p w:rsidR="00BE16DD" w:rsidRDefault="00BE16DD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7713A2">
        <w:rPr>
          <w:szCs w:val="28"/>
        </w:rPr>
        <w:t>муниципальная программа</w:t>
      </w:r>
      <w:r>
        <w:rPr>
          <w:szCs w:val="28"/>
        </w:rPr>
        <w:t xml:space="preserve"> реализована в отчетном периоде неэффективно;</w:t>
      </w:r>
    </w:p>
    <w:p w:rsidR="00BE16DD" w:rsidRDefault="00BE16DD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7713A2">
        <w:rPr>
          <w:szCs w:val="28"/>
        </w:rPr>
        <w:t>муниципальная программа</w:t>
      </w:r>
      <w:r w:rsidR="00774FB8">
        <w:rPr>
          <w:szCs w:val="28"/>
        </w:rPr>
        <w:t xml:space="preserve"> реализована в отчетном периоде неэффективно, необходимо изменить значение показателей цели муниципальной программы и объемы финансирования.</w:t>
      </w:r>
    </w:p>
    <w:p w:rsidR="00C21387" w:rsidRDefault="00C21387" w:rsidP="00C7125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Согласно методике </w:t>
      </w:r>
      <w:proofErr w:type="gramStart"/>
      <w:r>
        <w:rPr>
          <w:szCs w:val="28"/>
        </w:rPr>
        <w:t>оценки эффективности реализации муниципальной программы муниципального образования</w:t>
      </w:r>
      <w:proofErr w:type="gramEnd"/>
      <w:r w:rsidR="00E31DFF">
        <w:rPr>
          <w:szCs w:val="28"/>
        </w:rPr>
        <w:t xml:space="preserve"> Удомельский городской округ</w:t>
      </w:r>
      <w:r>
        <w:rPr>
          <w:szCs w:val="28"/>
        </w:rPr>
        <w:t xml:space="preserve"> рассчитан</w:t>
      </w:r>
      <w:r w:rsidR="007713A2">
        <w:rPr>
          <w:szCs w:val="28"/>
        </w:rPr>
        <w:t>ы</w:t>
      </w:r>
      <w:r>
        <w:rPr>
          <w:szCs w:val="28"/>
        </w:rPr>
        <w:t xml:space="preserve"> индекс освоения бюджетных средств, </w:t>
      </w:r>
      <w:r w:rsidR="00B60132">
        <w:rPr>
          <w:szCs w:val="28"/>
        </w:rPr>
        <w:t xml:space="preserve">выделенных </w:t>
      </w:r>
      <w:r w:rsidR="007713A2">
        <w:rPr>
          <w:szCs w:val="28"/>
        </w:rPr>
        <w:t>на реализацию Программы в отчетном периоде, индекс достижения плановых значений показателей Программы в отчетном периоде и критерий эффективности реализации Программы в отчетном периоде.</w:t>
      </w:r>
    </w:p>
    <w:p w:rsidR="00C21387" w:rsidRDefault="007713A2" w:rsidP="00C7125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И</w:t>
      </w:r>
      <w:r w:rsidR="00C21387">
        <w:rPr>
          <w:szCs w:val="28"/>
        </w:rPr>
        <w:t xml:space="preserve">ндекс освоения бюджетных средств, выделенных на </w:t>
      </w:r>
      <w:r>
        <w:rPr>
          <w:szCs w:val="28"/>
        </w:rPr>
        <w:t>реализацию Программы в отчетном периоде,</w:t>
      </w:r>
      <w:r w:rsidR="00C21387">
        <w:rPr>
          <w:szCs w:val="28"/>
        </w:rPr>
        <w:t xml:space="preserve"> </w:t>
      </w:r>
      <w:r w:rsidR="00C21387" w:rsidRPr="003F2576">
        <w:rPr>
          <w:szCs w:val="28"/>
        </w:rPr>
        <w:t xml:space="preserve">составил </w:t>
      </w:r>
      <w:r>
        <w:rPr>
          <w:szCs w:val="28"/>
        </w:rPr>
        <w:t>1</w:t>
      </w:r>
      <w:r w:rsidR="007B2987">
        <w:rPr>
          <w:szCs w:val="28"/>
        </w:rPr>
        <w:t>, что находится в пределах от 0,8 до 1,2</w:t>
      </w:r>
      <w:r w:rsidR="00142244">
        <w:rPr>
          <w:szCs w:val="28"/>
        </w:rPr>
        <w:t>.</w:t>
      </w:r>
    </w:p>
    <w:p w:rsidR="007713A2" w:rsidRDefault="007713A2" w:rsidP="00C7125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Индекс достижения плановых значений показателей Программы в отчетном периоде составил </w:t>
      </w:r>
      <w:r w:rsidR="00924927">
        <w:rPr>
          <w:szCs w:val="28"/>
        </w:rPr>
        <w:t>1, что находится в пределах от 0,8 до 1,2</w:t>
      </w:r>
      <w:r>
        <w:rPr>
          <w:szCs w:val="28"/>
        </w:rPr>
        <w:t>.</w:t>
      </w:r>
    </w:p>
    <w:p w:rsidR="00C21387" w:rsidRDefault="00960233" w:rsidP="00C7125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Вывод: </w:t>
      </w:r>
      <w:r w:rsidR="007713A2">
        <w:rPr>
          <w:szCs w:val="28"/>
        </w:rPr>
        <w:t>П</w:t>
      </w:r>
      <w:r w:rsidR="00C21387">
        <w:rPr>
          <w:szCs w:val="28"/>
        </w:rPr>
        <w:t>рограмма реализована в отчетном периоде эффективно</w:t>
      </w:r>
      <w:r w:rsidR="001358D7">
        <w:rPr>
          <w:szCs w:val="28"/>
        </w:rPr>
        <w:t>.</w:t>
      </w:r>
      <w:r w:rsidR="007B2987" w:rsidRPr="007B2987">
        <w:t xml:space="preserve"> </w:t>
      </w:r>
    </w:p>
    <w:sectPr w:rsidR="00C21387" w:rsidSect="002E1D03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1387"/>
    <w:rsid w:val="00050A5D"/>
    <w:rsid w:val="0006103A"/>
    <w:rsid w:val="00070F43"/>
    <w:rsid w:val="000A3399"/>
    <w:rsid w:val="000B22DE"/>
    <w:rsid w:val="000C5556"/>
    <w:rsid w:val="000D0502"/>
    <w:rsid w:val="000D3182"/>
    <w:rsid w:val="000E7AE9"/>
    <w:rsid w:val="00107D92"/>
    <w:rsid w:val="00122F9F"/>
    <w:rsid w:val="001358D7"/>
    <w:rsid w:val="00142244"/>
    <w:rsid w:val="001C6B03"/>
    <w:rsid w:val="001D423D"/>
    <w:rsid w:val="001E77A0"/>
    <w:rsid w:val="00201929"/>
    <w:rsid w:val="00233251"/>
    <w:rsid w:val="00241CBC"/>
    <w:rsid w:val="00254FCF"/>
    <w:rsid w:val="002E1D03"/>
    <w:rsid w:val="003179F3"/>
    <w:rsid w:val="00326DE4"/>
    <w:rsid w:val="00332474"/>
    <w:rsid w:val="0036301F"/>
    <w:rsid w:val="00365808"/>
    <w:rsid w:val="003726F0"/>
    <w:rsid w:val="00390BD6"/>
    <w:rsid w:val="0039444C"/>
    <w:rsid w:val="003A5AAC"/>
    <w:rsid w:val="003A79CD"/>
    <w:rsid w:val="003B2986"/>
    <w:rsid w:val="003C2ABC"/>
    <w:rsid w:val="003F2576"/>
    <w:rsid w:val="00405BD1"/>
    <w:rsid w:val="00434133"/>
    <w:rsid w:val="004408F3"/>
    <w:rsid w:val="00446674"/>
    <w:rsid w:val="00473ADC"/>
    <w:rsid w:val="00481560"/>
    <w:rsid w:val="004C6BAF"/>
    <w:rsid w:val="004E3110"/>
    <w:rsid w:val="00505E28"/>
    <w:rsid w:val="005210C6"/>
    <w:rsid w:val="00526248"/>
    <w:rsid w:val="00565D44"/>
    <w:rsid w:val="005A1D1F"/>
    <w:rsid w:val="005A40A9"/>
    <w:rsid w:val="0064423E"/>
    <w:rsid w:val="006563D2"/>
    <w:rsid w:val="006631BA"/>
    <w:rsid w:val="00667D1A"/>
    <w:rsid w:val="006A011B"/>
    <w:rsid w:val="006B245E"/>
    <w:rsid w:val="0072120D"/>
    <w:rsid w:val="00770D0E"/>
    <w:rsid w:val="007713A2"/>
    <w:rsid w:val="00774FB8"/>
    <w:rsid w:val="007B2987"/>
    <w:rsid w:val="00847CFE"/>
    <w:rsid w:val="008540E0"/>
    <w:rsid w:val="00877B42"/>
    <w:rsid w:val="008A4A6B"/>
    <w:rsid w:val="008A4D0D"/>
    <w:rsid w:val="0091493E"/>
    <w:rsid w:val="00924927"/>
    <w:rsid w:val="00934723"/>
    <w:rsid w:val="00960233"/>
    <w:rsid w:val="0097567D"/>
    <w:rsid w:val="009A566E"/>
    <w:rsid w:val="009B22BF"/>
    <w:rsid w:val="009C42F0"/>
    <w:rsid w:val="009C6EF6"/>
    <w:rsid w:val="009E61F4"/>
    <w:rsid w:val="009F1E17"/>
    <w:rsid w:val="009F622C"/>
    <w:rsid w:val="00A22C3A"/>
    <w:rsid w:val="00A354C3"/>
    <w:rsid w:val="00A4014F"/>
    <w:rsid w:val="00A62811"/>
    <w:rsid w:val="00AC2A36"/>
    <w:rsid w:val="00AD0078"/>
    <w:rsid w:val="00AD3ED8"/>
    <w:rsid w:val="00B06048"/>
    <w:rsid w:val="00B41680"/>
    <w:rsid w:val="00B5167A"/>
    <w:rsid w:val="00B60132"/>
    <w:rsid w:val="00B63DD5"/>
    <w:rsid w:val="00B656D5"/>
    <w:rsid w:val="00B74686"/>
    <w:rsid w:val="00B953CB"/>
    <w:rsid w:val="00BE16DD"/>
    <w:rsid w:val="00BE5805"/>
    <w:rsid w:val="00BE585C"/>
    <w:rsid w:val="00BE5A94"/>
    <w:rsid w:val="00BF4CE2"/>
    <w:rsid w:val="00C05C9A"/>
    <w:rsid w:val="00C06801"/>
    <w:rsid w:val="00C21387"/>
    <w:rsid w:val="00C31012"/>
    <w:rsid w:val="00C32207"/>
    <w:rsid w:val="00C71259"/>
    <w:rsid w:val="00C71714"/>
    <w:rsid w:val="00D1096E"/>
    <w:rsid w:val="00D41E38"/>
    <w:rsid w:val="00D52F1E"/>
    <w:rsid w:val="00D56B4E"/>
    <w:rsid w:val="00D626F5"/>
    <w:rsid w:val="00D7423F"/>
    <w:rsid w:val="00DC2953"/>
    <w:rsid w:val="00DC58F6"/>
    <w:rsid w:val="00DD1488"/>
    <w:rsid w:val="00E31DFF"/>
    <w:rsid w:val="00E43891"/>
    <w:rsid w:val="00E4481F"/>
    <w:rsid w:val="00E76AD2"/>
    <w:rsid w:val="00EA16F0"/>
    <w:rsid w:val="00EA428E"/>
    <w:rsid w:val="00ED3E21"/>
    <w:rsid w:val="00F86A91"/>
    <w:rsid w:val="00F87165"/>
    <w:rsid w:val="00FA1A84"/>
    <w:rsid w:val="00FA2DF7"/>
    <w:rsid w:val="00FA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21387"/>
    <w:rPr>
      <w:color w:val="0000FF"/>
      <w:u w:val="single"/>
    </w:rPr>
  </w:style>
  <w:style w:type="character" w:customStyle="1" w:styleId="apple-converted-space">
    <w:name w:val="apple-converted-space"/>
    <w:basedOn w:val="a0"/>
    <w:rsid w:val="00C21387"/>
  </w:style>
  <w:style w:type="character" w:styleId="a4">
    <w:name w:val="Strong"/>
    <w:basedOn w:val="a0"/>
    <w:qFormat/>
    <w:rsid w:val="00C213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21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3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99"/>
    <w:qFormat/>
    <w:rsid w:val="00390B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99"/>
    <w:locked/>
    <w:rsid w:val="00390BD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ABBDF-0470-4D3B-ACFB-EA5C90B7A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oganesan_s</dc:creator>
  <cp:lastModifiedBy>Екатерина А. Вечерова</cp:lastModifiedBy>
  <cp:revision>82</cp:revision>
  <cp:lastPrinted>2018-03-19T13:52:00Z</cp:lastPrinted>
  <dcterms:created xsi:type="dcterms:W3CDTF">2017-05-18T09:19:00Z</dcterms:created>
  <dcterms:modified xsi:type="dcterms:W3CDTF">2020-04-03T05:41:00Z</dcterms:modified>
</cp:coreProperties>
</file>